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9A7FEB" w:rsidRDefault="00E35742" w:rsidP="00B77C3B">
      <w:pPr>
        <w:pStyle w:val="2"/>
        <w:ind w:right="0"/>
        <w:contextualSpacing/>
        <w:rPr>
          <w:sz w:val="10"/>
          <w:szCs w:val="10"/>
        </w:rPr>
      </w:pP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РОССИЙСКАЯ ФЕДЕРАЦИЯ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РОСТОВСКАЯ ОБЛАСТЬ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МУНИЦИПАЛЬНОЕ ОБРАЗОВАНИЕ «МИЛЛЕРОВСКОЕ ГОРОДСКОЕ ПОСЕЛЕНИЕ»</w:t>
      </w:r>
    </w:p>
    <w:p w:rsidR="00E35742" w:rsidRPr="009A7FEB" w:rsidRDefault="00E35742" w:rsidP="00B77C3B">
      <w:pPr>
        <w:pStyle w:val="21"/>
        <w:contextualSpacing/>
        <w:jc w:val="center"/>
        <w:rPr>
          <w:sz w:val="10"/>
          <w:szCs w:val="10"/>
        </w:rPr>
      </w:pPr>
      <w:r w:rsidRPr="009A7FEB">
        <w:rPr>
          <w:noProof/>
        </w:rPr>
        <w:drawing>
          <wp:inline distT="0" distB="0" distL="0" distR="0" wp14:anchorId="7BB2FED1" wp14:editId="1CE692BC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A7FEB" w:rsidRDefault="00E35742" w:rsidP="00B77C3B">
      <w:pPr>
        <w:pStyle w:val="3"/>
        <w:contextualSpacing/>
        <w:rPr>
          <w:b w:val="0"/>
          <w:spacing w:val="0"/>
          <w:szCs w:val="44"/>
        </w:rPr>
      </w:pPr>
      <w:r w:rsidRPr="009A7FEB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9A7FEB" w:rsidRDefault="00E35742" w:rsidP="00B77C3B">
      <w:pPr>
        <w:contextualSpacing/>
        <w:jc w:val="center"/>
        <w:rPr>
          <w:spacing w:val="20"/>
          <w:sz w:val="20"/>
        </w:rPr>
      </w:pPr>
    </w:p>
    <w:p w:rsidR="00E35742" w:rsidRPr="009A7FEB" w:rsidRDefault="00E35742" w:rsidP="00B77C3B">
      <w:pPr>
        <w:pStyle w:val="1"/>
        <w:spacing w:line="240" w:lineRule="auto"/>
        <w:contextualSpacing/>
        <w:rPr>
          <w:rFonts w:ascii="Times New Roman" w:hAnsi="Times New Roman"/>
          <w:b w:val="0"/>
          <w:spacing w:val="0"/>
          <w:sz w:val="36"/>
          <w:szCs w:val="36"/>
        </w:rPr>
      </w:pPr>
      <w:r w:rsidRPr="009A7FEB"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9A7FEB" w:rsidRDefault="00E35742" w:rsidP="00B77C3B">
      <w:pPr>
        <w:contextualSpacing/>
        <w:jc w:val="center"/>
        <w:rPr>
          <w:spacing w:val="38"/>
          <w:sz w:val="20"/>
        </w:rPr>
      </w:pPr>
    </w:p>
    <w:p w:rsidR="00E35742" w:rsidRPr="009A7FEB" w:rsidRDefault="00E35742" w:rsidP="00B77C3B">
      <w:pPr>
        <w:contextualSpacing/>
        <w:rPr>
          <w:szCs w:val="28"/>
        </w:rPr>
      </w:pPr>
      <w:r w:rsidRPr="009A7FEB">
        <w:rPr>
          <w:szCs w:val="28"/>
        </w:rPr>
        <w:t xml:space="preserve">от </w:t>
      </w:r>
      <w:r w:rsidR="00E44ADD">
        <w:rPr>
          <w:szCs w:val="28"/>
        </w:rPr>
        <w:t>25.04.</w:t>
      </w:r>
      <w:r w:rsidR="003D060A" w:rsidRPr="009A7FEB">
        <w:rPr>
          <w:szCs w:val="28"/>
        </w:rPr>
        <w:t>202</w:t>
      </w:r>
      <w:r w:rsidR="00DD24EA">
        <w:rPr>
          <w:szCs w:val="28"/>
        </w:rPr>
        <w:t>2</w:t>
      </w:r>
      <w:r w:rsidR="008B7B88" w:rsidRPr="009A7FEB">
        <w:rPr>
          <w:szCs w:val="28"/>
        </w:rPr>
        <w:t xml:space="preserve">г.                   </w:t>
      </w:r>
      <w:r w:rsidR="008427EA" w:rsidRPr="009A7FEB">
        <w:rPr>
          <w:szCs w:val="28"/>
        </w:rPr>
        <w:t xml:space="preserve"> </w:t>
      </w:r>
      <w:r w:rsidRPr="009A7FEB">
        <w:rPr>
          <w:szCs w:val="28"/>
        </w:rPr>
        <w:t>№</w:t>
      </w:r>
      <w:r w:rsidR="003D060A" w:rsidRPr="009A7FEB">
        <w:rPr>
          <w:szCs w:val="28"/>
        </w:rPr>
        <w:t xml:space="preserve"> </w:t>
      </w:r>
      <w:r w:rsidR="00E44ADD">
        <w:rPr>
          <w:szCs w:val="28"/>
        </w:rPr>
        <w:t>173</w:t>
      </w:r>
    </w:p>
    <w:p w:rsidR="00E35742" w:rsidRPr="009A7FEB" w:rsidRDefault="00E35742" w:rsidP="00B77C3B">
      <w:pPr>
        <w:contextualSpacing/>
        <w:jc w:val="center"/>
        <w:rPr>
          <w:sz w:val="16"/>
          <w:szCs w:val="16"/>
        </w:rPr>
      </w:pPr>
    </w:p>
    <w:p w:rsidR="00E35742" w:rsidRPr="009A7FEB" w:rsidRDefault="0092151F" w:rsidP="0092151F">
      <w:pPr>
        <w:tabs>
          <w:tab w:val="left" w:pos="3828"/>
        </w:tabs>
        <w:ind w:left="3540"/>
        <w:contextualSpacing/>
        <w:rPr>
          <w:szCs w:val="28"/>
        </w:rPr>
      </w:pPr>
      <w:r w:rsidRPr="009A7FEB">
        <w:rPr>
          <w:szCs w:val="28"/>
        </w:rPr>
        <w:t xml:space="preserve">     </w:t>
      </w:r>
      <w:r w:rsidR="004051F4" w:rsidRPr="009A7FEB">
        <w:rPr>
          <w:szCs w:val="28"/>
        </w:rPr>
        <w:t xml:space="preserve"> </w:t>
      </w:r>
      <w:r w:rsidR="00E35742" w:rsidRPr="009A7FEB">
        <w:rPr>
          <w:szCs w:val="28"/>
        </w:rPr>
        <w:t>г. Миллерово</w:t>
      </w:r>
    </w:p>
    <w:p w:rsidR="00E35742" w:rsidRPr="009A7FEB" w:rsidRDefault="00E35742" w:rsidP="00B77C3B">
      <w:pPr>
        <w:contextualSpacing/>
        <w:jc w:val="both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4051F4" w:rsidRPr="009A7FEB" w:rsidTr="00A040D7">
        <w:trPr>
          <w:trHeight w:val="217"/>
        </w:trPr>
        <w:tc>
          <w:tcPr>
            <w:tcW w:w="5815" w:type="dxa"/>
          </w:tcPr>
          <w:p w:rsidR="00574E10" w:rsidRPr="009A7FEB" w:rsidRDefault="00B26338" w:rsidP="00B77C3B">
            <w:pPr>
              <w:contextualSpacing/>
              <w:rPr>
                <w:szCs w:val="28"/>
              </w:rPr>
            </w:pPr>
            <w:r w:rsidRPr="009A7FEB">
              <w:rPr>
                <w:bCs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 w:rsidRPr="009A7FEB">
              <w:rPr>
                <w:bCs/>
                <w:szCs w:val="28"/>
              </w:rPr>
              <w:t xml:space="preserve">формы проверочного листа (списка контрольных вопросов), применяемого при осуществлении </w:t>
            </w:r>
            <w:bookmarkEnd w:id="0"/>
            <w:bookmarkEnd w:id="1"/>
            <w:r w:rsidR="00574E10" w:rsidRPr="009A7FEB">
              <w:rPr>
                <w:bCs/>
                <w:szCs w:val="28"/>
              </w:rPr>
              <w:t xml:space="preserve">муниципального контроля в области охраны и использования особо охраняемых природных территорий  местного значения в границах муниципального образования </w:t>
            </w:r>
            <w:r w:rsidR="00574E10" w:rsidRPr="009A7FEB">
              <w:rPr>
                <w:szCs w:val="28"/>
              </w:rPr>
              <w:t>«Миллеровское городское поселение»</w:t>
            </w:r>
          </w:p>
          <w:p w:rsidR="004051F4" w:rsidRPr="009A7FEB" w:rsidRDefault="004051F4" w:rsidP="00B77C3B">
            <w:pPr>
              <w:contextualSpacing/>
              <w:jc w:val="both"/>
            </w:pPr>
          </w:p>
        </w:tc>
      </w:tr>
    </w:tbl>
    <w:p w:rsidR="00B45FD7" w:rsidRPr="009A7FEB" w:rsidRDefault="00B45FD7" w:rsidP="00B77C3B">
      <w:pPr>
        <w:pStyle w:val="a8"/>
        <w:spacing w:after="0"/>
        <w:contextualSpacing/>
        <w:rPr>
          <w:sz w:val="10"/>
          <w:szCs w:val="10"/>
        </w:rPr>
      </w:pPr>
    </w:p>
    <w:p w:rsidR="00B45FD7" w:rsidRPr="009A7FEB" w:rsidRDefault="00B45FD7" w:rsidP="00B77C3B">
      <w:pPr>
        <w:pStyle w:val="a8"/>
        <w:spacing w:after="0"/>
        <w:contextualSpacing/>
        <w:jc w:val="both"/>
      </w:pPr>
      <w:r w:rsidRPr="009A7FEB">
        <w:t xml:space="preserve">      </w:t>
      </w:r>
      <w:r w:rsidR="00574E10" w:rsidRPr="009A7FEB">
        <w:rPr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574E10" w:rsidRPr="009A7FEB">
        <w:rPr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="00DD24EA">
        <w:rPr>
          <w:szCs w:val="28"/>
          <w:shd w:val="clear" w:color="auto" w:fill="FFFFFF"/>
        </w:rPr>
        <w:t xml:space="preserve"> </w:t>
      </w:r>
      <w:r w:rsidR="00574E10" w:rsidRPr="009A7FEB">
        <w:rPr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="00574E10" w:rsidRPr="009A7FEB">
        <w:rPr>
          <w:szCs w:val="28"/>
          <w:shd w:val="clear" w:color="auto" w:fill="FFFFFF"/>
        </w:rPr>
        <w:t>,</w:t>
      </w:r>
      <w:r w:rsidR="00574E10" w:rsidRPr="009A7FEB">
        <w:rPr>
          <w:szCs w:val="28"/>
        </w:rPr>
        <w:t xml:space="preserve"> </w:t>
      </w:r>
      <w:r w:rsidR="00574E10" w:rsidRPr="004244D2">
        <w:rPr>
          <w:spacing w:val="-10"/>
          <w:szCs w:val="28"/>
        </w:rPr>
        <w:t xml:space="preserve">Федеральным </w:t>
      </w:r>
      <w:hyperlink r:id="rId9" w:history="1">
        <w:r w:rsidR="00574E10" w:rsidRPr="004244D2">
          <w:rPr>
            <w:rStyle w:val="af5"/>
            <w:color w:val="auto"/>
            <w:spacing w:val="-10"/>
            <w:szCs w:val="28"/>
            <w:u w:val="none"/>
          </w:rPr>
          <w:t>законом</w:t>
        </w:r>
      </w:hyperlink>
      <w:r w:rsidR="00574E10" w:rsidRPr="004244D2">
        <w:rPr>
          <w:spacing w:val="-10"/>
          <w:szCs w:val="28"/>
        </w:rPr>
        <w:t xml:space="preserve"> о</w:t>
      </w:r>
      <w:r w:rsidR="00574E10" w:rsidRPr="009A7FEB">
        <w:rPr>
          <w:spacing w:val="-10"/>
          <w:szCs w:val="28"/>
        </w:rPr>
        <w:t xml:space="preserve">т 06.10.2003 № 131-ФЗ «Об общих принципах организации местного самоуправления в Российской Федерации», </w:t>
      </w:r>
      <w:r w:rsidR="00574E10" w:rsidRPr="009A7FEB">
        <w:rPr>
          <w:szCs w:val="28"/>
        </w:rPr>
        <w:t xml:space="preserve">решением Собрания депутатов Миллеровского городского поселения от 18.02.2022г. № 39 «Об утверждении Положения </w:t>
      </w:r>
      <w:r w:rsidR="00574E10" w:rsidRPr="009A7FEB">
        <w:rPr>
          <w:bCs/>
          <w:szCs w:val="28"/>
        </w:rPr>
        <w:t xml:space="preserve">о муниципальном контроле в области охраны и использования особо охраняемых природных территорий  местного значения в границах муниципального образования </w:t>
      </w:r>
      <w:r w:rsidR="00574E10" w:rsidRPr="009A7FEB">
        <w:rPr>
          <w:szCs w:val="28"/>
        </w:rPr>
        <w:t>«Миллеровское городское поселение», Уставом муниципального образования «Миллеровское городское поселение»</w:t>
      </w:r>
      <w:r w:rsidR="00BA668D">
        <w:rPr>
          <w:szCs w:val="28"/>
        </w:rPr>
        <w:t xml:space="preserve">, </w:t>
      </w:r>
      <w:r w:rsidR="00667292" w:rsidRPr="009A7FEB">
        <w:rPr>
          <w:szCs w:val="28"/>
        </w:rPr>
        <w:t>Администрация Миллеровского городского поселения</w:t>
      </w:r>
    </w:p>
    <w:p w:rsidR="004051F4" w:rsidRPr="009A7FEB" w:rsidRDefault="004051F4" w:rsidP="00B77C3B">
      <w:pPr>
        <w:pStyle w:val="a3"/>
        <w:ind w:firstLine="0"/>
        <w:contextualSpacing/>
        <w:rPr>
          <w:sz w:val="16"/>
          <w:szCs w:val="16"/>
        </w:rPr>
      </w:pPr>
    </w:p>
    <w:p w:rsidR="00E35742" w:rsidRPr="009A7FEB" w:rsidRDefault="00E35742" w:rsidP="00B77C3B">
      <w:pPr>
        <w:pStyle w:val="a3"/>
        <w:ind w:firstLine="0"/>
        <w:contextualSpacing/>
        <w:jc w:val="center"/>
      </w:pPr>
      <w:r w:rsidRPr="009A7FEB">
        <w:t>ПОСТАНОВЛЯЕТ:</w:t>
      </w:r>
    </w:p>
    <w:p w:rsidR="00E35742" w:rsidRPr="009A7FEB" w:rsidRDefault="00E35742" w:rsidP="00B77C3B">
      <w:pPr>
        <w:pStyle w:val="a3"/>
        <w:ind w:firstLine="0"/>
        <w:contextualSpacing/>
        <w:rPr>
          <w:sz w:val="16"/>
          <w:szCs w:val="16"/>
        </w:rPr>
      </w:pPr>
    </w:p>
    <w:p w:rsidR="00574E10" w:rsidRPr="009A7FEB" w:rsidRDefault="00574E10" w:rsidP="00B77C3B">
      <w:pPr>
        <w:pStyle w:val="af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A7FEB">
        <w:rPr>
          <w:sz w:val="28"/>
          <w:szCs w:val="28"/>
        </w:rPr>
        <w:t xml:space="preserve">Утвердить </w:t>
      </w:r>
      <w:bookmarkStart w:id="3" w:name="_Hlk82421551"/>
      <w:r w:rsidRPr="009A7FEB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3"/>
      <w:r w:rsidR="00B77C3B" w:rsidRPr="009A7FEB">
        <w:rPr>
          <w:bCs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</w:t>
      </w:r>
      <w:r w:rsidR="00B77C3B" w:rsidRPr="009A7FEB">
        <w:rPr>
          <w:sz w:val="28"/>
          <w:szCs w:val="28"/>
        </w:rPr>
        <w:t>«Миллеровское городское поселение»</w:t>
      </w:r>
      <w:r w:rsidRPr="009A7FEB">
        <w:rPr>
          <w:sz w:val="28"/>
          <w:szCs w:val="28"/>
        </w:rPr>
        <w:t>,</w:t>
      </w:r>
      <w:r w:rsidRPr="009A7FEB">
        <w:rPr>
          <w:i/>
          <w:iCs/>
        </w:rPr>
        <w:t xml:space="preserve"> </w:t>
      </w:r>
      <w:r w:rsidRPr="009A7FEB">
        <w:rPr>
          <w:sz w:val="28"/>
          <w:szCs w:val="28"/>
        </w:rPr>
        <w:t>согласно приложению к настоящему постановлению.</w:t>
      </w:r>
    </w:p>
    <w:p w:rsidR="00574E10" w:rsidRPr="009A7FEB" w:rsidRDefault="00574E10" w:rsidP="008162BC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lastRenderedPageBreak/>
        <w:t>Опубликовать настоящее постановление и разместить его на официальном сайте Администрации Миллеровского городского поселения.</w:t>
      </w:r>
    </w:p>
    <w:p w:rsidR="00E35742" w:rsidRPr="009A7FEB" w:rsidRDefault="00FC7878" w:rsidP="00B77C3B">
      <w:pPr>
        <w:ind w:firstLine="567"/>
        <w:contextualSpacing/>
        <w:jc w:val="both"/>
        <w:rPr>
          <w:szCs w:val="28"/>
        </w:rPr>
      </w:pPr>
      <w:r w:rsidRPr="009A7FEB">
        <w:t xml:space="preserve">  </w:t>
      </w:r>
      <w:r w:rsidR="00A040D7" w:rsidRPr="009A7FEB">
        <w:t>3</w:t>
      </w:r>
      <w:r w:rsidR="00B45FD7" w:rsidRPr="009A7FEB">
        <w:t xml:space="preserve">. Контроль за </w:t>
      </w:r>
      <w:r w:rsidRPr="009A7FEB">
        <w:t>исполнением</w:t>
      </w:r>
      <w:r w:rsidR="00B45FD7" w:rsidRPr="009A7FEB">
        <w:t xml:space="preserve"> данного постановления оставляю за собой.</w:t>
      </w:r>
    </w:p>
    <w:p w:rsidR="00DE5F8C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8162BC" w:rsidRPr="009A7FEB" w:rsidRDefault="008162B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E5F8C" w:rsidRPr="009A7FEB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A41FAE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E35742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Миллеровского </w:t>
      </w:r>
    </w:p>
    <w:p w:rsidR="006D22F1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городского поселения               </w:t>
      </w:r>
      <w:r w:rsidRPr="009A7FEB">
        <w:rPr>
          <w:rFonts w:ascii="Times New Roman" w:hAnsi="Times New Roman" w:cs="Times New Roman"/>
          <w:szCs w:val="28"/>
        </w:rPr>
        <w:tab/>
      </w:r>
      <w:r w:rsidRPr="009A7FEB">
        <w:rPr>
          <w:rFonts w:ascii="Times New Roman" w:hAnsi="Times New Roman" w:cs="Times New Roman"/>
          <w:szCs w:val="28"/>
        </w:rPr>
        <w:tab/>
      </w:r>
      <w:r w:rsidR="00A41FAE" w:rsidRPr="009A7FEB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2151F" w:rsidRPr="009A7FEB">
        <w:rPr>
          <w:rFonts w:ascii="Times New Roman" w:hAnsi="Times New Roman" w:cs="Times New Roman"/>
          <w:szCs w:val="28"/>
        </w:rPr>
        <w:t xml:space="preserve">        </w:t>
      </w:r>
      <w:r w:rsidR="00A41FAE" w:rsidRPr="009A7FEB">
        <w:rPr>
          <w:rFonts w:ascii="Times New Roman" w:hAnsi="Times New Roman" w:cs="Times New Roman"/>
          <w:szCs w:val="28"/>
        </w:rPr>
        <w:t>В.В. Зинченко</w:t>
      </w:r>
    </w:p>
    <w:p w:rsidR="00DE5F8C" w:rsidRPr="009A7FEB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1134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D92008" w:rsidRDefault="00D92008" w:rsidP="00B77C3B">
      <w:pPr>
        <w:widowControl w:val="0"/>
        <w:ind w:left="6237"/>
        <w:contextualSpacing/>
        <w:jc w:val="center"/>
        <w:rPr>
          <w:szCs w:val="28"/>
        </w:rPr>
      </w:pPr>
    </w:p>
    <w:p w:rsidR="00D92008" w:rsidRPr="009A7FEB" w:rsidRDefault="00D92008" w:rsidP="00B77C3B">
      <w:pPr>
        <w:widowControl w:val="0"/>
        <w:ind w:left="6237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9A7FEB" w:rsidRPr="009A7FEB" w:rsidTr="00B77C3B">
        <w:tc>
          <w:tcPr>
            <w:tcW w:w="5670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3793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Приложение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к постановлению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Администрации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Миллеровского городского поселения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от</w:t>
            </w:r>
            <w:r w:rsidR="00E44ADD">
              <w:rPr>
                <w:szCs w:val="28"/>
              </w:rPr>
              <w:t xml:space="preserve"> 25.04.</w:t>
            </w:r>
            <w:r w:rsidRPr="009A7FEB">
              <w:rPr>
                <w:szCs w:val="28"/>
              </w:rPr>
              <w:t xml:space="preserve">2022 № </w:t>
            </w:r>
            <w:r w:rsidR="00E44ADD">
              <w:rPr>
                <w:szCs w:val="28"/>
              </w:rPr>
              <w:t>173</w:t>
            </w:r>
            <w:bookmarkStart w:id="4" w:name="_GoBack"/>
            <w:bookmarkEnd w:id="4"/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</w:tbl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1945AE" w:rsidRDefault="00B77C3B" w:rsidP="00B77C3B">
      <w:pPr>
        <w:contextualSpacing/>
        <w:jc w:val="center"/>
        <w:rPr>
          <w:bCs/>
          <w:szCs w:val="28"/>
        </w:rPr>
      </w:pPr>
      <w:r w:rsidRPr="001945AE">
        <w:rPr>
          <w:bCs/>
          <w:szCs w:val="28"/>
        </w:rPr>
        <w:t>ФОРМА</w:t>
      </w:r>
    </w:p>
    <w:p w:rsidR="00B77C3B" w:rsidRPr="009A7FEB" w:rsidRDefault="00B77C3B" w:rsidP="00B77C3B">
      <w:pPr>
        <w:widowControl w:val="0"/>
        <w:contextualSpacing/>
        <w:jc w:val="center"/>
        <w:rPr>
          <w:b/>
          <w:szCs w:val="28"/>
        </w:rPr>
      </w:pPr>
      <w:r w:rsidRPr="001945AE">
        <w:rPr>
          <w:bCs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</w:t>
      </w:r>
      <w:r w:rsidRPr="001945AE">
        <w:rPr>
          <w:szCs w:val="28"/>
        </w:rPr>
        <w:t>«Миллеровское городское поселение»</w:t>
      </w:r>
      <w:r w:rsidRPr="001945AE">
        <w:rPr>
          <w:bCs/>
          <w:szCs w:val="28"/>
        </w:rPr>
        <w:br/>
      </w:r>
    </w:p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9A7FEB" w:rsidRPr="009A7FEB" w:rsidTr="00D12AC7">
        <w:trPr>
          <w:trHeight w:val="2347"/>
        </w:trPr>
        <w:tc>
          <w:tcPr>
            <w:tcW w:w="4643" w:type="dxa"/>
          </w:tcPr>
          <w:p w:rsidR="00B77C3B" w:rsidRPr="009A7FEB" w:rsidRDefault="00B77C3B" w:rsidP="00EC097B">
            <w:pPr>
              <w:shd w:val="clear" w:color="auto" w:fill="FFFFFF"/>
              <w:contextualSpacing/>
              <w:jc w:val="both"/>
            </w:pPr>
            <w:r w:rsidRPr="009A7FEB">
              <w:rPr>
                <w:rFonts w:ascii="YS Text" w:hAnsi="YS Text"/>
                <w:sz w:val="23"/>
                <w:szCs w:val="23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               28 апреля 2015 г. </w:t>
            </w:r>
            <w:r w:rsidR="00EC097B">
              <w:rPr>
                <w:rFonts w:ascii="YS Text" w:hAnsi="YS Text"/>
                <w:sz w:val="23"/>
                <w:szCs w:val="23"/>
              </w:rPr>
              <w:t>№</w:t>
            </w:r>
            <w:r w:rsidRPr="009A7FEB">
              <w:rPr>
                <w:rFonts w:ascii="YS Text" w:hAnsi="YS Text"/>
                <w:sz w:val="23"/>
                <w:szCs w:val="23"/>
              </w:rPr>
              <w:t xml:space="preserve"> 415»</w:t>
            </w:r>
          </w:p>
        </w:tc>
      </w:tr>
    </w:tbl>
    <w:p w:rsidR="00B77C3B" w:rsidRPr="009A7FEB" w:rsidRDefault="00B77C3B" w:rsidP="00B77C3B">
      <w:pPr>
        <w:shd w:val="clear" w:color="auto" w:fill="FFFFFF"/>
        <w:contextualSpacing/>
        <w:jc w:val="right"/>
      </w:pPr>
    </w:p>
    <w:p w:rsidR="00B77C3B" w:rsidRPr="009A7FEB" w:rsidRDefault="00B77C3B" w:rsidP="00B77C3B">
      <w:pPr>
        <w:contextualSpacing/>
        <w:jc w:val="center"/>
        <w:rPr>
          <w:szCs w:val="28"/>
        </w:rPr>
      </w:pP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«__»________ 20__ г.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(</w:t>
      </w:r>
      <w:r w:rsidRPr="009A7FEB">
        <w:rPr>
          <w:rFonts w:eastAsia="Courier New"/>
          <w:i/>
          <w:iCs/>
        </w:rPr>
        <w:t>указывается дата заполнения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i/>
          <w:iCs/>
        </w:rPr>
        <w:t xml:space="preserve">       </w:t>
      </w:r>
      <w:r w:rsidRPr="009A7FEB">
        <w:rPr>
          <w:rFonts w:eastAsia="Courier New"/>
          <w:i/>
          <w:iCs/>
        </w:rPr>
        <w:t>проверочного листа)</w:t>
      </w:r>
    </w:p>
    <w:p w:rsidR="00B77C3B" w:rsidRPr="009A7FEB" w:rsidRDefault="00B77C3B" w:rsidP="00B77C3B">
      <w:pPr>
        <w:contextualSpacing/>
        <w:jc w:val="right"/>
        <w:rPr>
          <w:szCs w:val="28"/>
        </w:rPr>
      </w:pP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1. Вид    контроля,    включенный    в    единый    реестр     видов    контроля: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3. Вид контрольного мероприятия: ____________</w:t>
      </w:r>
      <w:r w:rsidRPr="009A7FEB">
        <w:rPr>
          <w:szCs w:val="28"/>
        </w:rPr>
        <w:t>__</w:t>
      </w:r>
      <w:r w:rsidR="00B77C3B" w:rsidRPr="009A7FEB">
        <w:rPr>
          <w:szCs w:val="28"/>
        </w:rPr>
        <w:t>____</w:t>
      </w:r>
      <w:r w:rsidRPr="009A7FEB">
        <w:rPr>
          <w:szCs w:val="28"/>
        </w:rPr>
        <w:t>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4. Объект муниципального контроля, в отношении которого проводится контрольное мероприятие: 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_______________________________________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5. Фамилия, имя и отчество (при наличии) гражданина или индивидуального</w:t>
      </w:r>
      <w:r w:rsidRPr="009A7FEB">
        <w:rPr>
          <w:szCs w:val="28"/>
        </w:rPr>
        <w:t xml:space="preserve"> </w:t>
      </w:r>
      <w:r w:rsidR="00B77C3B" w:rsidRPr="009A7FEB">
        <w:rPr>
          <w:szCs w:val="28"/>
        </w:rPr>
        <w:t xml:space="preserve">предпринимателя, его идентификационный номер налогоплательщика и (или) </w:t>
      </w:r>
      <w:r w:rsidR="00B77C3B" w:rsidRPr="009A7FEB">
        <w:rPr>
          <w:szCs w:val="28"/>
        </w:rPr>
        <w:lastRenderedPageBreak/>
        <w:t>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________________________</w:t>
      </w:r>
      <w:r w:rsidRPr="009A7FEB">
        <w:rPr>
          <w:szCs w:val="28"/>
        </w:rPr>
        <w:t>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6. Место (места) проведения контрольного мероприятия с заполнением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проверочного листа: 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6072D0" w:rsidRPr="009A7FEB">
        <w:rPr>
          <w:szCs w:val="28"/>
        </w:rPr>
        <w:t>_</w:t>
      </w:r>
      <w:r w:rsidR="00B77C3B" w:rsidRPr="009A7FEB">
        <w:rPr>
          <w:szCs w:val="28"/>
        </w:rPr>
        <w:t>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</w:t>
      </w:r>
      <w:r w:rsidR="006072D0" w:rsidRPr="009A7FEB">
        <w:rPr>
          <w:szCs w:val="28"/>
        </w:rPr>
        <w:t>_________</w:t>
      </w:r>
      <w:r w:rsidRPr="009A7FEB">
        <w:rPr>
          <w:szCs w:val="28"/>
        </w:rPr>
        <w:t>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8. Учётный номер контрольного мероприятия: ____________</w:t>
      </w:r>
      <w:r w:rsidR="006072D0" w:rsidRPr="009A7FEB">
        <w:rPr>
          <w:szCs w:val="28"/>
        </w:rPr>
        <w:t>____</w:t>
      </w:r>
      <w:r w:rsidR="00B77C3B" w:rsidRPr="009A7FEB">
        <w:rPr>
          <w:szCs w:val="28"/>
        </w:rPr>
        <w:t>_____</w:t>
      </w:r>
      <w:r w:rsidRPr="009A7FEB">
        <w:rPr>
          <w:szCs w:val="28"/>
        </w:rPr>
        <w:t>___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0501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710"/>
        <w:gridCol w:w="2282"/>
        <w:gridCol w:w="497"/>
        <w:gridCol w:w="638"/>
        <w:gridCol w:w="1701"/>
        <w:gridCol w:w="2312"/>
      </w:tblGrid>
      <w:tr w:rsidR="009A7FEB" w:rsidRPr="009A7FEB" w:rsidTr="00D92008">
        <w:trPr>
          <w:trHeight w:val="3593"/>
        </w:trPr>
        <w:tc>
          <w:tcPr>
            <w:tcW w:w="636" w:type="dxa"/>
            <w:vMerge w:val="restart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93" w:type="dxa"/>
            <w:vMerge w:val="restart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A7FEB" w:rsidRPr="009A7FEB" w:rsidTr="00D92008">
        <w:trPr>
          <w:trHeight w:val="401"/>
        </w:trPr>
        <w:tc>
          <w:tcPr>
            <w:tcW w:w="636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7FEB" w:rsidRPr="009A7FEB" w:rsidTr="00EF0501">
        <w:trPr>
          <w:trHeight w:val="1295"/>
        </w:trPr>
        <w:tc>
          <w:tcPr>
            <w:tcW w:w="636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1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Осуществляется ли на </w:t>
            </w:r>
            <w:r w:rsidRPr="005D1EAB">
              <w:rPr>
                <w:sz w:val="24"/>
                <w:szCs w:val="24"/>
              </w:rPr>
              <w:t xml:space="preserve">особо охраняемой природной территории местного значения, расположенной на земельном участке, находящемся в муниципальной собственности </w:t>
            </w:r>
            <w:r w:rsidRPr="005D1EAB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5D1EAB" w:rsidRPr="005D1EAB">
              <w:rPr>
                <w:sz w:val="24"/>
                <w:szCs w:val="24"/>
              </w:rPr>
              <w:t>«Миллеровское городское поселение»</w:t>
            </w:r>
            <w:r w:rsidRPr="005D1EAB">
              <w:rPr>
                <w:sz w:val="24"/>
                <w:szCs w:val="24"/>
              </w:rPr>
              <w:t xml:space="preserve"> (далее - особо охраняемая природная территория), деятельность, влекущая за собой 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t>нарушение сохранности</w:t>
            </w:r>
            <w:r w:rsidRPr="005D1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1EAB">
              <w:rPr>
                <w:sz w:val="24"/>
                <w:szCs w:val="24"/>
              </w:rPr>
              <w:t>особо охраняемой природной территории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t>, а именно:</w:t>
            </w:r>
          </w:p>
        </w:tc>
        <w:tc>
          <w:tcPr>
            <w:tcW w:w="2293" w:type="dxa"/>
            <w:shd w:val="clear" w:color="auto" w:fill="auto"/>
          </w:tcPr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EAB">
              <w:rPr>
                <w:sz w:val="24"/>
                <w:szCs w:val="24"/>
              </w:rPr>
              <w:lastRenderedPageBreak/>
              <w:t xml:space="preserve">Статья 262 Уголовного кодекса Российской Федерации (далее – УК РФ), статья 8.39 КоАП РФ, пункт 1 статьи 58, пункт 2 статьи 59 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t xml:space="preserve">Федерального 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закона от 10.01.2002 № 7-ФЗ</w:t>
            </w:r>
          </w:p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EAB">
              <w:rPr>
                <w:rFonts w:eastAsia="Calibri"/>
                <w:sz w:val="24"/>
                <w:szCs w:val="24"/>
                <w:lang w:eastAsia="en-US"/>
              </w:rPr>
              <w:t>«Об охране окружающей среды», пункт 1 статьи 5.1 Федерального закона от 14.03.1995 № 33-ФЗ «Об особо охраняемых природных территориях»</w:t>
            </w: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Очищается ли используемая контролируемым лицом особо охраняемая природная территория</w:t>
            </w:r>
          </w:p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от мусора и иных отходов производства и (или) потребления</w:t>
            </w:r>
            <w:bookmarkStart w:id="5" w:name="_Hlk14965574"/>
            <w:r w:rsidRPr="005D1EAB">
              <w:rPr>
                <w:sz w:val="24"/>
                <w:szCs w:val="24"/>
              </w:rPr>
              <w:t>?</w:t>
            </w:r>
            <w:bookmarkEnd w:id="5"/>
          </w:p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  <w:shd w:val="clear" w:color="auto" w:fill="auto"/>
          </w:tcPr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EAB">
              <w:rPr>
                <w:sz w:val="24"/>
                <w:szCs w:val="24"/>
              </w:rPr>
              <w:t xml:space="preserve">Статья 8.39 КоАП РФ, пункт 9 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t>Приказа Минприроды России от 12.08.2021 № 558</w:t>
            </w:r>
          </w:p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EAB">
              <w:rPr>
                <w:rFonts w:eastAsia="Calibri"/>
                <w:sz w:val="24"/>
                <w:szCs w:val="24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Убирается ли контролируемым лицом неликвидная древесина в лесах, расположенных на особо охраняемых природных территориях, в случае, если создается угроза возникновения очагов вредных организмов или пожарной безопасности в лесах, в соответствии с лесным законодательством и с соблюдением режима особой охраны, установленного положением об особо охраняемой природной территории?</w:t>
            </w:r>
          </w:p>
        </w:tc>
        <w:tc>
          <w:tcPr>
            <w:tcW w:w="2293" w:type="dxa"/>
            <w:shd w:val="clear" w:color="auto" w:fill="auto"/>
          </w:tcPr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EAB">
              <w:rPr>
                <w:sz w:val="24"/>
                <w:szCs w:val="24"/>
              </w:rPr>
              <w:t xml:space="preserve">Статья 8.39 КоАП РФ, пункт 12 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t>Приказа Минприроды России от 12.08.2021 № 558</w:t>
            </w:r>
          </w:p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EAB">
              <w:rPr>
                <w:rFonts w:eastAsia="Calibri"/>
                <w:sz w:val="24"/>
                <w:szCs w:val="24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4.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Нарушались ли</w:t>
            </w:r>
            <w:r w:rsidRPr="005D1EAB">
              <w:rPr>
                <w:bCs/>
                <w:sz w:val="24"/>
                <w:szCs w:val="24"/>
              </w:rPr>
              <w:t xml:space="preserve"> на особо охраняемой природной территории</w:t>
            </w:r>
            <w:r w:rsidRPr="005D1EAB">
              <w:rPr>
                <w:sz w:val="24"/>
                <w:szCs w:val="24"/>
              </w:rPr>
              <w:t xml:space="preserve"> </w:t>
            </w:r>
            <w:r w:rsidRPr="005D1EAB">
              <w:rPr>
                <w:bCs/>
                <w:sz w:val="24"/>
                <w:szCs w:val="24"/>
              </w:rPr>
              <w:t>правила пожарной безопасности?</w:t>
            </w:r>
          </w:p>
        </w:tc>
        <w:tc>
          <w:tcPr>
            <w:tcW w:w="2293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Статья 8.39 КоАП РФ</w:t>
            </w: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A7FEB" w:rsidRPr="009A7FEB" w:rsidTr="005D1EAB">
        <w:trPr>
          <w:trHeight w:val="3538"/>
        </w:trPr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 xml:space="preserve">Выявлялись ли на </w:t>
            </w:r>
            <w:r w:rsidRPr="005D1EAB">
              <w:rPr>
                <w:bCs/>
                <w:sz w:val="24"/>
                <w:szCs w:val="24"/>
              </w:rPr>
              <w:t>особо охраняемой природной территории случаи уничтожения или повреждения специальных знаков, содержащих информацию, необходимую для эксплуатации особо охраняемой природной территории?</w:t>
            </w:r>
          </w:p>
        </w:tc>
        <w:tc>
          <w:tcPr>
            <w:tcW w:w="2293" w:type="dxa"/>
            <w:shd w:val="clear" w:color="auto" w:fill="auto"/>
          </w:tcPr>
          <w:p w:rsidR="005D1EA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Часть 2 статьи 7.2 КоАП РФ</w:t>
            </w: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5D1EAB" w:rsidRPr="005D1EAB" w:rsidRDefault="005D1EAB" w:rsidP="005D1EAB">
            <w:pPr>
              <w:rPr>
                <w:sz w:val="24"/>
                <w:szCs w:val="24"/>
              </w:rPr>
            </w:pPr>
          </w:p>
          <w:p w:rsidR="00B77C3B" w:rsidRPr="005D1EAB" w:rsidRDefault="00B77C3B" w:rsidP="005D1EAB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A7FEB" w:rsidRPr="005D1EAB" w:rsidTr="00EF0501"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6.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 xml:space="preserve">Осуществляются ли на </w:t>
            </w:r>
            <w:r w:rsidRPr="005D1EAB">
              <w:rPr>
                <w:bCs/>
                <w:sz w:val="24"/>
                <w:szCs w:val="24"/>
              </w:rPr>
              <w:t>особо охраняемой природной территории нижеперечисленные виды деятельности при наличии запрета на осуществление указанной деятельности:</w:t>
            </w:r>
          </w:p>
        </w:tc>
        <w:tc>
          <w:tcPr>
            <w:tcW w:w="2293" w:type="dxa"/>
            <w:vMerge w:val="restart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Статья 8.39 КоАП РФ</w:t>
            </w: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6.1.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- строительство и эксплуатация хозяйственных и жилых объектов?</w:t>
            </w:r>
          </w:p>
        </w:tc>
        <w:tc>
          <w:tcPr>
            <w:tcW w:w="2293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9A7FEB" w:rsidRDefault="00B77C3B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6.2.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- строительство зданий и сооружений?</w:t>
            </w:r>
          </w:p>
        </w:tc>
        <w:tc>
          <w:tcPr>
            <w:tcW w:w="2293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9A7FEB" w:rsidRDefault="00B77C3B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6.3.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bCs/>
                <w:sz w:val="24"/>
                <w:szCs w:val="24"/>
              </w:rPr>
              <w:t>- возведение временных строений и сооружений?</w:t>
            </w:r>
          </w:p>
        </w:tc>
        <w:tc>
          <w:tcPr>
            <w:tcW w:w="2293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9A7FEB" w:rsidRDefault="00B77C3B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>6.4.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5D1EA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D1EAB">
              <w:rPr>
                <w:bCs/>
                <w:sz w:val="24"/>
                <w:szCs w:val="24"/>
              </w:rPr>
              <w:t>- строительство магистральных автомобильных дорог, временных дорог, железных дорог, трубопроводов, линий электропередачи и других коммуникаций?</w:t>
            </w:r>
          </w:p>
        </w:tc>
        <w:tc>
          <w:tcPr>
            <w:tcW w:w="2293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9A7FEB" w:rsidRDefault="00B77C3B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24" w:type="dxa"/>
            <w:shd w:val="clear" w:color="auto" w:fill="auto"/>
          </w:tcPr>
          <w:p w:rsidR="00B77C3B" w:rsidRPr="005D1EAB" w:rsidRDefault="00B77C3B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D1EAB">
              <w:rPr>
                <w:rFonts w:eastAsia="Calibri"/>
                <w:sz w:val="24"/>
                <w:szCs w:val="24"/>
                <w:lang w:eastAsia="en-US"/>
              </w:rPr>
              <w:t>Имеет ли контролируемое лицо п</w:t>
            </w:r>
            <w:r w:rsidRPr="005D1EAB">
              <w:rPr>
                <w:bCs/>
                <w:sz w:val="24"/>
                <w:szCs w:val="24"/>
              </w:rPr>
              <w:t>ри осуществлении охоты</w:t>
            </w:r>
            <w:r w:rsidRPr="005D1EAB">
              <w:rPr>
                <w:sz w:val="24"/>
                <w:szCs w:val="24"/>
              </w:rPr>
              <w:t xml:space="preserve"> на </w:t>
            </w:r>
            <w:r w:rsidRPr="005D1EAB">
              <w:rPr>
                <w:bCs/>
                <w:sz w:val="24"/>
                <w:szCs w:val="24"/>
              </w:rPr>
              <w:t xml:space="preserve">особо охраняемой природной территории 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t>разрешение на добычу охотничьих ресурсов?</w:t>
            </w:r>
          </w:p>
        </w:tc>
        <w:tc>
          <w:tcPr>
            <w:tcW w:w="2293" w:type="dxa"/>
            <w:shd w:val="clear" w:color="auto" w:fill="auto"/>
          </w:tcPr>
          <w:p w:rsidR="00B77C3B" w:rsidRPr="005D1EAB" w:rsidRDefault="00B77C3B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EAB">
              <w:rPr>
                <w:sz w:val="24"/>
                <w:szCs w:val="24"/>
              </w:rPr>
              <w:t xml:space="preserve">Статья 258 УК РФ, часть 1 статьи 29, пункт «в» части 1 статьи 31 </w:t>
            </w:r>
            <w:r w:rsidRPr="005D1EAB">
              <w:rPr>
                <w:rFonts w:eastAsia="Calibri"/>
                <w:sz w:val="24"/>
                <w:szCs w:val="24"/>
                <w:lang w:eastAsia="en-US"/>
              </w:rPr>
              <w:t>Федерального закона от 24.07.2009 № 209-ФЗ«Об охоте и о сохранении охотничьих ресурсов и о внесении изменений в отдельные законодательные акты Российской Федерации»</w:t>
            </w:r>
          </w:p>
          <w:p w:rsidR="00B77C3B" w:rsidRPr="005D1EAB" w:rsidRDefault="00B77C3B" w:rsidP="00D920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5D1EAB" w:rsidRDefault="00B77C3B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5D1EAB" w:rsidRDefault="00B77C3B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5D1EAB" w:rsidRDefault="00B77C3B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9A7FEB" w:rsidRDefault="00B77C3B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9A7FEB" w:rsidRPr="009A7FEB" w:rsidTr="00EF0501">
        <w:tc>
          <w:tcPr>
            <w:tcW w:w="636" w:type="dxa"/>
            <w:shd w:val="clear" w:color="auto" w:fill="auto"/>
          </w:tcPr>
          <w:p w:rsidR="00B77C3B" w:rsidRPr="00D92008" w:rsidRDefault="00B77C3B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D92008">
              <w:rPr>
                <w:sz w:val="24"/>
                <w:szCs w:val="24"/>
              </w:rPr>
              <w:t>8.</w:t>
            </w:r>
          </w:p>
        </w:tc>
        <w:tc>
          <w:tcPr>
            <w:tcW w:w="2724" w:type="dxa"/>
            <w:shd w:val="clear" w:color="auto" w:fill="auto"/>
          </w:tcPr>
          <w:p w:rsidR="00B77C3B" w:rsidRPr="00D92008" w:rsidRDefault="00B77C3B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2008">
              <w:rPr>
                <w:rFonts w:eastAsia="Calibri"/>
                <w:sz w:val="24"/>
                <w:szCs w:val="24"/>
                <w:lang w:eastAsia="en-US"/>
              </w:rPr>
              <w:t>Имеет ли контролируемое лицо п</w:t>
            </w:r>
            <w:r w:rsidRPr="00D92008">
              <w:rPr>
                <w:bCs/>
                <w:sz w:val="24"/>
                <w:szCs w:val="24"/>
              </w:rPr>
              <w:t xml:space="preserve">ри осуществлении </w:t>
            </w:r>
            <w:r w:rsidRPr="00D92008">
              <w:rPr>
                <w:rFonts w:eastAsia="Calibri"/>
                <w:sz w:val="24"/>
                <w:szCs w:val="24"/>
                <w:lang w:eastAsia="en-US"/>
              </w:rPr>
              <w:t>добычи (вылова) водных биологических ресурсов</w:t>
            </w:r>
            <w:r w:rsidRPr="00D92008">
              <w:rPr>
                <w:sz w:val="24"/>
                <w:szCs w:val="24"/>
              </w:rPr>
              <w:t xml:space="preserve"> на </w:t>
            </w:r>
            <w:r w:rsidRPr="00D92008">
              <w:rPr>
                <w:bCs/>
                <w:sz w:val="24"/>
                <w:szCs w:val="24"/>
              </w:rPr>
              <w:t xml:space="preserve">особо охраняемой природной территории </w:t>
            </w:r>
            <w:r w:rsidRPr="00D92008">
              <w:rPr>
                <w:rFonts w:eastAsia="Calibri"/>
                <w:sz w:val="24"/>
                <w:szCs w:val="24"/>
                <w:lang w:eastAsia="en-US"/>
              </w:rPr>
              <w:t>разрешение на добычу (вылов) водных биологических ресурсов?</w:t>
            </w:r>
          </w:p>
          <w:p w:rsidR="00B77C3B" w:rsidRPr="00D92008" w:rsidRDefault="00B77C3B" w:rsidP="00D920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B77C3B" w:rsidRPr="00D92008" w:rsidRDefault="00B77C3B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2008">
              <w:rPr>
                <w:sz w:val="24"/>
                <w:szCs w:val="24"/>
              </w:rPr>
              <w:t>Статья 256 УК РФ,</w:t>
            </w:r>
            <w:r w:rsidRPr="00D92008">
              <w:rPr>
                <w:rFonts w:eastAsia="Calibri"/>
                <w:sz w:val="24"/>
                <w:szCs w:val="24"/>
                <w:lang w:eastAsia="en-US"/>
              </w:rPr>
              <w:t xml:space="preserve"> часть 1 статьи 34 Федерального закона от 20.12.2004 № 166-ФЗ «О рыболовстве и сохранении водных биологических ресурсов»</w:t>
            </w:r>
          </w:p>
          <w:p w:rsidR="00B77C3B" w:rsidRPr="00D92008" w:rsidRDefault="00B77C3B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B77C3B" w:rsidRPr="00D92008" w:rsidRDefault="00B77C3B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B77C3B" w:rsidRPr="00D92008" w:rsidRDefault="00B77C3B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77C3B" w:rsidRPr="00D92008" w:rsidRDefault="00B77C3B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77C3B" w:rsidRPr="00D92008" w:rsidRDefault="00B77C3B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B77C3B" w:rsidRPr="009A7FEB" w:rsidRDefault="00B77C3B" w:rsidP="00B77C3B">
      <w:pPr>
        <w:contextualSpacing/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</w:t>
      </w:r>
      <w:r w:rsidR="00D92008">
        <w:rPr>
          <w:sz w:val="28"/>
          <w:szCs w:val="28"/>
        </w:rPr>
        <w:t>________________________________</w:t>
      </w:r>
      <w:r w:rsidRPr="009A7FEB">
        <w:rPr>
          <w:sz w:val="28"/>
          <w:szCs w:val="28"/>
        </w:rPr>
        <w:t>/Ф.И.О.</w:t>
      </w:r>
      <w:r w:rsidR="00D92008">
        <w:rPr>
          <w:sz w:val="28"/>
          <w:szCs w:val="28"/>
        </w:rPr>
        <w:t>________________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____________________________________/Ф.И.О.</w:t>
      </w:r>
      <w:r w:rsidR="00D92008">
        <w:rPr>
          <w:sz w:val="28"/>
          <w:szCs w:val="28"/>
        </w:rPr>
        <w:t>________________</w:t>
      </w:r>
    </w:p>
    <w:p w:rsidR="00D92008" w:rsidRPr="009A7FEB" w:rsidRDefault="00D92008" w:rsidP="00B77C3B">
      <w:pPr>
        <w:pStyle w:val="aa"/>
        <w:spacing w:before="0" w:beforeAutospacing="0" w:after="0" w:afterAutospacing="0"/>
        <w:contextualSpacing/>
      </w:pPr>
    </w:p>
    <w:p w:rsidR="00B77C3B" w:rsidRPr="00D92008" w:rsidRDefault="00B77C3B" w:rsidP="00B77C3B">
      <w:pPr>
        <w:autoSpaceDE w:val="0"/>
        <w:contextualSpacing/>
        <w:jc w:val="both"/>
        <w:rPr>
          <w:sz w:val="20"/>
        </w:rPr>
      </w:pPr>
      <w:r w:rsidRPr="00D92008">
        <w:rPr>
          <w:rFonts w:eastAsia="Courier New"/>
          <w:i/>
          <w:iCs/>
          <w:sz w:val="20"/>
        </w:rPr>
        <w:t>* -</w:t>
      </w:r>
      <w:r w:rsidRPr="00D92008">
        <w:rPr>
          <w:rFonts w:eastAsia="Courier New"/>
          <w:sz w:val="20"/>
        </w:rPr>
        <w:t xml:space="preserve"> в</w:t>
      </w:r>
      <w:r w:rsidRPr="00D92008">
        <w:rPr>
          <w:sz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С проверочным листом ознакомлен(а):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  <w:sz w:val="22"/>
          <w:szCs w:val="22"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«__»____________________ 20__ г.       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9A7FEB">
        <w:rPr>
          <w:i/>
          <w:iCs/>
        </w:rPr>
        <w:t>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ознакомления с проверочным листом: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должностного лица (лиц), проводящего проверку)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 ____________________ 20__ г.   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9A7FEB">
        <w:rPr>
          <w:i/>
          <w:iCs/>
        </w:rPr>
        <w:t>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Копию проверочного листа получил(а):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____________________________________________________________</w:t>
      </w:r>
      <w:r w:rsidRPr="009A7FEB">
        <w:t>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лица, индивидуального предпринимателя, его уполномоченного представителя)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</w:rPr>
        <w:t>«__»____________________20__ г.               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получения проверочного листа:</w:t>
      </w:r>
    </w:p>
    <w:p w:rsidR="00B77C3B" w:rsidRPr="009A7FEB" w:rsidRDefault="00B77C3B" w:rsidP="00D92008">
      <w:pPr>
        <w:tabs>
          <w:tab w:val="left" w:pos="9639"/>
        </w:tabs>
        <w:contextualSpacing/>
        <w:jc w:val="both"/>
        <w:textAlignment w:val="baseline"/>
      </w:pPr>
      <w:r w:rsidRPr="009A7FEB">
        <w:rPr>
          <w:spacing w:val="-22"/>
          <w:szCs w:val="28"/>
        </w:rPr>
        <w:t>_______________________</w:t>
      </w:r>
      <w:r w:rsidR="00D92008">
        <w:rPr>
          <w:spacing w:val="-22"/>
          <w:szCs w:val="28"/>
        </w:rPr>
        <w:t>________</w:t>
      </w:r>
      <w:r w:rsidRPr="009A7FEB">
        <w:rPr>
          <w:spacing w:val="-22"/>
          <w:szCs w:val="28"/>
        </w:rPr>
        <w:t>___________________________________________________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должностного лица (лиц), проводящего проверку)</w:t>
      </w:r>
    </w:p>
    <w:p w:rsidR="00B77C3B" w:rsidRPr="009A7FEB" w:rsidRDefault="00B77C3B" w:rsidP="00B77C3B">
      <w:pPr>
        <w:contextualSpacing/>
        <w:jc w:val="both"/>
        <w:textAlignment w:val="baseline"/>
      </w:pPr>
      <w:r w:rsidRPr="009A7FEB">
        <w:rPr>
          <w:spacing w:val="-22"/>
          <w:szCs w:val="28"/>
        </w:rPr>
        <w:t>"__" ____________________ 20__ г.                   _________________________________________</w:t>
      </w:r>
    </w:p>
    <w:p w:rsidR="00CE28CF" w:rsidRPr="009A7FEB" w:rsidRDefault="00B77C3B" w:rsidP="00D92008">
      <w:pPr>
        <w:ind w:firstLine="567"/>
        <w:contextualSpacing/>
        <w:jc w:val="both"/>
        <w:textAlignment w:val="baseline"/>
        <w:rPr>
          <w:szCs w:val="28"/>
        </w:rPr>
      </w:pPr>
      <w:r w:rsidRPr="009A7FEB">
        <w:rPr>
          <w:spacing w:val="-22"/>
          <w:szCs w:val="28"/>
        </w:rPr>
        <w:t>                                                                                                                    </w:t>
      </w:r>
      <w:r w:rsidRPr="009A7FEB">
        <w:rPr>
          <w:i/>
          <w:iCs/>
          <w:spacing w:val="-22"/>
        </w:rPr>
        <w:t>(подпись)</w:t>
      </w:r>
    </w:p>
    <w:sectPr w:rsidR="00CE28CF" w:rsidRPr="009A7FEB" w:rsidSect="00D9200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7A" w:rsidRDefault="00787B7A" w:rsidP="00B77C3B">
      <w:r>
        <w:separator/>
      </w:r>
    </w:p>
  </w:endnote>
  <w:endnote w:type="continuationSeparator" w:id="0">
    <w:p w:rsidR="00787B7A" w:rsidRDefault="00787B7A" w:rsidP="00B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7A" w:rsidRDefault="00787B7A" w:rsidP="00B77C3B">
      <w:r>
        <w:separator/>
      </w:r>
    </w:p>
  </w:footnote>
  <w:footnote w:type="continuationSeparator" w:id="0">
    <w:p w:rsidR="00787B7A" w:rsidRDefault="00787B7A" w:rsidP="00B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1129B2"/>
    <w:rsid w:val="001461BB"/>
    <w:rsid w:val="001945AE"/>
    <w:rsid w:val="001D0A48"/>
    <w:rsid w:val="00213196"/>
    <w:rsid w:val="00304C7A"/>
    <w:rsid w:val="003D060A"/>
    <w:rsid w:val="004051F4"/>
    <w:rsid w:val="004244D2"/>
    <w:rsid w:val="004800BD"/>
    <w:rsid w:val="00574E10"/>
    <w:rsid w:val="005D1EAB"/>
    <w:rsid w:val="006072D0"/>
    <w:rsid w:val="0062540E"/>
    <w:rsid w:val="00667292"/>
    <w:rsid w:val="006D22F1"/>
    <w:rsid w:val="006D7381"/>
    <w:rsid w:val="00723721"/>
    <w:rsid w:val="00787B7A"/>
    <w:rsid w:val="00792819"/>
    <w:rsid w:val="00812D1B"/>
    <w:rsid w:val="008162BC"/>
    <w:rsid w:val="00825D21"/>
    <w:rsid w:val="008427EA"/>
    <w:rsid w:val="008B7B88"/>
    <w:rsid w:val="0092151F"/>
    <w:rsid w:val="0094240A"/>
    <w:rsid w:val="009A7FEB"/>
    <w:rsid w:val="00A040D7"/>
    <w:rsid w:val="00A41FAE"/>
    <w:rsid w:val="00A82C95"/>
    <w:rsid w:val="00B26338"/>
    <w:rsid w:val="00B45FD7"/>
    <w:rsid w:val="00B528F1"/>
    <w:rsid w:val="00B77C3B"/>
    <w:rsid w:val="00BA668D"/>
    <w:rsid w:val="00BB4029"/>
    <w:rsid w:val="00CE28CF"/>
    <w:rsid w:val="00D12AC7"/>
    <w:rsid w:val="00D31B53"/>
    <w:rsid w:val="00D92008"/>
    <w:rsid w:val="00DC7F64"/>
    <w:rsid w:val="00DD24EA"/>
    <w:rsid w:val="00DE5F8C"/>
    <w:rsid w:val="00DF7F9A"/>
    <w:rsid w:val="00E35742"/>
    <w:rsid w:val="00E44ADD"/>
    <w:rsid w:val="00E722B0"/>
    <w:rsid w:val="00EC097B"/>
    <w:rsid w:val="00EF0501"/>
    <w:rsid w:val="00F870D0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61FE-1B56-4B58-A830-1F8316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Цветовое выделение"/>
    <w:uiPriority w:val="99"/>
    <w:rsid w:val="00CE28C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E28CF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CE28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28C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28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E28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5">
    <w:name w:val="Hyperlink"/>
    <w:basedOn w:val="a0"/>
    <w:unhideWhenUsed/>
    <w:rsid w:val="00574E1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74E10"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77C3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77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B7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599962591730E4BE18667DDBAF0D97B4CCE04D0BE27133C8C781C9C93A238F5D3A4547CB9C92B4B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642E-1802-49AD-BB88-73756CBD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2022-04-14T08:52:00Z</cp:lastPrinted>
  <dcterms:created xsi:type="dcterms:W3CDTF">2022-04-27T05:18:00Z</dcterms:created>
  <dcterms:modified xsi:type="dcterms:W3CDTF">2022-04-27T05:41:00Z</dcterms:modified>
</cp:coreProperties>
</file>