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D7189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000000" w:rsidRDefault="000D7189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0D7189">
      <w:pPr>
        <w:widowControl w:val="0"/>
        <w:tabs>
          <w:tab w:val="right" w:pos="9525"/>
        </w:tabs>
        <w:autoSpaceDE w:val="0"/>
        <w:autoSpaceDN w:val="0"/>
        <w:adjustRightInd w:val="0"/>
        <w:spacing w:before="2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 "О бюджете Миллеровского</w:t>
      </w:r>
    </w:p>
    <w:p w:rsidR="00000000" w:rsidRDefault="000D7189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городского поселения Миллеровского района на 2012 год и плановый период 2013 и 2014 годов"</w:t>
      </w:r>
    </w:p>
    <w:p w:rsidR="00000000" w:rsidRDefault="000D7189">
      <w:pPr>
        <w:widowControl w:val="0"/>
        <w:tabs>
          <w:tab w:val="right" w:pos="9475"/>
        </w:tabs>
        <w:autoSpaceDE w:val="0"/>
        <w:autoSpaceDN w:val="0"/>
        <w:adjustRightInd w:val="0"/>
        <w:spacing w:before="551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000000" w:rsidRDefault="000D7189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06.12.2011 № 211 "О бюджете </w:t>
      </w:r>
    </w:p>
    <w:p w:rsidR="00000000" w:rsidRDefault="000D7189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Миллеровского р</w:t>
      </w:r>
      <w:r>
        <w:rPr>
          <w:rFonts w:ascii="Times New Roman" w:hAnsi="Times New Roman" w:cs="Times New Roman"/>
          <w:color w:val="000000"/>
          <w:sz w:val="18"/>
          <w:szCs w:val="18"/>
        </w:rPr>
        <w:t>айона на 2012 год и плановый период 2013 и 2014 годов"</w:t>
      </w:r>
    </w:p>
    <w:p w:rsidR="00000000" w:rsidRDefault="000D7189">
      <w:pPr>
        <w:widowControl w:val="0"/>
        <w:tabs>
          <w:tab w:val="center" w:pos="4792"/>
        </w:tabs>
        <w:autoSpaceDE w:val="0"/>
        <w:autoSpaceDN w:val="0"/>
        <w:adjustRightInd w:val="0"/>
        <w:spacing w:before="16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</w:t>
      </w:r>
    </w:p>
    <w:p w:rsidR="00000000" w:rsidRDefault="000D7189">
      <w:pPr>
        <w:widowControl w:val="0"/>
        <w:tabs>
          <w:tab w:val="center" w:pos="4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 на 2012</w:t>
      </w:r>
    </w:p>
    <w:p w:rsidR="00000000" w:rsidRDefault="000D7189">
      <w:pPr>
        <w:widowControl w:val="0"/>
        <w:tabs>
          <w:tab w:val="left" w:pos="8390"/>
        </w:tabs>
        <w:autoSpaceDE w:val="0"/>
        <w:autoSpaceDN w:val="0"/>
        <w:adjustRightInd w:val="0"/>
        <w:spacing w:before="11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0D7189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4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D7189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134 930,8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16 909,9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Руководство и управление 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(муниципальными)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934,1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нкционирование законодательных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307,5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муниципальных образований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307,5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307,5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303,4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выполнения функций государственны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 (муниципальными)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303,4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287,4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4,1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12 864,6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0D7189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0D7189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11 379,7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11 379,7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8 805,2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(муниципальными)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8 805,2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8 408,7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396,5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2 315,0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2 315,0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1 038,3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1 276,7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Пособия и компенсации гражданам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254,9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выплаты, кроме публичных нормативных обязательств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1 000,0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1 000,0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1 000,0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возникающих при выполнении государственных полномочий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Российской Федерации, субъектов Российской Федерации,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переданных для осуществления органам местного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в установленном порядке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правонарушениях, предусмотренных статьями 2.1 (в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нарушения должностными лицами муниципальных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2.4, 2.7, 3.2, 3.3 (в части административных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значения, их территорий, зон их охраны), 4.1, 4.4,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5.1,5.2, 6.2, 6.3, 7.1, 7.2, 7.3 (в части нарушения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установленных нормативными правовы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 актами органов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8.1-8.3, частью 2 статьи 9.1, статьей 9.3 Областного закона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25 октября 2002 года № 273-ЗС «Об административных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правонарушениях»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4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0D7189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 образования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815,3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518,2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собственностью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518,2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518,2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297,1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297,1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232,3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64,8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мировых соглашений по возмещению вреда, причиненного в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результате незаконных действий (бездействия) органов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(государственных органов),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местного самоуправления либо должностных лиц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этих органов, а также в результате деятельности казенных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учреждений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56,6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1 159,0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1 159,0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</w:t>
      </w:r>
      <w:r>
        <w:rPr>
          <w:rFonts w:ascii="Times New Roman" w:hAnsi="Times New Roman" w:cs="Times New Roman"/>
          <w:color w:val="000000"/>
          <w:sz w:val="20"/>
          <w:szCs w:val="20"/>
        </w:rPr>
        <w:t>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41 115,5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0D7189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0D7189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34 593,2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сети автомобильных дор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ог общего пользования в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2010-2014 годы»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18 633,7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 "Развитие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18 633,7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сети внутригородских дорог и тротуаров в Миллеровском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городском поселении на 2012-2014 годы"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18 633,7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57 944,5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13 978,7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фонда,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признанного непригодным для проживания, аварийным,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 по критериям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безопасности в результате ведения горных работ, в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0D7189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3 949,5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15 266,6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исполнительных органов государственной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власти субъектов Российской Федерации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хозяйст-ва части платы граждан за жил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ое помещение и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коммунальные услуги в объеме свыше установленных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платы граждан за жилое помещение и коммунальные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услуги по муниципальным образованиям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8 742,1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«Модернизация объектов коммунальной инфраструктуры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2011-2014 годы»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</w:t>
      </w:r>
      <w:r>
        <w:rPr>
          <w:rFonts w:ascii="Times New Roman" w:hAnsi="Times New Roman" w:cs="Times New Roman"/>
          <w:color w:val="000000"/>
          <w:sz w:val="20"/>
          <w:szCs w:val="20"/>
        </w:rPr>
        <w:t>ого имущества казенным учреждениям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области!" на 2012 - 2017 годы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576,7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7 058,1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</w:t>
      </w:r>
      <w:r>
        <w:rPr>
          <w:rFonts w:ascii="Times New Roman" w:hAnsi="Times New Roman" w:cs="Times New Roman"/>
          <w:color w:val="000000"/>
          <w:sz w:val="20"/>
          <w:szCs w:val="20"/>
        </w:rPr>
        <w:t>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4 243,6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4 024,4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 Миллеров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ского городского поселения на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4 024,4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2 332,4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0D7189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0D7189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1 192,0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1 152,0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</w:t>
      </w:r>
      <w:r>
        <w:rPr>
          <w:rFonts w:ascii="Times New Roman" w:hAnsi="Times New Roman" w:cs="Times New Roman"/>
          <w:color w:val="000000"/>
          <w:sz w:val="20"/>
          <w:szCs w:val="20"/>
        </w:rPr>
        <w:t>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28 356,2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28 356,2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28 356,2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10 335,2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10 335,2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10 335,2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400,0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товаров, работ и 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9 935,2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6 850,0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6 850,0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захоронения»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8 959,0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8 959,0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8 871,5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8 871,5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«Культура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Дона (2010-2014 годы)»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государственного (муниципального) задания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8 749,2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8 749,2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3 124,4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Субсидии автономным учрежд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3 124,4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0D7189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0D7189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 оказание государственных (м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униципальных) услуг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7 790,7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7 790,7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783,8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Федеральная целевая программа "Жилище"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783,8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783,8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783,8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7 006,9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7 006,9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550,0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550,0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фонда,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признанного непригодным для проживания, аварийным,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признанного непр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игодным для проживания по критериям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безопасности в результате ведения горных работ, в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поселения на 2012-2014 годы"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000000" w:rsidRDefault="000D718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образований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0D7189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</w:t>
      </w:r>
      <w:r>
        <w:rPr>
          <w:rFonts w:ascii="Times New Roman" w:hAnsi="Times New Roman" w:cs="Times New Roman"/>
          <w:color w:val="000000"/>
          <w:sz w:val="20"/>
          <w:szCs w:val="20"/>
        </w:rPr>
        <w:t>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0D7189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134 930,8</w:t>
      </w:r>
    </w:p>
    <w:p w:rsidR="00000000" w:rsidRDefault="000D7189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8</w:t>
      </w:r>
    </w:p>
    <w:p w:rsidR="000D7189" w:rsidRDefault="000D7189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sectPr w:rsidR="000D7189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D52B8"/>
    <w:rsid w:val="000D7189"/>
    <w:rsid w:val="00DD5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3144</Words>
  <Characters>17927</Characters>
  <Application>Microsoft Office Word</Application>
  <DocSecurity>0</DocSecurity>
  <Lines>149</Lines>
  <Paragraphs>42</Paragraphs>
  <ScaleCrop>false</ScaleCrop>
  <Company/>
  <LinksUpToDate>false</LinksUpToDate>
  <CharactersWithSpaces>21029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2012-11-27T09:30:00Z</dcterms:created>
  <dcterms:modified xsi:type="dcterms:W3CDTF">2012-11-27T09:30:00Z</dcterms:modified>
</cp:coreProperties>
</file>