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r w:rsidRPr="004F2F91">
        <w:rPr>
          <w:rFonts w:ascii="Century" w:eastAsia="Batang" w:hAnsi="Century"/>
          <w:b/>
          <w:sz w:val="32"/>
          <w:szCs w:val="32"/>
        </w:rPr>
        <w:t>п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6230B4" w:rsidP="00235D98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Default="00235D98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поселения от 23.09.2020 № 223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 О передаче к осуществлению</w:t>
      </w:r>
    </w:p>
    <w:p w:rsidR="00BF6A8E" w:rsidRDefault="00B37923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части полномочий  Миллеровского</w:t>
      </w:r>
    </w:p>
    <w:p w:rsidR="00B37923" w:rsidRDefault="00B37923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городского поселения по благоустройству</w:t>
      </w:r>
    </w:p>
    <w:p w:rsidR="00B37923" w:rsidRPr="00235D98" w:rsidRDefault="00B37923" w:rsidP="00BF6A8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территории»</w:t>
      </w:r>
    </w:p>
    <w:p w:rsidR="00235D98" w:rsidRPr="00A03734" w:rsidRDefault="00235D98" w:rsidP="00235D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6230B4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B37923" w:rsidRPr="00B37923" w:rsidRDefault="00235D98" w:rsidP="00A35D9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 Внести 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23.09.2020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223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86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передаче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осуществлению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части полномочий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благоустройству</w:t>
      </w:r>
    </w:p>
    <w:p w:rsidR="00B37923" w:rsidRDefault="00B37923" w:rsidP="00A35D9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территории»</w:t>
      </w:r>
      <w:r w:rsidR="00A35D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A35D9A" w:rsidRDefault="00A35D9A" w:rsidP="00ED6A7C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1.1.  Наименование Решения изложить в следующей редакции: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передаче части полномочий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>по утверждению правил благоустройства территории Миллеровского гор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одского поселения, осуществлению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9759A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за их соблюдением, организации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Миллеровского городского поселения в соответствии с 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указанным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и правилами, а также организации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использования, охраны, защиты, воспроизводства городских лесов, лесов особо охраняемых природных территорий, расположенных в границах населенных  пунктов </w:t>
      </w:r>
      <w:r w:rsidR="009026DD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r w:rsidR="00297BE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297BE3" w:rsidRPr="00297BE3">
        <w:rPr>
          <w:rFonts w:ascii="Times New Roman" w:hAnsi="Times New Roman" w:cs="Times New Roman"/>
          <w:sz w:val="28"/>
          <w:szCs w:val="28"/>
        </w:rPr>
        <w:t xml:space="preserve"> </w:t>
      </w:r>
      <w:r w:rsidR="00297BE3">
        <w:rPr>
          <w:rFonts w:ascii="Times New Roman" w:hAnsi="Times New Roman" w:cs="Times New Roman"/>
          <w:sz w:val="28"/>
          <w:szCs w:val="28"/>
        </w:rPr>
        <w:t xml:space="preserve">в части организации благоустройства  </w:t>
      </w:r>
      <w:r w:rsidR="00656F47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="00656F47">
        <w:rPr>
          <w:rFonts w:ascii="Times New Roman" w:hAnsi="Times New Roman" w:cs="Times New Roman"/>
          <w:sz w:val="28"/>
          <w:szCs w:val="28"/>
        </w:rPr>
        <w:t>. </w:t>
      </w:r>
      <w:r w:rsidR="00297BE3">
        <w:rPr>
          <w:rFonts w:ascii="Times New Roman" w:hAnsi="Times New Roman" w:cs="Times New Roman"/>
          <w:sz w:val="28"/>
          <w:szCs w:val="28"/>
        </w:rPr>
        <w:t>Парка  культуры  и  отдыха им. Романенко А.С., расположенного    по   адресу: Ростовская  область,  Миллеровский    район, г. Миллерово, ул. 20 лет РККА, 39 по реализации проекта «Формирование современной городской среды на территории муниципального образования «Миллеровское городское поселение»</w:t>
      </w:r>
      <w:r w:rsidR="009026DD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B37923" w:rsidRDefault="00A35D9A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1.2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>. Пункт 1 изложить в следующей редакции: « 1. </w:t>
      </w:r>
      <w:proofErr w:type="gramStart"/>
      <w:r w:rsidR="00235D98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A74C45">
        <w:rPr>
          <w:rFonts w:ascii="Times New Roman" w:hAnsi="Times New Roman" w:cs="Times New Roman"/>
          <w:sz w:val="28"/>
          <w:szCs w:val="28"/>
        </w:rPr>
        <w:t xml:space="preserve"> с 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74C45">
        <w:rPr>
          <w:rFonts w:ascii="Times New Roman" w:hAnsi="Times New Roman" w:cs="Times New Roman"/>
          <w:sz w:val="28"/>
          <w:szCs w:val="28"/>
        </w:rPr>
        <w:t xml:space="preserve">01 января 2021 </w:t>
      </w:r>
      <w:r w:rsidR="00673F55">
        <w:rPr>
          <w:rFonts w:ascii="Times New Roman" w:hAnsi="Times New Roman" w:cs="Times New Roman"/>
          <w:sz w:val="28"/>
          <w:szCs w:val="28"/>
        </w:rPr>
        <w:t xml:space="preserve"> года по 31 декабря 2022</w:t>
      </w:r>
      <w:r w:rsidR="00A74C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E14C87">
        <w:rPr>
          <w:rFonts w:ascii="Times New Roman" w:hAnsi="Times New Roman" w:cs="Times New Roman"/>
          <w:sz w:val="28"/>
          <w:szCs w:val="28"/>
        </w:rPr>
        <w:t>из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923">
        <w:rPr>
          <w:rFonts w:ascii="Times New Roman" w:hAnsi="Times New Roman" w:cs="Times New Roman"/>
          <w:sz w:val="28"/>
          <w:szCs w:val="28"/>
        </w:rPr>
        <w:t xml:space="preserve">  </w:t>
      </w:r>
      <w:r w:rsidR="00235D98">
        <w:rPr>
          <w:rFonts w:ascii="Times New Roman" w:hAnsi="Times New Roman" w:cs="Times New Roman"/>
          <w:sz w:val="28"/>
          <w:szCs w:val="28"/>
        </w:rPr>
        <w:t>Миллеровского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5D98">
        <w:rPr>
          <w:rFonts w:ascii="Times New Roman" w:hAnsi="Times New Roman" w:cs="Times New Roman"/>
          <w:sz w:val="28"/>
          <w:szCs w:val="28"/>
        </w:rPr>
        <w:t>я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A74C45">
        <w:rPr>
          <w:rFonts w:ascii="Times New Roman" w:hAnsi="Times New Roman" w:cs="Times New Roman"/>
          <w:sz w:val="28"/>
          <w:szCs w:val="28"/>
        </w:rPr>
        <w:t xml:space="preserve">  </w:t>
      </w:r>
      <w:r w:rsidR="00A74C45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A74C45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235D98" w:rsidRPr="00D25A36">
        <w:rPr>
          <w:rFonts w:ascii="Times New Roman" w:hAnsi="Times New Roman" w:cs="Times New Roman"/>
          <w:sz w:val="28"/>
          <w:szCs w:val="28"/>
        </w:rPr>
        <w:t>по</w:t>
      </w:r>
      <w:r w:rsidR="00B37923">
        <w:rPr>
          <w:rFonts w:ascii="Times New Roman" w:hAnsi="Times New Roman" w:cs="Times New Roman"/>
          <w:sz w:val="28"/>
          <w:szCs w:val="28"/>
        </w:rPr>
        <w:t xml:space="preserve"> утверждению 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правил благоустройства тер</w:t>
      </w:r>
      <w:r w:rsidR="00B37923">
        <w:rPr>
          <w:rFonts w:ascii="Times New Roman" w:hAnsi="Times New Roman" w:cs="Times New Roman"/>
          <w:sz w:val="28"/>
          <w:szCs w:val="28"/>
        </w:rPr>
        <w:t>ритории поселения, осуществлению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за </w:t>
      </w:r>
      <w:r w:rsidR="00B37923">
        <w:rPr>
          <w:rFonts w:ascii="Times New Roman" w:hAnsi="Times New Roman" w:cs="Times New Roman"/>
          <w:sz w:val="28"/>
          <w:szCs w:val="28"/>
        </w:rPr>
        <w:t xml:space="preserve"> их соблюдением,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в соответствии с указанным</w:t>
      </w:r>
      <w:r w:rsidR="00B37923">
        <w:rPr>
          <w:rFonts w:ascii="Times New Roman" w:hAnsi="Times New Roman" w:cs="Times New Roman"/>
          <w:sz w:val="28"/>
          <w:szCs w:val="28"/>
        </w:rPr>
        <w:t>и правилами, а также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B37923"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proofErr w:type="gramEnd"/>
      <w:r w:rsidR="00B37923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F7316F">
        <w:rPr>
          <w:rFonts w:ascii="Times New Roman" w:hAnsi="Times New Roman" w:cs="Times New Roman"/>
          <w:sz w:val="28"/>
          <w:szCs w:val="28"/>
        </w:rPr>
        <w:t>организации благоустройства</w:t>
      </w:r>
      <w:r w:rsidR="001926E9">
        <w:rPr>
          <w:rFonts w:ascii="Times New Roman" w:hAnsi="Times New Roman" w:cs="Times New Roman"/>
          <w:sz w:val="28"/>
          <w:szCs w:val="28"/>
        </w:rPr>
        <w:t xml:space="preserve">  </w:t>
      </w:r>
      <w:r w:rsidR="00656F47">
        <w:rPr>
          <w:rFonts w:ascii="Times New Roman" w:hAnsi="Times New Roman" w:cs="Times New Roman"/>
          <w:sz w:val="28"/>
          <w:szCs w:val="28"/>
        </w:rPr>
        <w:t xml:space="preserve"> гор. </w:t>
      </w:r>
      <w:r w:rsidR="001926E9">
        <w:rPr>
          <w:rFonts w:ascii="Times New Roman" w:hAnsi="Times New Roman" w:cs="Times New Roman"/>
          <w:sz w:val="28"/>
          <w:szCs w:val="28"/>
        </w:rPr>
        <w:t>Парка  культуры  и  отдыха им. Романенко А.С.</w:t>
      </w:r>
      <w:r w:rsidR="009759A5">
        <w:rPr>
          <w:rFonts w:ascii="Times New Roman" w:hAnsi="Times New Roman" w:cs="Times New Roman"/>
          <w:sz w:val="28"/>
          <w:szCs w:val="28"/>
        </w:rPr>
        <w:t xml:space="preserve">, </w:t>
      </w:r>
      <w:r w:rsidR="00130389">
        <w:rPr>
          <w:rFonts w:ascii="Times New Roman" w:hAnsi="Times New Roman" w:cs="Times New Roman"/>
          <w:sz w:val="28"/>
          <w:szCs w:val="28"/>
        </w:rPr>
        <w:t xml:space="preserve">расположенного    </w:t>
      </w:r>
      <w:r w:rsidR="001926E9">
        <w:rPr>
          <w:rFonts w:ascii="Times New Roman" w:hAnsi="Times New Roman" w:cs="Times New Roman"/>
          <w:sz w:val="28"/>
          <w:szCs w:val="28"/>
        </w:rPr>
        <w:t xml:space="preserve">по </w:t>
      </w:r>
      <w:r w:rsidR="00130389">
        <w:rPr>
          <w:rFonts w:ascii="Times New Roman" w:hAnsi="Times New Roman" w:cs="Times New Roman"/>
          <w:sz w:val="28"/>
          <w:szCs w:val="28"/>
        </w:rPr>
        <w:t xml:space="preserve">  </w:t>
      </w:r>
      <w:r w:rsidR="001926E9">
        <w:rPr>
          <w:rFonts w:ascii="Times New Roman" w:hAnsi="Times New Roman" w:cs="Times New Roman"/>
          <w:sz w:val="28"/>
          <w:szCs w:val="28"/>
        </w:rPr>
        <w:t>адресу: Ростовская</w:t>
      </w:r>
      <w:r w:rsidR="00130389">
        <w:rPr>
          <w:rFonts w:ascii="Times New Roman" w:hAnsi="Times New Roman" w:cs="Times New Roman"/>
          <w:sz w:val="28"/>
          <w:szCs w:val="28"/>
        </w:rPr>
        <w:t xml:space="preserve"> </w:t>
      </w:r>
      <w:r w:rsidR="001926E9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130389">
        <w:rPr>
          <w:rFonts w:ascii="Times New Roman" w:hAnsi="Times New Roman" w:cs="Times New Roman"/>
          <w:sz w:val="28"/>
          <w:szCs w:val="28"/>
        </w:rPr>
        <w:t xml:space="preserve"> </w:t>
      </w:r>
      <w:r w:rsidR="001926E9">
        <w:rPr>
          <w:rFonts w:ascii="Times New Roman" w:hAnsi="Times New Roman" w:cs="Times New Roman"/>
          <w:sz w:val="28"/>
          <w:szCs w:val="28"/>
        </w:rPr>
        <w:t xml:space="preserve">Миллеровский </w:t>
      </w:r>
      <w:r w:rsidR="00130389">
        <w:rPr>
          <w:rFonts w:ascii="Times New Roman" w:hAnsi="Times New Roman" w:cs="Times New Roman"/>
          <w:sz w:val="28"/>
          <w:szCs w:val="28"/>
        </w:rPr>
        <w:t xml:space="preserve">   </w:t>
      </w:r>
      <w:r w:rsidR="001926E9">
        <w:rPr>
          <w:rFonts w:ascii="Times New Roman" w:hAnsi="Times New Roman" w:cs="Times New Roman"/>
          <w:sz w:val="28"/>
          <w:szCs w:val="28"/>
        </w:rPr>
        <w:t>район, г. Миллерово, ул. 20 лет РККА, 39 по реализации проекта «Формирование современной городской среды на территории муниципального образования «Миллеровское городское поселение», а именно</w:t>
      </w:r>
      <w:r w:rsidR="00975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9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926E9">
        <w:rPr>
          <w:rFonts w:ascii="Times New Roman" w:hAnsi="Times New Roman" w:cs="Times New Roman"/>
          <w:sz w:val="28"/>
          <w:szCs w:val="28"/>
        </w:rPr>
        <w:t>:</w:t>
      </w:r>
    </w:p>
    <w:p w:rsidR="001926E9" w:rsidRDefault="009759A5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</w:t>
      </w:r>
      <w:r w:rsidR="001926E9">
        <w:rPr>
          <w:rFonts w:ascii="Times New Roman" w:hAnsi="Times New Roman" w:cs="Times New Roman"/>
          <w:sz w:val="28"/>
          <w:szCs w:val="28"/>
        </w:rPr>
        <w:t xml:space="preserve"> подрядчиков путем исполнения функций Заказчика;</w:t>
      </w:r>
    </w:p>
    <w:p w:rsidR="00D9152D" w:rsidRDefault="0013038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59A5">
        <w:rPr>
          <w:rFonts w:ascii="Times New Roman" w:hAnsi="Times New Roman" w:cs="Times New Roman"/>
          <w:sz w:val="28"/>
          <w:szCs w:val="28"/>
        </w:rPr>
        <w:t>исполнению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функций Заказчика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26E9" w:rsidRDefault="001926E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9A5">
        <w:rPr>
          <w:rFonts w:ascii="Times New Roman" w:hAnsi="Times New Roman" w:cs="Times New Roman"/>
          <w:sz w:val="28"/>
          <w:szCs w:val="28"/>
        </w:rPr>
        <w:t>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152D">
        <w:rPr>
          <w:rFonts w:ascii="Times New Roman" w:hAnsi="Times New Roman" w:cs="Times New Roman"/>
          <w:sz w:val="28"/>
          <w:szCs w:val="28"/>
        </w:rPr>
        <w:t xml:space="preserve"> выполнением работ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заключаемым контрактам на выполнение работ по благоустройству территории;</w:t>
      </w:r>
    </w:p>
    <w:p w:rsidR="00D9152D" w:rsidRDefault="009759A5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</w:t>
      </w:r>
      <w:r w:rsidR="006C64B7">
        <w:rPr>
          <w:rFonts w:ascii="Times New Roman" w:hAnsi="Times New Roman" w:cs="Times New Roman"/>
          <w:sz w:val="28"/>
          <w:szCs w:val="28"/>
        </w:rPr>
        <w:t>ествлению контроля и обеспечению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средств, выделенных в рамках Соглашения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D9152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D9152D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D9152D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="00D9152D"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152D"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справок о стоимости выполненных работ и затрат в рамках исполнения условий муниципальных контрактов на выполнение работ по благоустройству территории по унифицированным формам, а также иных форм и актов, требующих подписания в соответствии с действующим законодательством;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оплаты денежных средств по муниципальным контрактам;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информации по муниципальным контрактам в ЕИС;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приемки выполненн</w:t>
      </w:r>
      <w:r>
        <w:rPr>
          <w:rFonts w:ascii="Times New Roman" w:hAnsi="Times New Roman" w:cs="Times New Roman"/>
          <w:sz w:val="28"/>
          <w:szCs w:val="28"/>
        </w:rPr>
        <w:t>ых работ, услуг, а также приемке</w:t>
      </w:r>
      <w:r w:rsidR="00D9152D">
        <w:rPr>
          <w:rFonts w:ascii="Times New Roman" w:hAnsi="Times New Roman" w:cs="Times New Roman"/>
          <w:sz w:val="28"/>
          <w:szCs w:val="28"/>
        </w:rPr>
        <w:t xml:space="preserve"> законченного строительством объекта с подписанием соответствующего акта по унифицированной форме;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претензионной и исковой работы;</w:t>
      </w:r>
    </w:p>
    <w:p w:rsidR="00D9152D" w:rsidRDefault="0013038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исходных данных, необходимых для исполнения муниципального контракта;</w:t>
      </w:r>
    </w:p>
    <w:p w:rsidR="00130389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подготовке</w:t>
      </w:r>
      <w:r w:rsidR="00130389">
        <w:rPr>
          <w:rFonts w:ascii="Times New Roman" w:hAnsi="Times New Roman" w:cs="Times New Roman"/>
          <w:sz w:val="28"/>
          <w:szCs w:val="28"/>
        </w:rPr>
        <w:t xml:space="preserve"> проектов соглашений по межбюджетным трансфертам;</w:t>
      </w:r>
    </w:p>
    <w:p w:rsidR="00130389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порядка осуществления передаваемых полномочий </w:t>
      </w:r>
      <w:proofErr w:type="gramStart"/>
      <w:r w:rsidR="00130389">
        <w:rPr>
          <w:rFonts w:ascii="Times New Roman" w:hAnsi="Times New Roman" w:cs="Times New Roman"/>
          <w:sz w:val="28"/>
          <w:szCs w:val="28"/>
        </w:rPr>
        <w:t xml:space="preserve">в соответствии с  условиями Соглашения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3038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130389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130389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130389" w:rsidRPr="00D25A36">
        <w:rPr>
          <w:rFonts w:ascii="Times New Roman" w:hAnsi="Times New Roman" w:cs="Times New Roman"/>
          <w:sz w:val="28"/>
          <w:szCs w:val="28"/>
        </w:rPr>
        <w:t>за счет</w:t>
      </w:r>
      <w:proofErr w:type="gramEnd"/>
      <w:r w:rsidR="00130389" w:rsidRPr="00D25A36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130389">
        <w:rPr>
          <w:rFonts w:ascii="Times New Roman" w:hAnsi="Times New Roman" w:cs="Times New Roman"/>
          <w:sz w:val="28"/>
          <w:szCs w:val="28"/>
        </w:rPr>
        <w:t>;</w:t>
      </w:r>
    </w:p>
    <w:p w:rsidR="00130389" w:rsidRDefault="00621CB3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отчетов об использовании средств федерального, областного и местного бюджетов, выделенных на благоустройство территории;</w:t>
      </w:r>
    </w:p>
    <w:p w:rsidR="00235D98" w:rsidRDefault="00621CB3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исполнению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переданных полномочий в соответствии с требованиями </w:t>
      </w:r>
      <w:r w:rsidR="00A74C45">
        <w:rPr>
          <w:rFonts w:ascii="Times New Roman" w:hAnsi="Times New Roman" w:cs="Times New Roman"/>
          <w:sz w:val="28"/>
          <w:szCs w:val="28"/>
        </w:rPr>
        <w:t>действующего   законодательства</w:t>
      </w:r>
      <w:proofErr w:type="gramStart"/>
      <w:r w:rsidR="00235D98">
        <w:rPr>
          <w:rFonts w:ascii="Times New Roman" w:hAnsi="Times New Roman" w:cs="Times New Roman"/>
          <w:sz w:val="28"/>
          <w:szCs w:val="28"/>
        </w:rPr>
        <w:t>.</w:t>
      </w:r>
      <w:r w:rsidR="001303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7844" w:rsidRDefault="00C07844" w:rsidP="00C07844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Пункт </w:t>
      </w:r>
      <w:r w:rsidR="00130389">
        <w:rPr>
          <w:rFonts w:ascii="Times New Roman" w:hAnsi="Times New Roman" w:cs="Times New Roman"/>
          <w:sz w:val="28"/>
          <w:szCs w:val="28"/>
        </w:rPr>
        <w:t>2</w:t>
      </w:r>
      <w:r w:rsidR="00621CB3">
        <w:rPr>
          <w:rFonts w:ascii="Times New Roman" w:hAnsi="Times New Roman" w:cs="Times New Roman"/>
          <w:sz w:val="28"/>
          <w:szCs w:val="28"/>
        </w:rPr>
        <w:t> изложить в следующей редакции: </w:t>
      </w:r>
      <w:r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 w:rsidR="00673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с 01 янв</w:t>
      </w:r>
      <w:r w:rsidR="00673F55">
        <w:rPr>
          <w:rFonts w:ascii="Times New Roman" w:hAnsi="Times New Roman" w:cs="Times New Roman"/>
          <w:sz w:val="28"/>
          <w:szCs w:val="28"/>
        </w:rPr>
        <w:t>аря 2021 года по 31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значения,</w:t>
      </w:r>
      <w:r w:rsidRPr="00C07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пункте 1 настоящего Решении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</w:p>
    <w:p w:rsidR="00130389" w:rsidRPr="00130389" w:rsidRDefault="0013038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5D98" w:rsidRDefault="00673F55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673F55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  <w:t>4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230B4" w:rsidRPr="006230B4" w:rsidRDefault="006230B4" w:rsidP="0062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6230B4">
        <w:rPr>
          <w:rFonts w:ascii="Times New Roman" w:eastAsia="Times New Roman" w:hAnsi="Times New Roman" w:cs="Arial"/>
          <w:b/>
          <w:sz w:val="28"/>
          <w:szCs w:val="28"/>
        </w:rPr>
        <w:t>Заместитель председателя Собрания</w:t>
      </w:r>
    </w:p>
    <w:p w:rsidR="006230B4" w:rsidRPr="006230B4" w:rsidRDefault="006230B4" w:rsidP="0062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6230B4">
        <w:rPr>
          <w:rFonts w:ascii="Times New Roman" w:eastAsia="Times New Roman" w:hAnsi="Times New Roman" w:cs="Arial"/>
          <w:b/>
          <w:sz w:val="28"/>
          <w:szCs w:val="28"/>
        </w:rPr>
        <w:t xml:space="preserve">депутатов Миллеровского </w:t>
      </w:r>
      <w:proofErr w:type="gramStart"/>
      <w:r w:rsidRPr="006230B4">
        <w:rPr>
          <w:rFonts w:ascii="Times New Roman" w:eastAsia="Times New Roman" w:hAnsi="Times New Roman" w:cs="Arial"/>
          <w:b/>
          <w:sz w:val="28"/>
          <w:szCs w:val="28"/>
        </w:rPr>
        <w:t>городского</w:t>
      </w:r>
      <w:proofErr w:type="gramEnd"/>
    </w:p>
    <w:p w:rsidR="00235D98" w:rsidRDefault="006230B4" w:rsidP="006230B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>поселения</w:t>
      </w:r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>Т.Н.Планидина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Pr="00EE71DB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6230B4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235D98">
        <w:rPr>
          <w:rFonts w:ascii="Times New Roman" w:hAnsi="Times New Roman"/>
          <w:b/>
          <w:sz w:val="28"/>
          <w:szCs w:val="28"/>
        </w:rPr>
        <w:t>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6230B4">
        <w:rPr>
          <w:rFonts w:ascii="Times New Roman" w:hAnsi="Times New Roman"/>
          <w:b/>
          <w:sz w:val="28"/>
          <w:szCs w:val="28"/>
        </w:rPr>
        <w:t>239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235D98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C06CE"/>
    <w:rsid w:val="000D2866"/>
    <w:rsid w:val="000E2FFE"/>
    <w:rsid w:val="000F67DD"/>
    <w:rsid w:val="00130389"/>
    <w:rsid w:val="001926E9"/>
    <w:rsid w:val="00217707"/>
    <w:rsid w:val="00235D98"/>
    <w:rsid w:val="00297BE3"/>
    <w:rsid w:val="002B059A"/>
    <w:rsid w:val="00374462"/>
    <w:rsid w:val="00397480"/>
    <w:rsid w:val="003C5E55"/>
    <w:rsid w:val="00400536"/>
    <w:rsid w:val="0045214C"/>
    <w:rsid w:val="00502065"/>
    <w:rsid w:val="005A3230"/>
    <w:rsid w:val="005E13FF"/>
    <w:rsid w:val="00621CB3"/>
    <w:rsid w:val="006230B4"/>
    <w:rsid w:val="00656F47"/>
    <w:rsid w:val="00673F55"/>
    <w:rsid w:val="006C64B7"/>
    <w:rsid w:val="008E6876"/>
    <w:rsid w:val="008F1175"/>
    <w:rsid w:val="009026DD"/>
    <w:rsid w:val="00913387"/>
    <w:rsid w:val="00952BB0"/>
    <w:rsid w:val="00967DE5"/>
    <w:rsid w:val="009759A5"/>
    <w:rsid w:val="009F30D3"/>
    <w:rsid w:val="009F6445"/>
    <w:rsid w:val="00A35D9A"/>
    <w:rsid w:val="00A74C45"/>
    <w:rsid w:val="00A82932"/>
    <w:rsid w:val="00AF0FEF"/>
    <w:rsid w:val="00B37923"/>
    <w:rsid w:val="00BC1705"/>
    <w:rsid w:val="00BF6A8E"/>
    <w:rsid w:val="00C07844"/>
    <w:rsid w:val="00D02DA4"/>
    <w:rsid w:val="00D35627"/>
    <w:rsid w:val="00D4215C"/>
    <w:rsid w:val="00D86093"/>
    <w:rsid w:val="00D9152D"/>
    <w:rsid w:val="00DA6FD9"/>
    <w:rsid w:val="00DD55D3"/>
    <w:rsid w:val="00E14C87"/>
    <w:rsid w:val="00E93D6A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2020-12-15T07:45:00Z</cp:lastPrinted>
  <dcterms:created xsi:type="dcterms:W3CDTF">2020-12-15T07:46:00Z</dcterms:created>
  <dcterms:modified xsi:type="dcterms:W3CDTF">2020-12-15T07:46:00Z</dcterms:modified>
</cp:coreProperties>
</file>