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="008856A7">
        <w:rPr>
          <w:b/>
          <w:sz w:val="32"/>
          <w:szCs w:val="32"/>
        </w:rPr>
        <w:t>к</w:t>
      </w:r>
      <w:r w:rsidRPr="00774F8C">
        <w:rPr>
          <w:b/>
          <w:sz w:val="32"/>
          <w:szCs w:val="32"/>
        </w:rPr>
        <w:t xml:space="preserve"> </w:t>
      </w:r>
      <w:r w:rsidR="008856A7">
        <w:rPr>
          <w:b/>
          <w:sz w:val="32"/>
          <w:szCs w:val="32"/>
        </w:rPr>
        <w:t>решению</w:t>
      </w:r>
      <w:bookmarkStart w:id="0" w:name="_GoBack"/>
      <w:bookmarkEnd w:id="0"/>
      <w:r w:rsidR="00196D4F">
        <w:rPr>
          <w:b/>
          <w:sz w:val="32"/>
          <w:szCs w:val="32"/>
        </w:rPr>
        <w:t xml:space="preserve"> Собрания депутатов Миллеровского городского поселения</w:t>
      </w:r>
    </w:p>
    <w:p w:rsidR="00196D4F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бюджете </w:t>
      </w:r>
      <w:r w:rsidR="00196D4F">
        <w:rPr>
          <w:b/>
          <w:sz w:val="32"/>
          <w:szCs w:val="32"/>
        </w:rPr>
        <w:t xml:space="preserve">Миллеровского городского поселения </w:t>
      </w:r>
    </w:p>
    <w:p w:rsidR="005A2D01" w:rsidRPr="00774F8C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20</w:t>
      </w:r>
      <w:r w:rsidR="00805801">
        <w:rPr>
          <w:b/>
          <w:sz w:val="32"/>
          <w:szCs w:val="32"/>
        </w:rPr>
        <w:t>2</w:t>
      </w:r>
      <w:r w:rsidR="00C420ED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C420ED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C420ED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AE32A8" w:rsidRDefault="005A2D01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74F8C">
        <w:t xml:space="preserve">Проект </w:t>
      </w:r>
      <w:r w:rsidR="00196D4F">
        <w:t>решения Собрания депутатов Миллеровского городского поселения</w:t>
      </w:r>
      <w:r w:rsidRPr="00774F8C">
        <w:t xml:space="preserve"> «О бюджете </w:t>
      </w:r>
      <w:r w:rsidR="00196D4F">
        <w:t xml:space="preserve">Миллеровского городского поселения </w:t>
      </w:r>
      <w:r w:rsidRPr="00774F8C">
        <w:t>на 20</w:t>
      </w:r>
      <w:r w:rsidR="008354A6">
        <w:t>21</w:t>
      </w:r>
      <w:r w:rsidRPr="00774F8C">
        <w:t xml:space="preserve"> год и на плановый период 20</w:t>
      </w:r>
      <w:r w:rsidR="00D7081F">
        <w:t>2</w:t>
      </w:r>
      <w:r w:rsidR="008354A6">
        <w:t>2</w:t>
      </w:r>
      <w:r w:rsidRPr="00774F8C">
        <w:t xml:space="preserve"> и 20</w:t>
      </w:r>
      <w:r w:rsidR="00D638FB">
        <w:t>2</w:t>
      </w:r>
      <w:r w:rsidR="008354A6">
        <w:t>3</w:t>
      </w:r>
      <w:r w:rsidRPr="00774F8C">
        <w:t xml:space="preserve"> годов» (далее - проект) подготовлен на основе</w:t>
      </w:r>
      <w:r w:rsidRPr="00774F8C">
        <w:rPr>
          <w:szCs w:val="28"/>
          <w:lang w:eastAsia="en-US"/>
        </w:rPr>
        <w:t xml:space="preserve"> </w:t>
      </w:r>
      <w:r w:rsidR="00196D4F" w:rsidRPr="00774F8C">
        <w:t xml:space="preserve">основных направлений бюджетной и налоговой политики </w:t>
      </w:r>
      <w:r w:rsidR="00196D4F">
        <w:t>Миллеровского городского поселения</w:t>
      </w:r>
      <w:r w:rsidR="00196D4F" w:rsidRPr="00774F8C">
        <w:t xml:space="preserve"> на 20</w:t>
      </w:r>
      <w:r w:rsidR="00196D4F">
        <w:t>2</w:t>
      </w:r>
      <w:r w:rsidR="00C420ED">
        <w:t>1</w:t>
      </w:r>
      <w:r w:rsidR="00196D4F" w:rsidRPr="00774F8C">
        <w:t>-20</w:t>
      </w:r>
      <w:r w:rsidR="00196D4F">
        <w:t>2</w:t>
      </w:r>
      <w:r w:rsidR="00C420ED">
        <w:t>3</w:t>
      </w:r>
      <w:r w:rsidR="00196D4F" w:rsidRPr="00774F8C">
        <w:t xml:space="preserve"> годы</w:t>
      </w:r>
      <w:r w:rsidRPr="00774F8C">
        <w:rPr>
          <w:szCs w:val="28"/>
          <w:lang w:eastAsia="en-US"/>
        </w:rPr>
        <w:t xml:space="preserve"> 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>, основными направлениями бюджетной</w:t>
      </w:r>
      <w:r w:rsidR="00196D4F">
        <w:t xml:space="preserve"> и</w:t>
      </w:r>
      <w:r w:rsidR="00AE32A8" w:rsidRPr="00AE32A8">
        <w:t xml:space="preserve"> налоговой политики Р</w:t>
      </w:r>
      <w:r w:rsidR="00AB6683">
        <w:t>оссийской Федерации</w:t>
      </w:r>
      <w:r w:rsidR="00AE32A8" w:rsidRPr="00AE32A8">
        <w:t xml:space="preserve"> на 20</w:t>
      </w:r>
      <w:r w:rsidR="00CF3918">
        <w:t>2</w:t>
      </w:r>
      <w:r w:rsidR="00C420ED">
        <w:t>1</w:t>
      </w:r>
      <w:proofErr w:type="gramEnd"/>
      <w:r w:rsidR="00AE32A8" w:rsidRPr="00AE32A8">
        <w:t xml:space="preserve"> год и на плановый период 202</w:t>
      </w:r>
      <w:r w:rsidR="00C420ED">
        <w:t>2</w:t>
      </w:r>
      <w:r w:rsidR="00AE32A8" w:rsidRPr="00AE32A8">
        <w:t xml:space="preserve"> и 202</w:t>
      </w:r>
      <w:r w:rsidR="00C420ED">
        <w:t>3</w:t>
      </w:r>
      <w:r w:rsidR="00AE32A8" w:rsidRPr="00AE32A8">
        <w:t xml:space="preserve"> годов.</w:t>
      </w:r>
    </w:p>
    <w:p w:rsidR="00F54BB4" w:rsidRPr="00CC3B2E" w:rsidRDefault="00057E69" w:rsidP="00F54BB4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57E69">
        <w:rPr>
          <w:color w:val="000000"/>
          <w:szCs w:val="28"/>
          <w:shd w:val="clear" w:color="auto" w:fill="FFFFFF"/>
        </w:rPr>
        <w:t>Бюджетная политика на 202</w:t>
      </w:r>
      <w:r w:rsidR="00C420ED">
        <w:rPr>
          <w:color w:val="000000"/>
          <w:szCs w:val="28"/>
          <w:shd w:val="clear" w:color="auto" w:fill="FFFFFF"/>
        </w:rPr>
        <w:t>1</w:t>
      </w:r>
      <w:r w:rsidRPr="00057E69">
        <w:rPr>
          <w:color w:val="000000"/>
          <w:szCs w:val="28"/>
          <w:shd w:val="clear" w:color="auto" w:fill="FFFFFF"/>
        </w:rPr>
        <w:t xml:space="preserve"> – 202</w:t>
      </w:r>
      <w:r w:rsidR="00C420ED">
        <w:rPr>
          <w:color w:val="000000"/>
          <w:szCs w:val="28"/>
          <w:shd w:val="clear" w:color="auto" w:fill="FFFFFF"/>
        </w:rPr>
        <w:t>3</w:t>
      </w:r>
      <w:r w:rsidRPr="00057E69">
        <w:rPr>
          <w:color w:val="000000"/>
          <w:szCs w:val="28"/>
          <w:shd w:val="clear" w:color="auto" w:fill="FFFFFF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196D4F">
        <w:rPr>
          <w:color w:val="000000"/>
          <w:szCs w:val="28"/>
          <w:shd w:val="clear" w:color="auto" w:fill="FFFFFF"/>
        </w:rPr>
        <w:t>Миллеровского городского поселения</w:t>
      </w:r>
      <w:r w:rsidRPr="00057E69">
        <w:rPr>
          <w:color w:val="000000"/>
          <w:szCs w:val="28"/>
          <w:shd w:val="clear" w:color="auto" w:fill="FFFFFF"/>
        </w:rPr>
        <w:t>, будет</w:t>
      </w:r>
      <w:r>
        <w:rPr>
          <w:color w:val="000000"/>
          <w:szCs w:val="28"/>
          <w:shd w:val="clear" w:color="auto" w:fill="FFFFFF"/>
        </w:rPr>
        <w:t xml:space="preserve"> </w:t>
      </w:r>
      <w:r w:rsidR="00F54BB4">
        <w:rPr>
          <w:color w:val="000000"/>
          <w:szCs w:val="28"/>
          <w:shd w:val="clear" w:color="auto" w:fill="FFFFFF"/>
        </w:rPr>
        <w:t xml:space="preserve">ориентирована на достижение национальных целей развития посредством </w:t>
      </w:r>
      <w:r w:rsidR="00F54BB4">
        <w:rPr>
          <w:color w:val="000000"/>
          <w:szCs w:val="28"/>
        </w:rPr>
        <w:t xml:space="preserve">реализации региональных проектов в соответствии с Указом Президента Российской Федерации от 07.05.2018 № </w:t>
      </w:r>
      <w:r w:rsidR="00F54BB4" w:rsidRPr="00CC3B2E">
        <w:rPr>
          <w:color w:val="000000"/>
          <w:szCs w:val="28"/>
        </w:rPr>
        <w:t>204</w:t>
      </w:r>
      <w:r w:rsidR="000F1B29">
        <w:rPr>
          <w:color w:val="000000"/>
          <w:szCs w:val="28"/>
        </w:rPr>
        <w:t xml:space="preserve"> </w:t>
      </w:r>
      <w:r w:rsidR="000F1B29">
        <w:rPr>
          <w:szCs w:val="28"/>
        </w:rPr>
        <w:t>«</w:t>
      </w:r>
      <w:r w:rsidR="000F1B29" w:rsidRPr="00D60BFA">
        <w:rPr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0F1B29">
        <w:rPr>
          <w:szCs w:val="28"/>
        </w:rPr>
        <w:t>»</w:t>
      </w:r>
      <w:r w:rsidR="00F54BB4" w:rsidRPr="00CC3B2E">
        <w:rPr>
          <w:color w:val="000000"/>
          <w:szCs w:val="28"/>
        </w:rPr>
        <w:t>.</w:t>
      </w:r>
    </w:p>
    <w:p w:rsidR="00733EF1" w:rsidRDefault="00733EF1" w:rsidP="00733EF1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sans" w:hAnsi="sans"/>
          <w:color w:val="000000"/>
          <w:sz w:val="20"/>
        </w:rPr>
      </w:pPr>
      <w:r>
        <w:rPr>
          <w:color w:val="000000"/>
          <w:szCs w:val="28"/>
        </w:rPr>
        <w:t xml:space="preserve">В целях обеспечения </w:t>
      </w:r>
      <w:r w:rsidR="000769A0">
        <w:rPr>
          <w:color w:val="000000"/>
          <w:szCs w:val="28"/>
        </w:rPr>
        <w:t>сбалансированност</w:t>
      </w:r>
      <w:r>
        <w:rPr>
          <w:color w:val="000000"/>
          <w:szCs w:val="28"/>
        </w:rPr>
        <w:t>и</w:t>
      </w:r>
      <w:r w:rsidR="000769A0">
        <w:rPr>
          <w:color w:val="000000"/>
          <w:szCs w:val="28"/>
        </w:rPr>
        <w:t xml:space="preserve"> и устойчивост</w:t>
      </w:r>
      <w:r w:rsidR="00E41E0D">
        <w:rPr>
          <w:color w:val="000000"/>
          <w:szCs w:val="28"/>
        </w:rPr>
        <w:t xml:space="preserve">и бюджетной системы </w:t>
      </w:r>
      <w:r>
        <w:rPr>
          <w:color w:val="000000"/>
          <w:szCs w:val="28"/>
        </w:rPr>
        <w:t>будет продолжено применение мер, направленных на развитие доходной базы, улучшение администрирования доходов.</w:t>
      </w:r>
    </w:p>
    <w:p w:rsidR="00057E69" w:rsidRPr="00057E69" w:rsidRDefault="00057E69" w:rsidP="00057E69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57E69">
        <w:t xml:space="preserve">Решению поставленных задач будет способствовать  актуализированный и пролонгированный </w:t>
      </w:r>
      <w:r w:rsidRPr="00057E69">
        <w:rPr>
          <w:szCs w:val="28"/>
        </w:rPr>
        <w:t xml:space="preserve">до 2024 года План мероприятий по росту доходного потенциала </w:t>
      </w:r>
      <w:r w:rsidR="00196D4F">
        <w:rPr>
          <w:szCs w:val="28"/>
        </w:rPr>
        <w:t>Миллеровского городского поселения</w:t>
      </w:r>
      <w:r w:rsidRPr="00057E69">
        <w:rPr>
          <w:szCs w:val="28"/>
        </w:rPr>
        <w:t>, оптимизации расходов бюджета</w:t>
      </w:r>
      <w:r w:rsidR="00196D4F">
        <w:rPr>
          <w:szCs w:val="28"/>
        </w:rPr>
        <w:t xml:space="preserve"> </w:t>
      </w:r>
      <w:r w:rsidRPr="00057E69">
        <w:rPr>
          <w:szCs w:val="28"/>
        </w:rPr>
        <w:t xml:space="preserve">и сокращению </w:t>
      </w:r>
      <w:r w:rsidR="00196D4F">
        <w:rPr>
          <w:szCs w:val="28"/>
        </w:rPr>
        <w:t>муниципального</w:t>
      </w:r>
      <w:r w:rsidRPr="00057E69">
        <w:rPr>
          <w:szCs w:val="28"/>
        </w:rPr>
        <w:t xml:space="preserve"> долга </w:t>
      </w:r>
      <w:r w:rsidR="00196D4F">
        <w:rPr>
          <w:szCs w:val="28"/>
        </w:rPr>
        <w:t>Миллеровского городского поселения</w:t>
      </w:r>
      <w:r w:rsidRPr="00057E69">
        <w:rPr>
          <w:szCs w:val="28"/>
        </w:rPr>
        <w:t>, утвержденный</w:t>
      </w:r>
      <w:r w:rsidRPr="00057E69">
        <w:t xml:space="preserve"> </w:t>
      </w:r>
      <w:hyperlink r:id="rId9" w:history="1">
        <w:r w:rsidRPr="00057E69">
          <w:rPr>
            <w:szCs w:val="28"/>
          </w:rPr>
          <w:t>распоряжение</w:t>
        </w:r>
      </w:hyperlink>
      <w:proofErr w:type="gramStart"/>
      <w:r w:rsidRPr="00057E69">
        <w:t>м</w:t>
      </w:r>
      <w:proofErr w:type="gramEnd"/>
      <w:r w:rsidRPr="00057E69">
        <w:t xml:space="preserve"> </w:t>
      </w:r>
      <w:r w:rsidR="00196D4F">
        <w:t>Администрации Миллеровского городского поселения от 06.06</w:t>
      </w:r>
      <w:r w:rsidRPr="00057E69">
        <w:rPr>
          <w:szCs w:val="28"/>
        </w:rPr>
        <w:t>.201</w:t>
      </w:r>
      <w:r w:rsidR="00196D4F">
        <w:rPr>
          <w:szCs w:val="28"/>
        </w:rPr>
        <w:t>9</w:t>
      </w:r>
      <w:r w:rsidRPr="00057E69">
        <w:rPr>
          <w:szCs w:val="28"/>
        </w:rPr>
        <w:t xml:space="preserve"> № 6</w:t>
      </w:r>
      <w:r w:rsidR="00196D4F">
        <w:rPr>
          <w:szCs w:val="28"/>
        </w:rPr>
        <w:t>1</w:t>
      </w:r>
      <w:r w:rsidRPr="00057E69">
        <w:rPr>
          <w:szCs w:val="28"/>
        </w:rPr>
        <w:t>.</w:t>
      </w:r>
    </w:p>
    <w:p w:rsidR="00057E69" w:rsidRPr="00057E69" w:rsidRDefault="00057E69" w:rsidP="00057E69">
      <w:pPr>
        <w:shd w:val="clear" w:color="auto" w:fill="FFFFFF" w:themeFill="background1"/>
        <w:ind w:firstLine="709"/>
        <w:jc w:val="both"/>
        <w:rPr>
          <w:szCs w:val="28"/>
          <w:shd w:val="clear" w:color="auto" w:fill="FFFFFF"/>
        </w:rPr>
      </w:pPr>
      <w:r w:rsidRPr="00057E69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196D4F">
        <w:rPr>
          <w:szCs w:val="28"/>
        </w:rPr>
        <w:t>муниципальных</w:t>
      </w:r>
      <w:r w:rsidRPr="00057E69">
        <w:rPr>
          <w:szCs w:val="28"/>
        </w:rPr>
        <w:t xml:space="preserve"> программ </w:t>
      </w:r>
      <w:r w:rsidR="00196D4F">
        <w:rPr>
          <w:szCs w:val="28"/>
        </w:rPr>
        <w:t>Миллеровского городского поселения</w:t>
      </w:r>
      <w:r w:rsidRPr="00057E69">
        <w:rPr>
          <w:szCs w:val="28"/>
        </w:rPr>
        <w:t>, в которых учтены приоритеты развития коммунальной и транспортной инфраструктуры, обеспечение жильем отдельных категорий граждан</w:t>
      </w:r>
      <w:r w:rsidRPr="00057E69">
        <w:rPr>
          <w:szCs w:val="28"/>
          <w:shd w:val="clear" w:color="auto" w:fill="FFFFFF"/>
        </w:rPr>
        <w:t xml:space="preserve">. </w:t>
      </w:r>
    </w:p>
    <w:p w:rsidR="00C420ED" w:rsidRPr="003B285B" w:rsidRDefault="00C420ED" w:rsidP="00C420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285B">
        <w:rPr>
          <w:rFonts w:ascii="Times New Roman" w:hAnsi="Times New Roman"/>
          <w:sz w:val="28"/>
          <w:szCs w:val="28"/>
        </w:rPr>
        <w:t xml:space="preserve">Параметры проекта бюджета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3B285B">
        <w:rPr>
          <w:rFonts w:ascii="Times New Roman" w:hAnsi="Times New Roman"/>
          <w:sz w:val="28"/>
          <w:szCs w:val="28"/>
        </w:rPr>
        <w:t xml:space="preserve"> на 2021-2023 годы сформированы в условиях действующего законодательства и оценки ожидаемого исполнения доходов в 2020 году. </w:t>
      </w:r>
    </w:p>
    <w:p w:rsidR="00C420ED" w:rsidRPr="003B285B" w:rsidRDefault="00C420ED" w:rsidP="00C420ED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3B285B">
        <w:t xml:space="preserve">Проектом бюджета </w:t>
      </w:r>
      <w:r w:rsidRPr="003B285B">
        <w:rPr>
          <w:szCs w:val="28"/>
        </w:rPr>
        <w:t xml:space="preserve">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</w:t>
      </w:r>
      <w:r w:rsidRPr="003B285B">
        <w:t xml:space="preserve">соблюдены условия и ограничения, предусмотренные Бюджетным кодексом Российской Федерации, соглашениями </w:t>
      </w:r>
      <w:r w:rsidRPr="003B285B">
        <w:rPr>
          <w:szCs w:val="28"/>
        </w:rPr>
        <w:t xml:space="preserve">о предоставлении дотации на выравнивание бюджетной обеспеченности. </w:t>
      </w:r>
    </w:p>
    <w:p w:rsidR="00C420ED" w:rsidRPr="003B285B" w:rsidRDefault="00C420ED" w:rsidP="00C420E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3B285B">
        <w:rPr>
          <w:szCs w:val="28"/>
        </w:rPr>
        <w:t xml:space="preserve">Подготовка проекта бюджета на 2021-2023 годы осуществлялась в соответствии с порядком и сроками, утвержденными постановлением Администрации 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от 01.06.2020 № </w:t>
      </w:r>
      <w:r>
        <w:rPr>
          <w:szCs w:val="28"/>
        </w:rPr>
        <w:t>188</w:t>
      </w:r>
      <w:r w:rsidRPr="003B285B">
        <w:rPr>
          <w:szCs w:val="28"/>
        </w:rPr>
        <w:t xml:space="preserve"> «Об </w:t>
      </w:r>
      <w:r w:rsidRPr="003B285B">
        <w:rPr>
          <w:szCs w:val="28"/>
        </w:rPr>
        <w:lastRenderedPageBreak/>
        <w:t xml:space="preserve">утверждении Порядка и сроков составления </w:t>
      </w:r>
      <w:r w:rsidRPr="003B285B">
        <w:rPr>
          <w:spacing w:val="-4"/>
          <w:szCs w:val="28"/>
        </w:rPr>
        <w:t xml:space="preserve">проекта бюджета </w:t>
      </w:r>
      <w:r w:rsidRPr="003B285B">
        <w:rPr>
          <w:szCs w:val="28"/>
        </w:rPr>
        <w:t xml:space="preserve">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</w:t>
      </w:r>
      <w:r w:rsidRPr="003B285B">
        <w:rPr>
          <w:spacing w:val="-4"/>
          <w:szCs w:val="28"/>
        </w:rPr>
        <w:t>на 2021 год и на плановый период 2022 и 2023 годов».</w:t>
      </w:r>
    </w:p>
    <w:p w:rsidR="00DE61E1" w:rsidRDefault="00DE61E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152E30" w:rsidRDefault="0021270A" w:rsidP="00A56A5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152E30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</w:p>
    <w:p w:rsidR="005A2D01" w:rsidRPr="004F5DF1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4C1C07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152E30">
        <w:rPr>
          <w:rFonts w:asciiTheme="majorHAnsi" w:hAnsiTheme="majorHAnsi"/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4C1C07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4C1C07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152E30">
        <w:t>бюджета поселения</w:t>
      </w:r>
      <w:r w:rsidRPr="00774F8C">
        <w:t xml:space="preserve"> «О бюджете </w:t>
      </w:r>
      <w:r w:rsidR="00152E30">
        <w:t xml:space="preserve">Миллеровского городского поселения </w:t>
      </w:r>
      <w:r w:rsidRPr="00774F8C">
        <w:t>на 20</w:t>
      </w:r>
      <w:r w:rsidR="009F7106">
        <w:t>2</w:t>
      </w:r>
      <w:r w:rsidR="004C1C07">
        <w:t>1</w:t>
      </w:r>
      <w:r w:rsidRPr="00774F8C">
        <w:t xml:space="preserve"> год и на плановый период 20</w:t>
      </w:r>
      <w:r w:rsidR="001831A8">
        <w:t>2</w:t>
      </w:r>
      <w:r w:rsidR="004C1C07">
        <w:t>2</w:t>
      </w:r>
      <w:r w:rsidRPr="00774F8C">
        <w:t xml:space="preserve"> и 20</w:t>
      </w:r>
      <w:r w:rsidR="001831A8">
        <w:t>2</w:t>
      </w:r>
      <w:r w:rsidR="004C1C07">
        <w:t>3</w:t>
      </w:r>
      <w:r w:rsidRPr="00774F8C">
        <w:t xml:space="preserve"> годов» </w:t>
      </w:r>
      <w:r w:rsidR="00906A91">
        <w:t xml:space="preserve">к </w:t>
      </w:r>
      <w:r w:rsidR="00EA7CE1">
        <w:t>1</w:t>
      </w:r>
      <w:r w:rsidR="00906A91" w:rsidRPr="00906A91">
        <w:t xml:space="preserve"> </w:t>
      </w:r>
      <w:r w:rsidR="00906A91">
        <w:t xml:space="preserve">чтению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7459A7" w:rsidRDefault="007459A7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152E30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EF7A2A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Законопроект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21270A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1270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21270A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1270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21270A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21270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513CE2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242 603,2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513CE2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176 664,1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513CE2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184781,2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513CE2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143 771,9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513CE2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146557,6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513CE2" w:rsidP="00F164C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150682,4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513CE2" w:rsidP="005E58A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98 831,3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513CE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30 106,5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513CE2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34098,8</w:t>
            </w:r>
          </w:p>
        </w:tc>
      </w:tr>
      <w:tr w:rsidR="00513CE2" w:rsidRPr="009D320F" w:rsidTr="00E15622">
        <w:trPr>
          <w:cantSplit/>
        </w:trPr>
        <w:tc>
          <w:tcPr>
            <w:tcW w:w="3686" w:type="dxa"/>
            <w:vAlign w:val="center"/>
          </w:tcPr>
          <w:p w:rsidR="00513CE2" w:rsidRPr="00FE493C" w:rsidRDefault="00513CE2" w:rsidP="00513CE2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513CE2" w:rsidRPr="00FE493C" w:rsidRDefault="00513CE2" w:rsidP="00513CE2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242 603,2</w:t>
            </w:r>
          </w:p>
        </w:tc>
        <w:tc>
          <w:tcPr>
            <w:tcW w:w="1985" w:type="dxa"/>
          </w:tcPr>
          <w:p w:rsidR="00513CE2" w:rsidRPr="00FE493C" w:rsidRDefault="00513CE2" w:rsidP="00513C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176 664,1</w:t>
            </w:r>
          </w:p>
        </w:tc>
        <w:tc>
          <w:tcPr>
            <w:tcW w:w="1985" w:type="dxa"/>
          </w:tcPr>
          <w:p w:rsidR="00513CE2" w:rsidRPr="00FE493C" w:rsidRDefault="00513CE2" w:rsidP="00513CE2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184781,2</w:t>
            </w:r>
          </w:p>
        </w:tc>
      </w:tr>
      <w:tr w:rsidR="00513CE2" w:rsidRPr="009D320F" w:rsidTr="00E15622">
        <w:trPr>
          <w:cantSplit/>
          <w:trHeight w:val="657"/>
        </w:trPr>
        <w:tc>
          <w:tcPr>
            <w:tcW w:w="3686" w:type="dxa"/>
          </w:tcPr>
          <w:p w:rsidR="00513CE2" w:rsidRDefault="00513CE2" w:rsidP="00513CE2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513CE2" w:rsidRPr="00FE493C" w:rsidRDefault="00513CE2" w:rsidP="00513CE2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</w:t>
            </w:r>
            <w:proofErr w:type="gramStart"/>
            <w:r w:rsidRPr="00FE493C">
              <w:rPr>
                <w:b/>
                <w:szCs w:val="28"/>
              </w:rPr>
              <w:t xml:space="preserve"> (+)</w:t>
            </w:r>
            <w:proofErr w:type="gramEnd"/>
          </w:p>
        </w:tc>
        <w:tc>
          <w:tcPr>
            <w:tcW w:w="2409" w:type="dxa"/>
            <w:vAlign w:val="center"/>
          </w:tcPr>
          <w:p w:rsidR="00513CE2" w:rsidRPr="00FE493C" w:rsidRDefault="00513CE2" w:rsidP="00513C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513CE2" w:rsidRPr="00FE493C" w:rsidRDefault="00513CE2" w:rsidP="00513C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513CE2" w:rsidRPr="00FE493C" w:rsidRDefault="00513CE2" w:rsidP="00513C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513CE2" w:rsidRPr="009D320F" w:rsidTr="00E15622">
        <w:trPr>
          <w:cantSplit/>
        </w:trPr>
        <w:tc>
          <w:tcPr>
            <w:tcW w:w="3686" w:type="dxa"/>
          </w:tcPr>
          <w:p w:rsidR="00513CE2" w:rsidRPr="00FE493C" w:rsidRDefault="00513CE2" w:rsidP="00513CE2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  <w:vAlign w:val="center"/>
          </w:tcPr>
          <w:p w:rsidR="00513CE2" w:rsidRPr="00FE493C" w:rsidRDefault="00513CE2" w:rsidP="00513C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513CE2" w:rsidRPr="00FE493C" w:rsidRDefault="00513CE2" w:rsidP="00513C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513CE2" w:rsidRPr="00FE493C" w:rsidRDefault="00513CE2" w:rsidP="00513C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1A5815">
      <w:pPr>
        <w:ind w:firstLine="709"/>
        <w:jc w:val="both"/>
      </w:pPr>
      <w:r w:rsidRPr="00695F16">
        <w:t>Параметры бюджета</w:t>
      </w:r>
      <w:r w:rsidR="00152E30">
        <w:t xml:space="preserve"> поселения</w:t>
      </w:r>
      <w:r w:rsidRPr="00695F16">
        <w:t xml:space="preserve">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B14C64" w:rsidRPr="00B14C64" w:rsidRDefault="00B14C64" w:rsidP="004B0C8F">
      <w:pPr>
        <w:ind w:firstLine="709"/>
        <w:jc w:val="both"/>
        <w:rPr>
          <w:szCs w:val="28"/>
        </w:rPr>
      </w:pPr>
      <w:r w:rsidRPr="00B14C64">
        <w:rPr>
          <w:szCs w:val="28"/>
        </w:rPr>
        <w:t xml:space="preserve">Доходы бюджета </w:t>
      </w:r>
      <w:r w:rsidR="00152E30">
        <w:rPr>
          <w:szCs w:val="28"/>
        </w:rPr>
        <w:t>поселения</w:t>
      </w:r>
      <w:r w:rsidRPr="00B14C64">
        <w:rPr>
          <w:szCs w:val="28"/>
        </w:rPr>
        <w:t xml:space="preserve"> предусмотрены на 202</w:t>
      </w:r>
      <w:r w:rsidR="00AE11F3">
        <w:rPr>
          <w:szCs w:val="28"/>
        </w:rPr>
        <w:t>1</w:t>
      </w:r>
      <w:r w:rsidRPr="00B14C64">
        <w:rPr>
          <w:szCs w:val="28"/>
        </w:rPr>
        <w:t xml:space="preserve"> год в объеме </w:t>
      </w:r>
      <w:r w:rsidR="00513CE2">
        <w:rPr>
          <w:szCs w:val="28"/>
        </w:rPr>
        <w:t>242 603,2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AE11F3">
        <w:rPr>
          <w:szCs w:val="28"/>
        </w:rPr>
        <w:t>2</w:t>
      </w:r>
      <w:r w:rsidRPr="00B14C64">
        <w:rPr>
          <w:szCs w:val="28"/>
        </w:rPr>
        <w:t xml:space="preserve"> год – </w:t>
      </w:r>
      <w:r w:rsidR="0021270A">
        <w:rPr>
          <w:szCs w:val="28"/>
        </w:rPr>
        <w:t>1</w:t>
      </w:r>
      <w:r w:rsidR="00513CE2">
        <w:rPr>
          <w:szCs w:val="28"/>
        </w:rPr>
        <w:t>76 664,1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AE11F3">
        <w:rPr>
          <w:szCs w:val="28"/>
        </w:rPr>
        <w:t>3</w:t>
      </w:r>
      <w:r w:rsidRPr="00B14C64">
        <w:rPr>
          <w:szCs w:val="28"/>
        </w:rPr>
        <w:t xml:space="preserve"> год – </w:t>
      </w:r>
      <w:r w:rsidR="007459A7">
        <w:rPr>
          <w:szCs w:val="28"/>
        </w:rPr>
        <w:br/>
      </w:r>
      <w:r w:rsidRPr="00B14C64">
        <w:rPr>
          <w:szCs w:val="28"/>
        </w:rPr>
        <w:t xml:space="preserve">в сумме </w:t>
      </w:r>
      <w:r w:rsidR="0021270A">
        <w:rPr>
          <w:szCs w:val="28"/>
        </w:rPr>
        <w:t>1</w:t>
      </w:r>
      <w:r w:rsidR="00513CE2">
        <w:rPr>
          <w:szCs w:val="28"/>
        </w:rPr>
        <w:t>84 781,2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 xml:space="preserve">. рублей, что соответствует объему </w:t>
      </w:r>
      <w:r w:rsidR="00513CE2">
        <w:rPr>
          <w:szCs w:val="28"/>
        </w:rPr>
        <w:t>рас</w:t>
      </w:r>
      <w:r w:rsidRPr="00B14C64">
        <w:rPr>
          <w:szCs w:val="28"/>
        </w:rPr>
        <w:t>ходов</w:t>
      </w:r>
      <w:r w:rsidR="007459A7">
        <w:rPr>
          <w:szCs w:val="28"/>
        </w:rPr>
        <w:t>.</w:t>
      </w:r>
    </w:p>
    <w:p w:rsidR="004B0C8F" w:rsidRPr="008334FE" w:rsidRDefault="00F164C4" w:rsidP="004B0C8F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4B0C8F" w:rsidRPr="00B14C64">
        <w:rPr>
          <w:szCs w:val="28"/>
        </w:rPr>
        <w:t xml:space="preserve">алоговые и неналоговые доходы бюджета </w:t>
      </w:r>
      <w:r w:rsidR="00420963">
        <w:rPr>
          <w:szCs w:val="28"/>
        </w:rPr>
        <w:t xml:space="preserve">поселения </w:t>
      </w:r>
      <w:r w:rsidR="00B14C64" w:rsidRPr="00B14C64">
        <w:rPr>
          <w:szCs w:val="28"/>
        </w:rPr>
        <w:t xml:space="preserve">прогнозируются с </w:t>
      </w:r>
      <w:r w:rsidR="00EE1A5B">
        <w:rPr>
          <w:szCs w:val="28"/>
        </w:rPr>
        <w:t>уменьшением</w:t>
      </w:r>
      <w:r w:rsidR="00B14C64" w:rsidRPr="00B14C64">
        <w:rPr>
          <w:szCs w:val="28"/>
        </w:rPr>
        <w:t xml:space="preserve"> в 202</w:t>
      </w:r>
      <w:r w:rsidR="00EE1A5B">
        <w:rPr>
          <w:szCs w:val="28"/>
        </w:rPr>
        <w:t>1</w:t>
      </w:r>
      <w:r w:rsidR="00B14C64" w:rsidRPr="00B14C64">
        <w:rPr>
          <w:szCs w:val="28"/>
        </w:rPr>
        <w:t xml:space="preserve"> году от первоначального бюджета 20</w:t>
      </w:r>
      <w:r w:rsidR="00EE1A5B">
        <w:rPr>
          <w:szCs w:val="28"/>
        </w:rPr>
        <w:t>20</w:t>
      </w:r>
      <w:r w:rsidR="00B14C64" w:rsidRPr="00B14C64">
        <w:rPr>
          <w:szCs w:val="28"/>
        </w:rPr>
        <w:t xml:space="preserve"> года на </w:t>
      </w:r>
      <w:r w:rsidR="00EE1A5B">
        <w:rPr>
          <w:szCs w:val="28"/>
        </w:rPr>
        <w:t>2,3</w:t>
      </w:r>
      <w:r w:rsidR="0008386F">
        <w:rPr>
          <w:szCs w:val="28"/>
        </w:rPr>
        <w:t xml:space="preserve"> процент</w:t>
      </w:r>
      <w:r w:rsidR="00EE1A5B">
        <w:rPr>
          <w:szCs w:val="28"/>
        </w:rPr>
        <w:t>а</w:t>
      </w:r>
      <w:r w:rsidR="00B14C64" w:rsidRPr="00B14C64">
        <w:rPr>
          <w:szCs w:val="28"/>
        </w:rPr>
        <w:t>, в 202</w:t>
      </w:r>
      <w:r w:rsidR="00EE1A5B">
        <w:rPr>
          <w:szCs w:val="28"/>
        </w:rPr>
        <w:t>2</w:t>
      </w:r>
      <w:r w:rsidR="00B14C64" w:rsidRPr="00B14C64">
        <w:rPr>
          <w:szCs w:val="28"/>
        </w:rPr>
        <w:t xml:space="preserve"> с </w:t>
      </w:r>
      <w:r w:rsidR="00EE1A5B">
        <w:rPr>
          <w:szCs w:val="28"/>
        </w:rPr>
        <w:t>уменьшением</w:t>
      </w:r>
      <w:r w:rsidR="00B14C64" w:rsidRPr="00B14C64">
        <w:rPr>
          <w:szCs w:val="28"/>
        </w:rPr>
        <w:t xml:space="preserve"> от предыдущего года на </w:t>
      </w:r>
      <w:r w:rsidR="00EA4008">
        <w:rPr>
          <w:szCs w:val="28"/>
        </w:rPr>
        <w:t xml:space="preserve">0,8 </w:t>
      </w:r>
      <w:r w:rsidR="0008386F">
        <w:rPr>
          <w:szCs w:val="28"/>
        </w:rPr>
        <w:t>процент</w:t>
      </w:r>
      <w:r w:rsidR="00420963">
        <w:rPr>
          <w:szCs w:val="28"/>
        </w:rPr>
        <w:t>ов</w:t>
      </w:r>
      <w:r w:rsidR="006A74D2">
        <w:rPr>
          <w:szCs w:val="28"/>
        </w:rPr>
        <w:t xml:space="preserve"> </w:t>
      </w:r>
      <w:r w:rsidR="00EA4008" w:rsidRPr="00B14C64">
        <w:rPr>
          <w:szCs w:val="28"/>
        </w:rPr>
        <w:t>и 202</w:t>
      </w:r>
      <w:r w:rsidR="00EA4008">
        <w:rPr>
          <w:szCs w:val="28"/>
        </w:rPr>
        <w:t>3</w:t>
      </w:r>
      <w:r w:rsidR="00EA4008" w:rsidRPr="00B14C64">
        <w:rPr>
          <w:szCs w:val="28"/>
        </w:rPr>
        <w:t xml:space="preserve"> год</w:t>
      </w:r>
      <w:r w:rsidR="00EA4008">
        <w:rPr>
          <w:szCs w:val="28"/>
        </w:rPr>
        <w:t>у с увеличением</w:t>
      </w:r>
      <w:r w:rsidR="00B14C64" w:rsidRPr="00B14C64">
        <w:rPr>
          <w:szCs w:val="28"/>
        </w:rPr>
        <w:t xml:space="preserve"> </w:t>
      </w:r>
      <w:r w:rsidR="00EA4008">
        <w:rPr>
          <w:szCs w:val="28"/>
        </w:rPr>
        <w:t>2</w:t>
      </w:r>
      <w:r w:rsidR="00EE1A5B">
        <w:rPr>
          <w:szCs w:val="28"/>
        </w:rPr>
        <w:t>,</w:t>
      </w:r>
      <w:r w:rsidR="00EA4008">
        <w:rPr>
          <w:szCs w:val="28"/>
        </w:rPr>
        <w:t>4</w:t>
      </w:r>
      <w:r w:rsidR="0008386F">
        <w:rPr>
          <w:szCs w:val="28"/>
        </w:rPr>
        <w:t xml:space="preserve"> процента</w:t>
      </w:r>
      <w:r w:rsidR="00420963">
        <w:rPr>
          <w:szCs w:val="28"/>
        </w:rPr>
        <w:t xml:space="preserve">, что обусловлено </w:t>
      </w:r>
      <w:r w:rsidR="00EE1A5B">
        <w:rPr>
          <w:szCs w:val="28"/>
        </w:rPr>
        <w:t>уменьшением прогнозируемых поступлений от уплаты единого сельскохозяйственного налога и земельного налога</w:t>
      </w:r>
      <w:r w:rsidR="00420963">
        <w:rPr>
          <w:szCs w:val="28"/>
        </w:rPr>
        <w:t>.</w:t>
      </w:r>
      <w:r w:rsidR="00B14C64" w:rsidRPr="00B14C64">
        <w:rPr>
          <w:szCs w:val="28"/>
        </w:rPr>
        <w:t xml:space="preserve"> </w:t>
      </w:r>
    </w:p>
    <w:p w:rsidR="00791040" w:rsidRPr="00DE61E1" w:rsidRDefault="00B237FA" w:rsidP="00513CE2">
      <w:pPr>
        <w:pStyle w:val="a4"/>
        <w:ind w:firstLine="709"/>
        <w:jc w:val="both"/>
        <w:rPr>
          <w:szCs w:val="28"/>
        </w:rPr>
      </w:pPr>
      <w:r w:rsidRPr="00B237FA">
        <w:rPr>
          <w:szCs w:val="28"/>
        </w:rPr>
        <w:t>Безвозмездные поступления предлагаются</w:t>
      </w:r>
      <w:r w:rsidR="002E6411" w:rsidRPr="00B237FA">
        <w:rPr>
          <w:szCs w:val="28"/>
        </w:rPr>
        <w:t xml:space="preserve"> </w:t>
      </w:r>
      <w:r w:rsidRPr="00B237FA">
        <w:rPr>
          <w:szCs w:val="28"/>
        </w:rPr>
        <w:t xml:space="preserve">в объемах, утвержденных </w:t>
      </w:r>
      <w:r w:rsidR="007D5628">
        <w:rPr>
          <w:szCs w:val="28"/>
        </w:rPr>
        <w:t>на плановый период 202</w:t>
      </w:r>
      <w:r w:rsidR="00EE1A5B">
        <w:rPr>
          <w:szCs w:val="28"/>
        </w:rPr>
        <w:t>1</w:t>
      </w:r>
      <w:r w:rsidR="007D5628">
        <w:rPr>
          <w:szCs w:val="28"/>
        </w:rPr>
        <w:t>-202</w:t>
      </w:r>
      <w:r w:rsidR="00EE1A5B">
        <w:rPr>
          <w:szCs w:val="28"/>
        </w:rPr>
        <w:t>2</w:t>
      </w:r>
      <w:r w:rsidR="007D5628">
        <w:rPr>
          <w:szCs w:val="28"/>
        </w:rPr>
        <w:t xml:space="preserve"> годов </w:t>
      </w:r>
      <w:r w:rsidRPr="00B237FA">
        <w:rPr>
          <w:szCs w:val="28"/>
        </w:rPr>
        <w:t>Областным законом</w:t>
      </w:r>
      <w:r>
        <w:rPr>
          <w:szCs w:val="28"/>
        </w:rPr>
        <w:t xml:space="preserve"> от </w:t>
      </w:r>
      <w:r w:rsidR="00513CE2">
        <w:rPr>
          <w:szCs w:val="28"/>
        </w:rPr>
        <w:t>21</w:t>
      </w:r>
      <w:r>
        <w:rPr>
          <w:szCs w:val="28"/>
        </w:rPr>
        <w:t>.12.20</w:t>
      </w:r>
      <w:r w:rsidR="00513CE2">
        <w:rPr>
          <w:szCs w:val="28"/>
        </w:rPr>
        <w:t>20</w:t>
      </w:r>
      <w:r>
        <w:rPr>
          <w:szCs w:val="28"/>
        </w:rPr>
        <w:t xml:space="preserve"> № </w:t>
      </w:r>
      <w:r w:rsidR="00513CE2">
        <w:rPr>
          <w:szCs w:val="28"/>
        </w:rPr>
        <w:t>418</w:t>
      </w:r>
      <w:r>
        <w:rPr>
          <w:szCs w:val="28"/>
        </w:rPr>
        <w:t>-ЗС</w:t>
      </w:r>
      <w:r w:rsidRPr="00B237FA">
        <w:rPr>
          <w:szCs w:val="28"/>
        </w:rPr>
        <w:t xml:space="preserve"> </w:t>
      </w:r>
      <w:r>
        <w:rPr>
          <w:szCs w:val="28"/>
        </w:rPr>
        <w:t>«Об областном бюджете на 20</w:t>
      </w:r>
      <w:r w:rsidR="00E41DB3">
        <w:rPr>
          <w:szCs w:val="28"/>
        </w:rPr>
        <w:t>2</w:t>
      </w:r>
      <w:r w:rsidR="00513CE2">
        <w:rPr>
          <w:szCs w:val="28"/>
        </w:rPr>
        <w:t>1</w:t>
      </w:r>
      <w:r>
        <w:rPr>
          <w:szCs w:val="28"/>
        </w:rPr>
        <w:t xml:space="preserve"> год и на плановый период 202</w:t>
      </w:r>
      <w:r w:rsidR="00513CE2">
        <w:rPr>
          <w:szCs w:val="28"/>
        </w:rPr>
        <w:t>2</w:t>
      </w:r>
      <w:r>
        <w:rPr>
          <w:szCs w:val="28"/>
        </w:rPr>
        <w:t xml:space="preserve"> и 202</w:t>
      </w:r>
      <w:r w:rsidR="00513CE2">
        <w:rPr>
          <w:szCs w:val="28"/>
        </w:rPr>
        <w:t>3</w:t>
      </w:r>
      <w:r>
        <w:rPr>
          <w:szCs w:val="28"/>
        </w:rPr>
        <w:t xml:space="preserve"> годов»</w:t>
      </w:r>
    </w:p>
    <w:p w:rsidR="00650724" w:rsidRDefault="0004202B" w:rsidP="00513CE2">
      <w:pPr>
        <w:ind w:firstLine="709"/>
        <w:jc w:val="both"/>
      </w:pPr>
      <w:r w:rsidRPr="00027898">
        <w:rPr>
          <w:szCs w:val="28"/>
        </w:rPr>
        <w:lastRenderedPageBreak/>
        <w:t>Расходы бюджета</w:t>
      </w:r>
      <w:r w:rsidR="00DE61E1" w:rsidRPr="00027898">
        <w:rPr>
          <w:szCs w:val="28"/>
        </w:rPr>
        <w:t xml:space="preserve"> поселения</w:t>
      </w:r>
      <w:r w:rsidRPr="00027898">
        <w:rPr>
          <w:szCs w:val="28"/>
        </w:rPr>
        <w:t xml:space="preserve"> на 202</w:t>
      </w:r>
      <w:r w:rsidR="00E41DB3" w:rsidRPr="00027898">
        <w:rPr>
          <w:szCs w:val="28"/>
        </w:rPr>
        <w:t>1</w:t>
      </w:r>
      <w:r w:rsidRPr="00027898">
        <w:rPr>
          <w:szCs w:val="28"/>
        </w:rPr>
        <w:t xml:space="preserve"> год запланированы в объеме </w:t>
      </w:r>
      <w:r w:rsidR="00EA4008">
        <w:rPr>
          <w:szCs w:val="28"/>
        </w:rPr>
        <w:t>2</w:t>
      </w:r>
      <w:r w:rsidR="00513CE2">
        <w:rPr>
          <w:szCs w:val="28"/>
        </w:rPr>
        <w:t>242 603,2</w:t>
      </w:r>
      <w:r w:rsidRPr="00027898">
        <w:rPr>
          <w:szCs w:val="28"/>
        </w:rPr>
        <w:t xml:space="preserve"> </w:t>
      </w:r>
      <w:r w:rsidR="00420963" w:rsidRPr="00027898">
        <w:rPr>
          <w:szCs w:val="28"/>
        </w:rPr>
        <w:t>тыс</w:t>
      </w:r>
      <w:r w:rsidR="00EF7A2A" w:rsidRPr="00027898">
        <w:rPr>
          <w:szCs w:val="28"/>
        </w:rPr>
        <w:t>.</w:t>
      </w:r>
      <w:r w:rsidRPr="00027898">
        <w:rPr>
          <w:szCs w:val="28"/>
        </w:rPr>
        <w:t xml:space="preserve"> рублей и на плановый период 202</w:t>
      </w:r>
      <w:r w:rsidR="00E41DB3" w:rsidRPr="00027898">
        <w:rPr>
          <w:szCs w:val="28"/>
        </w:rPr>
        <w:t>2</w:t>
      </w:r>
      <w:r w:rsidRPr="00027898">
        <w:rPr>
          <w:szCs w:val="28"/>
        </w:rPr>
        <w:t xml:space="preserve"> и 202</w:t>
      </w:r>
      <w:r w:rsidR="00E41DB3" w:rsidRPr="00027898">
        <w:rPr>
          <w:szCs w:val="28"/>
        </w:rPr>
        <w:t>3</w:t>
      </w:r>
      <w:r w:rsidRPr="00027898">
        <w:rPr>
          <w:szCs w:val="28"/>
        </w:rPr>
        <w:t xml:space="preserve"> годов </w:t>
      </w:r>
      <w:r w:rsidR="00EA4008">
        <w:rPr>
          <w:szCs w:val="28"/>
        </w:rPr>
        <w:t>1</w:t>
      </w:r>
      <w:r w:rsidR="00513CE2">
        <w:rPr>
          <w:szCs w:val="28"/>
        </w:rPr>
        <w:t>76 664,1</w:t>
      </w:r>
      <w:r w:rsidRPr="00027898">
        <w:rPr>
          <w:szCs w:val="28"/>
        </w:rPr>
        <w:t xml:space="preserve"> </w:t>
      </w:r>
      <w:r w:rsidR="00420963" w:rsidRPr="00027898">
        <w:rPr>
          <w:szCs w:val="28"/>
        </w:rPr>
        <w:t>тыс</w:t>
      </w:r>
      <w:r w:rsidR="00EF7A2A" w:rsidRPr="00027898">
        <w:rPr>
          <w:szCs w:val="28"/>
        </w:rPr>
        <w:t>.</w:t>
      </w:r>
      <w:r w:rsidRPr="00027898">
        <w:rPr>
          <w:szCs w:val="28"/>
        </w:rPr>
        <w:t xml:space="preserve"> рублей и </w:t>
      </w:r>
      <w:r w:rsidR="00EA4008">
        <w:rPr>
          <w:szCs w:val="28"/>
        </w:rPr>
        <w:t>1</w:t>
      </w:r>
      <w:r w:rsidR="00513CE2">
        <w:rPr>
          <w:szCs w:val="28"/>
        </w:rPr>
        <w:t>84 781,2</w:t>
      </w:r>
      <w:r w:rsidRPr="00027898">
        <w:rPr>
          <w:szCs w:val="28"/>
        </w:rPr>
        <w:t xml:space="preserve"> </w:t>
      </w:r>
      <w:r w:rsidR="00420963" w:rsidRPr="00027898">
        <w:rPr>
          <w:szCs w:val="28"/>
        </w:rPr>
        <w:t>тыс</w:t>
      </w:r>
      <w:r w:rsidR="00EF7A2A" w:rsidRPr="00027898">
        <w:rPr>
          <w:szCs w:val="28"/>
        </w:rPr>
        <w:t>.</w:t>
      </w:r>
      <w:r w:rsidRPr="00027898">
        <w:rPr>
          <w:szCs w:val="28"/>
        </w:rPr>
        <w:t xml:space="preserve"> рублей соответственно. 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проекта бюджета</w:t>
      </w:r>
      <w:r w:rsidR="00546382">
        <w:rPr>
          <w:szCs w:val="28"/>
        </w:rPr>
        <w:t xml:space="preserve"> поселения</w:t>
      </w:r>
      <w:r w:rsidRPr="00D73E70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071707" w:rsidRDefault="00071707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4F5DF1">
        <w:rPr>
          <w:rFonts w:asciiTheme="majorHAnsi" w:hAnsiTheme="majorHAnsi"/>
          <w:b/>
          <w:sz w:val="32"/>
          <w:szCs w:val="32"/>
        </w:rPr>
        <w:t>бюджета</w:t>
      </w:r>
      <w:r w:rsidR="00420963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EA4008">
        <w:rPr>
          <w:rFonts w:asciiTheme="majorHAnsi" w:hAnsiTheme="majorHAnsi"/>
          <w:b/>
          <w:sz w:val="32"/>
          <w:szCs w:val="32"/>
        </w:rPr>
        <w:t>1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BE3C68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EA4008">
        <w:rPr>
          <w:rFonts w:asciiTheme="majorHAnsi" w:hAnsiTheme="majorHAnsi"/>
          <w:b/>
          <w:sz w:val="32"/>
          <w:szCs w:val="32"/>
        </w:rPr>
        <w:t>2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E3C68" w:rsidRPr="004F5DF1">
        <w:rPr>
          <w:rFonts w:asciiTheme="majorHAnsi" w:hAnsiTheme="majorHAnsi"/>
          <w:b/>
          <w:sz w:val="32"/>
          <w:szCs w:val="32"/>
        </w:rPr>
        <w:t>2</w:t>
      </w:r>
      <w:r w:rsidR="00EA4008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965419" w:rsidRDefault="00965419" w:rsidP="00965419">
      <w:pPr>
        <w:tabs>
          <w:tab w:val="left" w:pos="720"/>
        </w:tabs>
        <w:ind w:firstLine="709"/>
        <w:jc w:val="both"/>
        <w:rPr>
          <w:szCs w:val="28"/>
        </w:rPr>
      </w:pPr>
      <w:r w:rsidRPr="0043372F">
        <w:rPr>
          <w:szCs w:val="28"/>
        </w:rPr>
        <w:t>Основу доходов бюджета</w:t>
      </w:r>
      <w:r w:rsidR="00420963">
        <w:rPr>
          <w:szCs w:val="28"/>
        </w:rPr>
        <w:t xml:space="preserve"> поселения</w:t>
      </w:r>
      <w:r w:rsidRPr="0043372F">
        <w:rPr>
          <w:szCs w:val="28"/>
        </w:rPr>
        <w:t xml:space="preserve"> составляют налоговые и неналоговые доходы.</w:t>
      </w:r>
    </w:p>
    <w:p w:rsidR="00965419" w:rsidRDefault="00965419" w:rsidP="00965419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 в бюджет </w:t>
      </w:r>
      <w:proofErr w:type="gramStart"/>
      <w:r w:rsidR="00420963">
        <w:rPr>
          <w:szCs w:val="28"/>
        </w:rPr>
        <w:t>поселения</w:t>
      </w:r>
      <w:proofErr w:type="gramEnd"/>
      <w:r w:rsidR="00420963">
        <w:rPr>
          <w:szCs w:val="28"/>
        </w:rPr>
        <w:t xml:space="preserve"> </w:t>
      </w:r>
      <w:r>
        <w:rPr>
          <w:szCs w:val="28"/>
        </w:rPr>
        <w:t>подлежат зачислению федеральные налоги, по нормативам отчислений, установленным Бюджетным кодексом Российской Федерации,  региональные налоги</w:t>
      </w:r>
      <w:r w:rsidR="00546382">
        <w:rPr>
          <w:szCs w:val="28"/>
        </w:rPr>
        <w:t xml:space="preserve"> и местные налоги</w:t>
      </w:r>
      <w:r>
        <w:rPr>
          <w:szCs w:val="28"/>
        </w:rPr>
        <w:t xml:space="preserve">. В бюджет </w:t>
      </w:r>
      <w:r w:rsidR="00546382">
        <w:rPr>
          <w:szCs w:val="28"/>
        </w:rPr>
        <w:t>поселения</w:t>
      </w:r>
      <w:r>
        <w:rPr>
          <w:szCs w:val="28"/>
        </w:rPr>
        <w:t xml:space="preserve"> поступают федеральные налоги (</w:t>
      </w:r>
      <w:r w:rsidRPr="009746A9">
        <w:rPr>
          <w:szCs w:val="28"/>
        </w:rPr>
        <w:t>акцизы, налог на доходы физических лиц</w:t>
      </w:r>
      <w:r w:rsidR="00546382">
        <w:rPr>
          <w:szCs w:val="28"/>
        </w:rPr>
        <w:t>)</w:t>
      </w:r>
      <w:r w:rsidRPr="009746A9">
        <w:rPr>
          <w:szCs w:val="28"/>
        </w:rPr>
        <w:t>,</w:t>
      </w:r>
      <w:r>
        <w:rPr>
          <w:szCs w:val="28"/>
        </w:rPr>
        <w:t xml:space="preserve"> региональные (</w:t>
      </w:r>
      <w:r w:rsidRPr="009746A9">
        <w:rPr>
          <w:szCs w:val="28"/>
        </w:rPr>
        <w:t>транспортный налог</w:t>
      </w:r>
      <w:r w:rsidR="00546382">
        <w:rPr>
          <w:szCs w:val="28"/>
        </w:rPr>
        <w:t>)</w:t>
      </w:r>
      <w:r>
        <w:rPr>
          <w:szCs w:val="28"/>
        </w:rPr>
        <w:t xml:space="preserve"> и </w:t>
      </w:r>
      <w:r w:rsidR="00420963">
        <w:rPr>
          <w:szCs w:val="28"/>
        </w:rPr>
        <w:t>местные налоги (налог на землю, налог на имущество физических лиц)</w:t>
      </w:r>
      <w:r>
        <w:rPr>
          <w:szCs w:val="28"/>
        </w:rPr>
        <w:t>.</w:t>
      </w:r>
    </w:p>
    <w:p w:rsidR="00965419" w:rsidRPr="005D5258" w:rsidRDefault="00965419" w:rsidP="00965419">
      <w:pPr>
        <w:ind w:firstLine="709"/>
        <w:jc w:val="both"/>
        <w:rPr>
          <w:szCs w:val="28"/>
        </w:rPr>
      </w:pPr>
      <w:r w:rsidRPr="009805CD">
        <w:rPr>
          <w:szCs w:val="28"/>
        </w:rPr>
        <w:t xml:space="preserve">В общем объеме </w:t>
      </w:r>
      <w:r w:rsidR="00F164C4">
        <w:rPr>
          <w:szCs w:val="28"/>
        </w:rPr>
        <w:t xml:space="preserve">налоговых и неналоговых </w:t>
      </w:r>
      <w:r w:rsidRPr="009805CD">
        <w:rPr>
          <w:szCs w:val="28"/>
        </w:rPr>
        <w:t>доходов наибольший удельный вес занимают: налог на доходы физических лиц - 3</w:t>
      </w:r>
      <w:r w:rsidR="00EA4008">
        <w:rPr>
          <w:szCs w:val="28"/>
        </w:rPr>
        <w:t>2</w:t>
      </w:r>
      <w:r w:rsidRPr="009805CD">
        <w:rPr>
          <w:szCs w:val="28"/>
        </w:rPr>
        <w:t>,</w:t>
      </w:r>
      <w:r w:rsidR="00EA4008">
        <w:rPr>
          <w:szCs w:val="28"/>
        </w:rPr>
        <w:t>0</w:t>
      </w:r>
      <w:r w:rsidRPr="009805CD">
        <w:rPr>
          <w:szCs w:val="28"/>
        </w:rPr>
        <w:t xml:space="preserve"> процент</w:t>
      </w:r>
      <w:r w:rsidR="009805CD">
        <w:rPr>
          <w:szCs w:val="28"/>
        </w:rPr>
        <w:t>ов</w:t>
      </w:r>
      <w:r w:rsidRPr="009805CD">
        <w:rPr>
          <w:szCs w:val="28"/>
        </w:rPr>
        <w:t xml:space="preserve"> (</w:t>
      </w:r>
      <w:r w:rsidR="009805CD">
        <w:rPr>
          <w:szCs w:val="28"/>
        </w:rPr>
        <w:t>4</w:t>
      </w:r>
      <w:r w:rsidR="00EA4008">
        <w:rPr>
          <w:szCs w:val="28"/>
        </w:rPr>
        <w:t>7 222,1</w:t>
      </w:r>
      <w:r w:rsidR="009805CD">
        <w:rPr>
          <w:szCs w:val="28"/>
        </w:rPr>
        <w:t xml:space="preserve"> 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 xml:space="preserve">земельный </w:t>
      </w:r>
      <w:r w:rsidRPr="009805CD">
        <w:rPr>
          <w:szCs w:val="28"/>
        </w:rPr>
        <w:t xml:space="preserve">налог </w:t>
      </w:r>
      <w:r w:rsidR="00EA4008">
        <w:rPr>
          <w:szCs w:val="28"/>
        </w:rPr>
        <w:t>–</w:t>
      </w:r>
      <w:r w:rsidRPr="009805CD">
        <w:rPr>
          <w:szCs w:val="28"/>
        </w:rPr>
        <w:t xml:space="preserve"> </w:t>
      </w:r>
      <w:r w:rsidR="00EA4008">
        <w:rPr>
          <w:szCs w:val="28"/>
        </w:rPr>
        <w:t>23,</w:t>
      </w:r>
      <w:r w:rsidR="00F164C4">
        <w:rPr>
          <w:szCs w:val="28"/>
        </w:rPr>
        <w:t>1</w:t>
      </w:r>
      <w:r w:rsidRPr="009805CD">
        <w:rPr>
          <w:szCs w:val="28"/>
        </w:rPr>
        <w:t xml:space="preserve"> процент (</w:t>
      </w:r>
      <w:r w:rsidR="00EA4008" w:rsidRPr="00FF7C24">
        <w:rPr>
          <w:rFonts w:ascii="Times New Roman CYR" w:hAnsi="Times New Roman CYR" w:cs="Times New Roman CYR"/>
          <w:b/>
          <w:bCs/>
          <w:szCs w:val="28"/>
        </w:rPr>
        <w:t>34</w:t>
      </w:r>
      <w:r w:rsidR="00F164C4">
        <w:rPr>
          <w:rFonts w:ascii="Times New Roman CYR" w:hAnsi="Times New Roman CYR" w:cs="Times New Roman CYR"/>
          <w:b/>
          <w:bCs/>
          <w:szCs w:val="28"/>
        </w:rPr>
        <w:t> </w:t>
      </w:r>
      <w:r w:rsidR="00EA4008" w:rsidRPr="00FF7C24">
        <w:rPr>
          <w:rFonts w:ascii="Times New Roman CYR" w:hAnsi="Times New Roman CYR" w:cs="Times New Roman CYR"/>
          <w:b/>
          <w:bCs/>
          <w:szCs w:val="28"/>
        </w:rPr>
        <w:t>115</w:t>
      </w:r>
      <w:r w:rsidR="00F164C4">
        <w:rPr>
          <w:rFonts w:ascii="Times New Roman CYR" w:hAnsi="Times New Roman CYR" w:cs="Times New Roman CYR"/>
          <w:b/>
          <w:bCs/>
          <w:szCs w:val="28"/>
        </w:rPr>
        <w:t>,</w:t>
      </w:r>
      <w:r w:rsidR="00EA4008" w:rsidRPr="00FF7C24">
        <w:rPr>
          <w:rFonts w:ascii="Times New Roman CYR" w:hAnsi="Times New Roman CYR" w:cs="Times New Roman CYR"/>
          <w:b/>
          <w:bCs/>
          <w:szCs w:val="28"/>
        </w:rPr>
        <w:t>1</w:t>
      </w:r>
      <w:r w:rsidR="009805CD">
        <w:rPr>
          <w:szCs w:val="28"/>
        </w:rPr>
        <w:t xml:space="preserve"> 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>транспортный налог</w:t>
      </w:r>
      <w:r w:rsidRPr="009805CD">
        <w:rPr>
          <w:szCs w:val="28"/>
        </w:rPr>
        <w:t xml:space="preserve"> - </w:t>
      </w:r>
      <w:r w:rsidR="009805CD">
        <w:rPr>
          <w:szCs w:val="28"/>
        </w:rPr>
        <w:t>2</w:t>
      </w:r>
      <w:r w:rsidR="00EA4008">
        <w:rPr>
          <w:szCs w:val="28"/>
        </w:rPr>
        <w:t>1</w:t>
      </w:r>
      <w:r w:rsidR="009805CD">
        <w:rPr>
          <w:szCs w:val="28"/>
        </w:rPr>
        <w:t>,</w:t>
      </w:r>
      <w:r w:rsidR="00EA4008">
        <w:rPr>
          <w:szCs w:val="28"/>
        </w:rPr>
        <w:t>8</w:t>
      </w:r>
      <w:r w:rsidRPr="009805CD">
        <w:rPr>
          <w:szCs w:val="28"/>
        </w:rPr>
        <w:t xml:space="preserve"> процента (</w:t>
      </w:r>
      <w:r w:rsidR="00EA4008" w:rsidRPr="00FF7C24">
        <w:rPr>
          <w:rFonts w:ascii="Times New Roman CYR" w:hAnsi="Times New Roman CYR" w:cs="Times New Roman CYR"/>
          <w:b/>
          <w:bCs/>
          <w:szCs w:val="28"/>
        </w:rPr>
        <w:t>32</w:t>
      </w:r>
      <w:r w:rsidR="00F164C4">
        <w:rPr>
          <w:rFonts w:ascii="Times New Roman CYR" w:hAnsi="Times New Roman CYR" w:cs="Times New Roman CYR"/>
          <w:b/>
          <w:bCs/>
          <w:szCs w:val="28"/>
        </w:rPr>
        <w:t> </w:t>
      </w:r>
      <w:r w:rsidR="00EA4008" w:rsidRPr="00FF7C24">
        <w:rPr>
          <w:rFonts w:ascii="Times New Roman CYR" w:hAnsi="Times New Roman CYR" w:cs="Times New Roman CYR"/>
          <w:b/>
          <w:bCs/>
          <w:szCs w:val="28"/>
        </w:rPr>
        <w:t>167</w:t>
      </w:r>
      <w:r w:rsidR="00F164C4">
        <w:rPr>
          <w:rFonts w:ascii="Times New Roman CYR" w:hAnsi="Times New Roman CYR" w:cs="Times New Roman CYR"/>
          <w:b/>
          <w:bCs/>
          <w:szCs w:val="28"/>
        </w:rPr>
        <w:t>,</w:t>
      </w:r>
      <w:r w:rsidR="00EA4008" w:rsidRPr="00FF7C24">
        <w:rPr>
          <w:rFonts w:ascii="Times New Roman CYR" w:hAnsi="Times New Roman CYR" w:cs="Times New Roman CYR"/>
          <w:b/>
          <w:bCs/>
          <w:szCs w:val="28"/>
        </w:rPr>
        <w:t>1</w:t>
      </w:r>
      <w:r w:rsidR="00EA4008">
        <w:rPr>
          <w:rFonts w:ascii="Times New Roman CYR" w:hAnsi="Times New Roman CYR" w:cs="Times New Roman CYR"/>
          <w:b/>
          <w:bCs/>
          <w:szCs w:val="28"/>
        </w:rPr>
        <w:t xml:space="preserve"> </w:t>
      </w:r>
      <w:r w:rsidR="009805CD">
        <w:rPr>
          <w:szCs w:val="28"/>
        </w:rPr>
        <w:t>тыс</w:t>
      </w:r>
      <w:r w:rsidRPr="009805CD">
        <w:rPr>
          <w:szCs w:val="28"/>
        </w:rPr>
        <w:t>. рублей).</w:t>
      </w:r>
    </w:p>
    <w:p w:rsidR="00965419" w:rsidRDefault="00F164C4" w:rsidP="00965419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Н</w:t>
      </w:r>
      <w:r w:rsidR="00965419" w:rsidRPr="0002002B">
        <w:rPr>
          <w:szCs w:val="28"/>
        </w:rPr>
        <w:t>алоговые и неналоговые доходы бюджета</w:t>
      </w:r>
      <w:r w:rsidR="00613A89">
        <w:rPr>
          <w:szCs w:val="28"/>
        </w:rPr>
        <w:t xml:space="preserve"> поселения</w:t>
      </w:r>
      <w:r w:rsidR="00965419" w:rsidRPr="0002002B">
        <w:rPr>
          <w:szCs w:val="28"/>
        </w:rPr>
        <w:t xml:space="preserve"> сформированы </w:t>
      </w:r>
      <w:r w:rsidR="00965419" w:rsidRPr="004A4E3C">
        <w:rPr>
          <w:szCs w:val="28"/>
        </w:rPr>
        <w:t>с</w:t>
      </w:r>
      <w:r w:rsidR="00965419" w:rsidRPr="0002002B">
        <w:rPr>
          <w:szCs w:val="28"/>
        </w:rPr>
        <w:t xml:space="preserve"> учетом действующего бюджетного и налогового законодательства Российской Федерации</w:t>
      </w:r>
      <w:r w:rsidR="00613A89">
        <w:rPr>
          <w:szCs w:val="28"/>
        </w:rPr>
        <w:t>,</w:t>
      </w:r>
      <w:r w:rsidR="00965419" w:rsidRPr="0002002B">
        <w:rPr>
          <w:szCs w:val="28"/>
        </w:rPr>
        <w:t xml:space="preserve"> Ростовской области</w:t>
      </w:r>
      <w:r w:rsidR="00613A89">
        <w:rPr>
          <w:szCs w:val="28"/>
        </w:rPr>
        <w:t xml:space="preserve"> и Миллеровского городского поселения</w:t>
      </w:r>
      <w:r w:rsidR="00965419" w:rsidRPr="0002002B">
        <w:rPr>
          <w:szCs w:val="28"/>
        </w:rPr>
        <w:t xml:space="preserve"> на основе прогнозных данных, представленных главными администраторами доходов бюджета</w:t>
      </w:r>
      <w:r w:rsidR="00613A89">
        <w:rPr>
          <w:szCs w:val="28"/>
        </w:rPr>
        <w:t xml:space="preserve"> поселения</w:t>
      </w:r>
      <w:r w:rsidR="00965419" w:rsidRPr="00C150C0">
        <w:rPr>
          <w:szCs w:val="28"/>
        </w:rPr>
        <w:t>, рассчитанных в соответствии с Методиками прогнозирования поступлений.</w:t>
      </w:r>
      <w:proofErr w:type="gramEnd"/>
    </w:p>
    <w:p w:rsidR="00AA058A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>Особенности формирования и основные характеристики</w:t>
      </w: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налоговых и неналоговых доходов бюджета </w:t>
      </w:r>
      <w:r w:rsidR="00613A89">
        <w:rPr>
          <w:b/>
          <w:szCs w:val="28"/>
        </w:rPr>
        <w:t xml:space="preserve"> Миллеровского городского поселения</w:t>
      </w:r>
    </w:p>
    <w:p w:rsidR="00965419" w:rsidRPr="009452E5" w:rsidRDefault="00965419" w:rsidP="00965419">
      <w:pPr>
        <w:ind w:firstLine="708"/>
        <w:jc w:val="center"/>
        <w:rPr>
          <w:b/>
          <w:sz w:val="18"/>
          <w:szCs w:val="28"/>
          <w:highlight w:val="yellow"/>
        </w:rPr>
      </w:pPr>
    </w:p>
    <w:p w:rsidR="00965419" w:rsidRPr="002316E7" w:rsidRDefault="00965419" w:rsidP="00965419">
      <w:pPr>
        <w:ind w:firstLine="709"/>
        <w:jc w:val="both"/>
        <w:rPr>
          <w:szCs w:val="28"/>
        </w:rPr>
      </w:pPr>
      <w:r w:rsidRPr="002316E7">
        <w:rPr>
          <w:szCs w:val="28"/>
        </w:rPr>
        <w:t>Прогнозирование налоговых и неналоговых доходов бюджета</w:t>
      </w:r>
      <w:r w:rsidR="00613A89">
        <w:rPr>
          <w:szCs w:val="28"/>
        </w:rPr>
        <w:t xml:space="preserve"> поселения</w:t>
      </w:r>
      <w:r w:rsidRPr="002316E7">
        <w:rPr>
          <w:szCs w:val="28"/>
        </w:rPr>
        <w:t xml:space="preserve"> осуществлялось в условиях </w:t>
      </w:r>
      <w:r>
        <w:rPr>
          <w:szCs w:val="28"/>
        </w:rPr>
        <w:t>реализуемых Правительством Ростовской области комплекса мер, направленных на обеспечение роста производительности труда в экономике, развитие малого и среднего предпринимательства, расширение экспорта услуг, создание условий для развития человеческого капитала</w:t>
      </w:r>
      <w:r w:rsidRPr="002316E7">
        <w:rPr>
          <w:szCs w:val="28"/>
        </w:rPr>
        <w:t xml:space="preserve">. </w:t>
      </w:r>
    </w:p>
    <w:p w:rsidR="00965419" w:rsidRPr="002754BD" w:rsidRDefault="00F164C4" w:rsidP="00965419">
      <w:pPr>
        <w:ind w:firstLine="709"/>
        <w:jc w:val="both"/>
        <w:rPr>
          <w:szCs w:val="28"/>
        </w:rPr>
      </w:pPr>
      <w:r>
        <w:rPr>
          <w:szCs w:val="28"/>
        </w:rPr>
        <w:t>Налоговые и неналоговые</w:t>
      </w:r>
      <w:r w:rsidR="00965419" w:rsidRPr="0043372F">
        <w:rPr>
          <w:szCs w:val="28"/>
        </w:rPr>
        <w:t xml:space="preserve"> доходы бюджета</w:t>
      </w:r>
      <w:r w:rsidR="00613A89">
        <w:rPr>
          <w:szCs w:val="28"/>
        </w:rPr>
        <w:t xml:space="preserve"> поселения</w:t>
      </w:r>
      <w:r w:rsidR="00965419" w:rsidRPr="0043372F">
        <w:rPr>
          <w:szCs w:val="28"/>
        </w:rPr>
        <w:t xml:space="preserve"> в 202</w:t>
      </w:r>
      <w:r w:rsidR="00EA4008">
        <w:rPr>
          <w:szCs w:val="28"/>
        </w:rPr>
        <w:t>1</w:t>
      </w:r>
      <w:r w:rsidR="00965419" w:rsidRPr="0043372F">
        <w:rPr>
          <w:szCs w:val="28"/>
        </w:rPr>
        <w:t xml:space="preserve"> году и плановом периоде 202</w:t>
      </w:r>
      <w:r w:rsidR="00EA4008">
        <w:rPr>
          <w:szCs w:val="28"/>
        </w:rPr>
        <w:t>2</w:t>
      </w:r>
      <w:r w:rsidR="00965419" w:rsidRPr="0043372F">
        <w:rPr>
          <w:szCs w:val="28"/>
        </w:rPr>
        <w:t xml:space="preserve"> и 202</w:t>
      </w:r>
      <w:r w:rsidR="00EA4008">
        <w:rPr>
          <w:szCs w:val="28"/>
        </w:rPr>
        <w:t>3</w:t>
      </w:r>
      <w:r w:rsidR="00965419" w:rsidRPr="0043372F">
        <w:rPr>
          <w:szCs w:val="28"/>
        </w:rPr>
        <w:t xml:space="preserve"> годов прогнозируются в объеме </w:t>
      </w:r>
      <w:r w:rsidR="00613A89">
        <w:rPr>
          <w:szCs w:val="28"/>
        </w:rPr>
        <w:t>14</w:t>
      </w:r>
      <w:r w:rsidR="00513CE2">
        <w:rPr>
          <w:szCs w:val="28"/>
        </w:rPr>
        <w:t>3 771,9</w:t>
      </w:r>
      <w:r w:rsidR="00613A89">
        <w:rPr>
          <w:szCs w:val="28"/>
        </w:rPr>
        <w:t xml:space="preserve"> тыс</w:t>
      </w:r>
      <w:r w:rsidR="00965419" w:rsidRPr="0043372F">
        <w:rPr>
          <w:szCs w:val="28"/>
        </w:rPr>
        <w:t xml:space="preserve">. рублей, </w:t>
      </w:r>
      <w:r w:rsidR="00EA4008">
        <w:rPr>
          <w:szCs w:val="28"/>
        </w:rPr>
        <w:t>146</w:t>
      </w:r>
      <w:r w:rsidR="00513CE2">
        <w:rPr>
          <w:szCs w:val="28"/>
        </w:rPr>
        <w:t> 557,6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 xml:space="preserve">. рублей и </w:t>
      </w:r>
      <w:r w:rsidR="00613A89">
        <w:rPr>
          <w:szCs w:val="28"/>
        </w:rPr>
        <w:t>1</w:t>
      </w:r>
      <w:r w:rsidR="00513CE2">
        <w:rPr>
          <w:szCs w:val="28"/>
        </w:rPr>
        <w:t>50682,4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>. рублей соответственно.</w:t>
      </w:r>
      <w:r w:rsidR="00965419" w:rsidRPr="002754BD">
        <w:rPr>
          <w:szCs w:val="28"/>
        </w:rPr>
        <w:t xml:space="preserve"> </w:t>
      </w:r>
      <w:proofErr w:type="gramStart"/>
      <w:r w:rsidR="00965419" w:rsidRPr="002754BD">
        <w:rPr>
          <w:szCs w:val="28"/>
        </w:rPr>
        <w:t>По сравнению с первоначальным бюджетом 20</w:t>
      </w:r>
      <w:r w:rsidR="00DF3879">
        <w:rPr>
          <w:szCs w:val="28"/>
        </w:rPr>
        <w:t>20</w:t>
      </w:r>
      <w:r w:rsidR="00965419" w:rsidRPr="002754BD">
        <w:rPr>
          <w:szCs w:val="28"/>
        </w:rPr>
        <w:t xml:space="preserve"> года </w:t>
      </w:r>
      <w:r w:rsidR="00DF3879">
        <w:rPr>
          <w:szCs w:val="28"/>
        </w:rPr>
        <w:t xml:space="preserve">уменьшение </w:t>
      </w:r>
      <w:r w:rsidR="00965419" w:rsidRPr="002754BD">
        <w:rPr>
          <w:szCs w:val="28"/>
        </w:rPr>
        <w:t>в 20</w:t>
      </w:r>
      <w:r w:rsidR="00965419">
        <w:rPr>
          <w:szCs w:val="28"/>
        </w:rPr>
        <w:t>2</w:t>
      </w:r>
      <w:r w:rsidR="00DF3879">
        <w:rPr>
          <w:szCs w:val="28"/>
        </w:rPr>
        <w:t>1</w:t>
      </w:r>
      <w:r w:rsidR="00965419" w:rsidRPr="002754BD">
        <w:rPr>
          <w:szCs w:val="28"/>
        </w:rPr>
        <w:t xml:space="preserve"> году составит</w:t>
      </w:r>
      <w:r>
        <w:rPr>
          <w:szCs w:val="28"/>
        </w:rPr>
        <w:t xml:space="preserve"> </w:t>
      </w:r>
      <w:r w:rsidR="00613A89">
        <w:rPr>
          <w:szCs w:val="28"/>
        </w:rPr>
        <w:t>3</w:t>
      </w:r>
      <w:r w:rsidR="00DF3879">
        <w:rPr>
          <w:szCs w:val="28"/>
        </w:rPr>
        <w:t> 440,1</w:t>
      </w:r>
      <w:r w:rsidR="00965419" w:rsidRPr="002754BD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>
        <w:rPr>
          <w:szCs w:val="28"/>
        </w:rPr>
        <w:t>.</w:t>
      </w:r>
      <w:r w:rsidR="00965419" w:rsidRPr="002754BD">
        <w:rPr>
          <w:szCs w:val="28"/>
        </w:rPr>
        <w:t xml:space="preserve"> рублей или </w:t>
      </w:r>
      <w:r w:rsidR="00DF3879">
        <w:rPr>
          <w:szCs w:val="28"/>
        </w:rPr>
        <w:t>2,</w:t>
      </w:r>
      <w:r>
        <w:rPr>
          <w:szCs w:val="28"/>
        </w:rPr>
        <w:t>0</w:t>
      </w:r>
      <w:r w:rsidR="00965419" w:rsidRPr="002754BD">
        <w:rPr>
          <w:szCs w:val="28"/>
        </w:rPr>
        <w:t xml:space="preserve"> процента </w:t>
      </w:r>
      <w:r w:rsidR="00965419" w:rsidRPr="00A7776D">
        <w:rPr>
          <w:szCs w:val="28"/>
        </w:rPr>
        <w:t>(</w:t>
      </w:r>
      <w:r w:rsidR="00DF3879" w:rsidRPr="00A7776D">
        <w:rPr>
          <w:szCs w:val="28"/>
        </w:rPr>
        <w:t>уменьшение</w:t>
      </w:r>
      <w:r w:rsidR="00965419" w:rsidRPr="00A7776D">
        <w:rPr>
          <w:szCs w:val="28"/>
        </w:rPr>
        <w:t xml:space="preserve"> в 2021 году по сравнению с 2020 годом составит </w:t>
      </w:r>
      <w:r w:rsidR="0058051B">
        <w:rPr>
          <w:szCs w:val="28"/>
        </w:rPr>
        <w:t>3 440,</w:t>
      </w:r>
      <w:r w:rsidR="00AA058F" w:rsidRPr="00A7776D">
        <w:rPr>
          <w:szCs w:val="28"/>
        </w:rPr>
        <w:t>1 тыс</w:t>
      </w:r>
      <w:r w:rsidR="00965419" w:rsidRPr="00A7776D">
        <w:rPr>
          <w:szCs w:val="28"/>
        </w:rPr>
        <w:t xml:space="preserve">. рублей или </w:t>
      </w:r>
      <w:r w:rsidR="0058051B">
        <w:rPr>
          <w:szCs w:val="28"/>
        </w:rPr>
        <w:t>3</w:t>
      </w:r>
      <w:r w:rsidR="00AA058F" w:rsidRPr="00A7776D">
        <w:rPr>
          <w:szCs w:val="28"/>
        </w:rPr>
        <w:t>,</w:t>
      </w:r>
      <w:r w:rsidR="0058051B">
        <w:rPr>
          <w:szCs w:val="28"/>
        </w:rPr>
        <w:t>3</w:t>
      </w:r>
      <w:r w:rsidR="00AA058F" w:rsidRPr="00A7776D">
        <w:rPr>
          <w:szCs w:val="28"/>
        </w:rPr>
        <w:t xml:space="preserve"> </w:t>
      </w:r>
      <w:r w:rsidR="00965419" w:rsidRPr="00A7776D">
        <w:rPr>
          <w:szCs w:val="28"/>
        </w:rPr>
        <w:t xml:space="preserve">процента и в 2022 году по сравнению с 2021 годом </w:t>
      </w:r>
      <w:r w:rsidR="00AA058F" w:rsidRPr="00A7776D">
        <w:rPr>
          <w:szCs w:val="28"/>
        </w:rPr>
        <w:t>–</w:t>
      </w:r>
      <w:r w:rsidR="00965419" w:rsidRPr="00A7776D">
        <w:rPr>
          <w:szCs w:val="28"/>
        </w:rPr>
        <w:t xml:space="preserve"> </w:t>
      </w:r>
      <w:r w:rsidR="0058051B">
        <w:rPr>
          <w:szCs w:val="28"/>
        </w:rPr>
        <w:t>1 109,3</w:t>
      </w:r>
      <w:r w:rsidR="00AA058F" w:rsidRPr="00A7776D">
        <w:rPr>
          <w:szCs w:val="28"/>
        </w:rPr>
        <w:t xml:space="preserve"> тыс</w:t>
      </w:r>
      <w:r w:rsidR="00965419" w:rsidRPr="00A7776D">
        <w:rPr>
          <w:szCs w:val="28"/>
        </w:rPr>
        <w:t xml:space="preserve">. рублей или </w:t>
      </w:r>
      <w:r>
        <w:rPr>
          <w:szCs w:val="28"/>
        </w:rPr>
        <w:t>0</w:t>
      </w:r>
      <w:r w:rsidR="0058051B">
        <w:rPr>
          <w:szCs w:val="28"/>
        </w:rPr>
        <w:t>,</w:t>
      </w:r>
      <w:r>
        <w:rPr>
          <w:szCs w:val="28"/>
        </w:rPr>
        <w:t>8</w:t>
      </w:r>
      <w:r w:rsidR="00965419" w:rsidRPr="00A7776D">
        <w:rPr>
          <w:szCs w:val="28"/>
        </w:rPr>
        <w:t xml:space="preserve"> процента</w:t>
      </w:r>
      <w:r w:rsidR="0058051B">
        <w:rPr>
          <w:szCs w:val="28"/>
        </w:rPr>
        <w:t xml:space="preserve">, </w:t>
      </w:r>
      <w:r w:rsidR="0058051B">
        <w:rPr>
          <w:szCs w:val="28"/>
        </w:rPr>
        <w:lastRenderedPageBreak/>
        <w:t xml:space="preserve">увеличение </w:t>
      </w:r>
      <w:r w:rsidR="0058051B" w:rsidRPr="00A7776D">
        <w:rPr>
          <w:szCs w:val="28"/>
        </w:rPr>
        <w:t>в 202</w:t>
      </w:r>
      <w:r w:rsidR="0058051B">
        <w:rPr>
          <w:szCs w:val="28"/>
        </w:rPr>
        <w:t>3</w:t>
      </w:r>
      <w:r w:rsidR="0058051B" w:rsidRPr="00A7776D">
        <w:rPr>
          <w:szCs w:val="28"/>
        </w:rPr>
        <w:t xml:space="preserve"> году по сравнению с 202</w:t>
      </w:r>
      <w:r w:rsidR="0058051B">
        <w:rPr>
          <w:szCs w:val="28"/>
        </w:rPr>
        <w:t>2</w:t>
      </w:r>
      <w:proofErr w:type="gramEnd"/>
      <w:r w:rsidR="0058051B" w:rsidRPr="00A7776D">
        <w:rPr>
          <w:szCs w:val="28"/>
        </w:rPr>
        <w:t xml:space="preserve"> годом – </w:t>
      </w:r>
      <w:r w:rsidR="0058051B">
        <w:rPr>
          <w:szCs w:val="28"/>
        </w:rPr>
        <w:t>3 513,4</w:t>
      </w:r>
      <w:r w:rsidR="0058051B" w:rsidRPr="00A7776D">
        <w:rPr>
          <w:szCs w:val="28"/>
        </w:rPr>
        <w:t xml:space="preserve"> тыс. рублей или </w:t>
      </w:r>
      <w:r w:rsidR="0058051B">
        <w:rPr>
          <w:szCs w:val="28"/>
        </w:rPr>
        <w:t>2,4</w:t>
      </w:r>
      <w:r w:rsidR="0058051B" w:rsidRPr="00A7776D">
        <w:rPr>
          <w:szCs w:val="28"/>
        </w:rPr>
        <w:t xml:space="preserve"> процента</w:t>
      </w:r>
      <w:r w:rsidR="00965419" w:rsidRPr="00A7776D">
        <w:rPr>
          <w:szCs w:val="28"/>
        </w:rPr>
        <w:t>).</w:t>
      </w:r>
    </w:p>
    <w:p w:rsidR="00965419" w:rsidRPr="009212C2" w:rsidRDefault="00965419" w:rsidP="009805CD">
      <w:pPr>
        <w:tabs>
          <w:tab w:val="left" w:pos="0"/>
        </w:tabs>
        <w:jc w:val="both"/>
        <w:rPr>
          <w:szCs w:val="28"/>
        </w:rPr>
      </w:pPr>
      <w:r w:rsidRPr="009212C2">
        <w:rPr>
          <w:szCs w:val="28"/>
        </w:rPr>
        <w:tab/>
        <w:t>При прогнозировании объема доходов бюджета</w:t>
      </w:r>
      <w:r w:rsidR="00546382">
        <w:rPr>
          <w:szCs w:val="28"/>
        </w:rPr>
        <w:t xml:space="preserve"> поселения</w:t>
      </w:r>
      <w:r w:rsidRPr="009212C2">
        <w:rPr>
          <w:szCs w:val="28"/>
        </w:rPr>
        <w:t xml:space="preserve"> учтены изменения бюджетного и налогового законодательства Российской Федерации, как действующие, так и вступаю</w:t>
      </w:r>
      <w:r>
        <w:rPr>
          <w:szCs w:val="28"/>
        </w:rPr>
        <w:t>щ</w:t>
      </w:r>
      <w:r w:rsidRPr="009212C2">
        <w:rPr>
          <w:szCs w:val="28"/>
        </w:rPr>
        <w:t>ие в силу с 1 января 20</w:t>
      </w:r>
      <w:r>
        <w:rPr>
          <w:szCs w:val="28"/>
        </w:rPr>
        <w:t>2</w:t>
      </w:r>
      <w:r w:rsidR="0058051B">
        <w:rPr>
          <w:szCs w:val="28"/>
        </w:rPr>
        <w:t>1</w:t>
      </w:r>
      <w:r w:rsidRPr="009212C2">
        <w:rPr>
          <w:szCs w:val="28"/>
        </w:rPr>
        <w:t xml:space="preserve"> года</w:t>
      </w:r>
    </w:p>
    <w:p w:rsidR="0058051B" w:rsidRPr="00BD0ABA" w:rsidRDefault="0058051B" w:rsidP="005805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0ABA">
        <w:rPr>
          <w:szCs w:val="28"/>
        </w:rPr>
        <w:t xml:space="preserve">- увеличение нормативов зачисления доходов от уплаты акцизов на нефтепродукты в региональный бюджет в 2021 году до 74,9 процента, в 2022 году до 83,3 процента, в 2023 году до 91,6 процента (при действующем в 2020 году - 66,6 процента) и ростом ставок акцизов на нефтепродукты (в среднем </w:t>
      </w:r>
      <w:proofErr w:type="gramStart"/>
      <w:r w:rsidRPr="00BD0ABA">
        <w:rPr>
          <w:szCs w:val="28"/>
        </w:rPr>
        <w:t>на</w:t>
      </w:r>
      <w:proofErr w:type="gramEnd"/>
      <w:r w:rsidRPr="00BD0ABA">
        <w:rPr>
          <w:szCs w:val="28"/>
        </w:rPr>
        <w:br/>
        <w:t>4,3 процента)</w:t>
      </w:r>
      <w:r>
        <w:rPr>
          <w:szCs w:val="28"/>
        </w:rPr>
        <w:t>.</w:t>
      </w:r>
    </w:p>
    <w:p w:rsidR="001F08CC" w:rsidRDefault="001F08CC" w:rsidP="00965419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 бюджета</w:t>
      </w:r>
      <w:r w:rsidR="009805CD">
        <w:rPr>
          <w:szCs w:val="28"/>
        </w:rPr>
        <w:t xml:space="preserve"> поселения</w:t>
      </w:r>
      <w:r>
        <w:rPr>
          <w:szCs w:val="28"/>
        </w:rPr>
        <w:t xml:space="preserve"> по доходам учтены мероприятия Плана по росту доходного потенциала </w:t>
      </w:r>
      <w:r w:rsidR="009805CD">
        <w:rPr>
          <w:szCs w:val="28"/>
        </w:rPr>
        <w:t>бюджета поселения</w:t>
      </w:r>
      <w:r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965419" w:rsidRPr="005D5258" w:rsidRDefault="00965419" w:rsidP="00965419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</w:t>
      </w:r>
      <w:r w:rsidRPr="005D5258">
        <w:t>службы по Ростовской области,</w:t>
      </w:r>
      <w:r w:rsidRPr="005D5258">
        <w:rPr>
          <w:szCs w:val="28"/>
        </w:rPr>
        <w:t xml:space="preserve"> и государственными органами Ростовской области в рамках осуществляемых ими полномочий.</w:t>
      </w:r>
    </w:p>
    <w:p w:rsidR="00965419" w:rsidRDefault="00965419" w:rsidP="00E82BA4">
      <w:pPr>
        <w:tabs>
          <w:tab w:val="left" w:pos="900"/>
        </w:tabs>
        <w:jc w:val="center"/>
        <w:rPr>
          <w:b/>
          <w:bCs/>
          <w:i/>
        </w:rPr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Налог на доходы физических лиц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  <w:highlight w:val="yellow"/>
        </w:rPr>
      </w:pPr>
    </w:p>
    <w:p w:rsidR="00546382" w:rsidRPr="009A10F6" w:rsidRDefault="00546382" w:rsidP="00546382">
      <w:pPr>
        <w:ind w:firstLine="709"/>
        <w:jc w:val="both"/>
      </w:pPr>
      <w:r w:rsidRPr="009A10F6">
        <w:t xml:space="preserve">Объем поступлений по налогу на доходы физических лиц </w:t>
      </w:r>
      <w:r w:rsidRPr="009A10F6">
        <w:rPr>
          <w:szCs w:val="28"/>
        </w:rPr>
        <w:t>на 20</w:t>
      </w:r>
      <w:r>
        <w:rPr>
          <w:szCs w:val="28"/>
        </w:rPr>
        <w:t>2</w:t>
      </w:r>
      <w:r w:rsidR="0058051B">
        <w:rPr>
          <w:szCs w:val="28"/>
        </w:rPr>
        <w:t>1</w:t>
      </w:r>
      <w:r w:rsidRPr="009A10F6">
        <w:rPr>
          <w:szCs w:val="28"/>
        </w:rPr>
        <w:t xml:space="preserve"> год прогнозируется в сумме </w:t>
      </w:r>
      <w:r>
        <w:rPr>
          <w:szCs w:val="28"/>
        </w:rPr>
        <w:t>4</w:t>
      </w:r>
      <w:r w:rsidR="0058051B">
        <w:rPr>
          <w:szCs w:val="28"/>
        </w:rPr>
        <w:t>7 222,1</w:t>
      </w:r>
      <w:r w:rsidRPr="009A10F6">
        <w:rPr>
          <w:szCs w:val="28"/>
        </w:rPr>
        <w:t xml:space="preserve"> тыс. рублей и на плановый период 202</w:t>
      </w:r>
      <w:r w:rsidR="0058051B">
        <w:rPr>
          <w:szCs w:val="28"/>
        </w:rPr>
        <w:t>2</w:t>
      </w:r>
      <w:r w:rsidRPr="009A10F6">
        <w:rPr>
          <w:szCs w:val="28"/>
        </w:rPr>
        <w:t xml:space="preserve"> и 20</w:t>
      </w:r>
      <w:r>
        <w:rPr>
          <w:szCs w:val="28"/>
        </w:rPr>
        <w:t>2</w:t>
      </w:r>
      <w:r w:rsidR="0058051B">
        <w:rPr>
          <w:szCs w:val="28"/>
        </w:rPr>
        <w:t>3</w:t>
      </w:r>
      <w:r w:rsidRPr="009A10F6">
        <w:rPr>
          <w:szCs w:val="28"/>
        </w:rPr>
        <w:t xml:space="preserve"> годов в сумме </w:t>
      </w:r>
      <w:r>
        <w:rPr>
          <w:szCs w:val="28"/>
        </w:rPr>
        <w:t>4</w:t>
      </w:r>
      <w:r w:rsidR="0058051B">
        <w:rPr>
          <w:szCs w:val="28"/>
        </w:rPr>
        <w:t>8 863,0</w:t>
      </w:r>
      <w:r w:rsidRPr="009A10F6">
        <w:rPr>
          <w:szCs w:val="28"/>
        </w:rPr>
        <w:t xml:space="preserve"> тыс. рублей и </w:t>
      </w:r>
      <w:r>
        <w:rPr>
          <w:szCs w:val="28"/>
        </w:rPr>
        <w:t>5</w:t>
      </w:r>
      <w:r w:rsidR="0058051B">
        <w:rPr>
          <w:szCs w:val="28"/>
        </w:rPr>
        <w:t>0 517,8</w:t>
      </w:r>
      <w:r w:rsidRPr="009A10F6">
        <w:rPr>
          <w:szCs w:val="28"/>
        </w:rPr>
        <w:t xml:space="preserve"> тыс. рублей соответственно</w:t>
      </w:r>
      <w:r w:rsidRPr="009A10F6">
        <w:t>.</w:t>
      </w:r>
    </w:p>
    <w:p w:rsidR="00546382" w:rsidRPr="009A10F6" w:rsidRDefault="00546382" w:rsidP="00546382">
      <w:pPr>
        <w:ind w:firstLine="709"/>
        <w:jc w:val="both"/>
      </w:pPr>
      <w:proofErr w:type="gramStart"/>
      <w:r w:rsidRPr="009A10F6">
        <w:t>В основу расчета поступления налога на доходы физических лиц приняты прогнозируемые на 20</w:t>
      </w:r>
      <w:r>
        <w:t>2</w:t>
      </w:r>
      <w:r w:rsidR="0058051B">
        <w:t>1</w:t>
      </w:r>
      <w:r w:rsidRPr="009A10F6">
        <w:t>-202</w:t>
      </w:r>
      <w:r w:rsidR="0058051B">
        <w:t>3</w:t>
      </w:r>
      <w:r w:rsidRPr="009A10F6">
        <w:t xml:space="preserve"> объемы налоговых баз (сумма доходов для расчета налогового потенциала) по данным отдела социально - экономического развития, торговли и бытового обслуживания Администрации Миллеровского района, средняя репрезентативная налоговая ставка, рассчитанная исходя из фактически сложившихся налоговых баз по суммам доходов, подлежащих налогообложению, нормативы зачисления в бюджет муниципальных </w:t>
      </w:r>
      <w:r>
        <w:t>городских поселений</w:t>
      </w:r>
      <w:r w:rsidRPr="009A10F6">
        <w:t>, установленные Бюджетным</w:t>
      </w:r>
      <w:proofErr w:type="gramEnd"/>
      <w:r w:rsidRPr="009A10F6">
        <w:t xml:space="preserve"> кодексом Российской Федерации и статьей 5 Областного закона от 26.12.2016 № 834-ЗС.</w:t>
      </w:r>
    </w:p>
    <w:p w:rsidR="00546382" w:rsidRPr="009A10F6" w:rsidRDefault="00546382" w:rsidP="00546382">
      <w:pPr>
        <w:ind w:firstLine="720"/>
        <w:jc w:val="both"/>
      </w:pPr>
      <w:proofErr w:type="gramStart"/>
      <w:r w:rsidRPr="009A10F6">
        <w:t xml:space="preserve">Прогнозный объем поступлений по налогу на доходы физических лиц сформирован </w:t>
      </w:r>
      <w:r w:rsidRPr="009A10F6">
        <w:rPr>
          <w:szCs w:val="28"/>
        </w:rPr>
        <w:t>М</w:t>
      </w:r>
      <w:r w:rsidRPr="009A10F6">
        <w:t>ежрайонной инспекцией Федеральной налоговой службы № 3 по Ростовской области с учетом фактически сложившихся налоговых баз по суммам доходов, подлежащих налогообложению, с дальнейшим ростом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</w:t>
      </w:r>
      <w:proofErr w:type="gramEnd"/>
      <w:r w:rsidRPr="009A10F6">
        <w:t xml:space="preserve"> «О национальных целях и стратегических задачах развития Российской Федерации на период до 2024 года».</w:t>
      </w:r>
    </w:p>
    <w:p w:rsidR="00546382" w:rsidRPr="009A10F6" w:rsidRDefault="00546382" w:rsidP="00546382">
      <w:pPr>
        <w:ind w:firstLine="720"/>
        <w:jc w:val="both"/>
      </w:pPr>
      <w:r w:rsidRPr="009A10F6">
        <w:t xml:space="preserve"> Наиболее крупными плательщиками налога на доходы физических лиц в Миллеровском </w:t>
      </w:r>
      <w:r>
        <w:t>городском поселении</w:t>
      </w:r>
      <w:r w:rsidRPr="009A10F6">
        <w:t xml:space="preserve"> являются </w:t>
      </w:r>
      <w:proofErr w:type="spellStart"/>
      <w:r w:rsidRPr="009A10F6">
        <w:t>бюджетообразующие</w:t>
      </w:r>
      <w:proofErr w:type="spellEnd"/>
      <w:r w:rsidRPr="009A10F6">
        <w:t xml:space="preserve"> предприятия, такие как ОАО «Миллеровский ГОК», Миллеровский филиал АО «Астон», ООО «</w:t>
      </w:r>
      <w:proofErr w:type="spellStart"/>
      <w:r w:rsidRPr="009A10F6">
        <w:t>Амилко</w:t>
      </w:r>
      <w:proofErr w:type="spellEnd"/>
      <w:r w:rsidRPr="009A10F6">
        <w:t>».</w:t>
      </w:r>
    </w:p>
    <w:p w:rsidR="00546382" w:rsidRPr="009A10F6" w:rsidRDefault="00546382" w:rsidP="00546382">
      <w:pPr>
        <w:ind w:firstLine="708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lastRenderedPageBreak/>
        <w:t xml:space="preserve">Акцизы по подакцизным товарам (продукции), производимым </w:t>
      </w: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на территории Российской Федерации</w:t>
      </w:r>
    </w:p>
    <w:p w:rsidR="00546382" w:rsidRPr="009A10F6" w:rsidRDefault="00546382" w:rsidP="00546382">
      <w:pPr>
        <w:jc w:val="center"/>
        <w:rPr>
          <w:b/>
          <w:i/>
          <w:szCs w:val="28"/>
          <w:highlight w:val="yellow"/>
        </w:rPr>
      </w:pPr>
    </w:p>
    <w:p w:rsidR="00546382" w:rsidRPr="009A10F6" w:rsidRDefault="00546382" w:rsidP="00546382">
      <w:pPr>
        <w:ind w:firstLine="720"/>
        <w:jc w:val="both"/>
      </w:pPr>
      <w:r w:rsidRPr="009A10F6">
        <w:t xml:space="preserve">Поступление акцизов по подакцизным товарам (продукции), производимым на территории Российской Федерации, в бюджет Миллеровского </w:t>
      </w:r>
      <w:r>
        <w:t>городского поселения</w:t>
      </w:r>
      <w:r w:rsidRPr="009A10F6">
        <w:t xml:space="preserve"> на 20</w:t>
      </w:r>
      <w:r w:rsidR="00A92EB2">
        <w:t>2</w:t>
      </w:r>
      <w:r w:rsidR="0058051B">
        <w:t>1</w:t>
      </w:r>
      <w:r w:rsidRPr="009A10F6">
        <w:t xml:space="preserve"> год прогнозируется в сумме </w:t>
      </w:r>
      <w:r w:rsidR="0058051B">
        <w:t>9</w:t>
      </w:r>
      <w:r w:rsidR="00513CE2">
        <w:t> 457,6</w:t>
      </w:r>
      <w:r w:rsidRPr="009A10F6">
        <w:t xml:space="preserve"> тыс. рублей и на плановый период 202</w:t>
      </w:r>
      <w:r w:rsidR="0058051B">
        <w:t>2</w:t>
      </w:r>
      <w:r w:rsidRPr="009A10F6">
        <w:t xml:space="preserve"> и 202</w:t>
      </w:r>
      <w:r w:rsidR="0058051B">
        <w:t>3</w:t>
      </w:r>
      <w:r w:rsidRPr="009A10F6">
        <w:t xml:space="preserve"> годов в сумме </w:t>
      </w:r>
      <w:r w:rsidR="00513CE2">
        <w:t>9 878,5</w:t>
      </w:r>
      <w:r w:rsidR="00A92EB2">
        <w:t xml:space="preserve"> </w:t>
      </w:r>
      <w:r w:rsidRPr="009A10F6">
        <w:t>тыс. рублей</w:t>
      </w:r>
      <w:r>
        <w:t xml:space="preserve"> </w:t>
      </w:r>
      <w:r w:rsidR="00513CE2">
        <w:t xml:space="preserve">и 10 183,9 тыс. рублей </w:t>
      </w:r>
      <w:r>
        <w:t>соответственно.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>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64BE8">
        <w:t>инжекторных</w:t>
      </w:r>
      <w:proofErr w:type="spellEnd"/>
      <w:r w:rsidRPr="00764BE8">
        <w:t xml:space="preserve">) двигателей, производимые на территории Российской Федерации, являются </w:t>
      </w:r>
      <w:r>
        <w:t>одними из</w:t>
      </w:r>
      <w:r w:rsidRPr="00764BE8">
        <w:t xml:space="preserve"> источник</w:t>
      </w:r>
      <w:r>
        <w:t>ов</w:t>
      </w:r>
      <w:r w:rsidRPr="00764BE8">
        <w:t xml:space="preserve"> формирования дорожного фонда Миллеровского </w:t>
      </w:r>
      <w:r>
        <w:t>городского поселения</w:t>
      </w:r>
      <w:r w:rsidRPr="00764BE8">
        <w:t>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 xml:space="preserve">Поступления от уплаты акцизов на нефтепродукты в бюджет Миллеровского </w:t>
      </w:r>
      <w:r>
        <w:t>городского поселения</w:t>
      </w:r>
      <w:r w:rsidRPr="00764BE8">
        <w:t xml:space="preserve"> определяются в соответствии с нормативами, установленными для муниципальных районов Ростовской области, утвержденные Областным законом от 26.12.2016 № 834-ЗС «О межбюджетных отношениях органов государственной власти и органов местного самоуправления в Ростовской области». </w:t>
      </w:r>
    </w:p>
    <w:p w:rsidR="00005DFD" w:rsidRPr="00764BE8" w:rsidRDefault="00005DFD" w:rsidP="00005DFD">
      <w:pPr>
        <w:ind w:firstLine="720"/>
        <w:jc w:val="both"/>
      </w:pPr>
      <w:r w:rsidRPr="00764BE8">
        <w:t xml:space="preserve">Прогноз поступлений доходов от уплаты акцизов на нефтепродукты в бюджет Миллеровского района основан на данных, представленных Управлением Федерального казначейства по Ростовской области. </w:t>
      </w:r>
    </w:p>
    <w:p w:rsidR="00005DFD" w:rsidRDefault="00005DFD" w:rsidP="00A92EB2">
      <w:pPr>
        <w:autoSpaceDE w:val="0"/>
        <w:autoSpaceDN w:val="0"/>
        <w:adjustRightInd w:val="0"/>
        <w:ind w:firstLine="709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Единый </w:t>
      </w:r>
      <w:r>
        <w:rPr>
          <w:b/>
          <w:i/>
          <w:szCs w:val="28"/>
        </w:rPr>
        <w:t xml:space="preserve">сельскохозяйственный </w:t>
      </w:r>
      <w:r w:rsidRPr="009A10F6">
        <w:rPr>
          <w:b/>
          <w:i/>
          <w:szCs w:val="28"/>
        </w:rPr>
        <w:t>налог</w:t>
      </w:r>
    </w:p>
    <w:p w:rsidR="00546382" w:rsidRPr="009A10F6" w:rsidRDefault="00546382" w:rsidP="00546382">
      <w:pPr>
        <w:ind w:firstLine="708"/>
        <w:jc w:val="center"/>
        <w:rPr>
          <w:b/>
          <w:i/>
          <w:sz w:val="18"/>
          <w:szCs w:val="18"/>
        </w:rPr>
      </w:pP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</w:pPr>
      <w:r w:rsidRPr="009A10F6">
        <w:t xml:space="preserve">Поступление налога </w:t>
      </w:r>
      <w:r w:rsidRPr="009A10F6">
        <w:rPr>
          <w:szCs w:val="28"/>
        </w:rPr>
        <w:t xml:space="preserve">по единому </w:t>
      </w:r>
      <w:r>
        <w:rPr>
          <w:szCs w:val="28"/>
        </w:rPr>
        <w:t xml:space="preserve">сельскохозяйственному </w:t>
      </w:r>
      <w:r w:rsidRPr="009A10F6">
        <w:rPr>
          <w:szCs w:val="28"/>
        </w:rPr>
        <w:t xml:space="preserve">налогу в бюджет </w:t>
      </w:r>
      <w:r w:rsidRPr="009A10F6">
        <w:t xml:space="preserve">Миллеровского </w:t>
      </w:r>
      <w:r>
        <w:t>городского поселения</w:t>
      </w:r>
      <w:r w:rsidRPr="009A10F6">
        <w:t xml:space="preserve"> </w:t>
      </w:r>
      <w:r w:rsidRPr="009A10F6">
        <w:rPr>
          <w:szCs w:val="28"/>
        </w:rPr>
        <w:t>на 20</w:t>
      </w:r>
      <w:r w:rsidR="00A92EB2">
        <w:rPr>
          <w:szCs w:val="28"/>
        </w:rPr>
        <w:t>2</w:t>
      </w:r>
      <w:r w:rsidR="00EB748E">
        <w:rPr>
          <w:szCs w:val="28"/>
        </w:rPr>
        <w:t>1</w:t>
      </w:r>
      <w:r w:rsidRPr="009A10F6">
        <w:rPr>
          <w:szCs w:val="28"/>
        </w:rPr>
        <w:t xml:space="preserve"> год прогнозируется в сумме </w:t>
      </w:r>
      <w:r w:rsidR="00EB748E">
        <w:rPr>
          <w:szCs w:val="28"/>
        </w:rPr>
        <w:t>1</w:t>
      </w:r>
      <w:r w:rsidR="00C911F9">
        <w:rPr>
          <w:szCs w:val="28"/>
        </w:rPr>
        <w:t> </w:t>
      </w:r>
      <w:r w:rsidR="00EB748E">
        <w:rPr>
          <w:szCs w:val="28"/>
        </w:rPr>
        <w:t>13</w:t>
      </w:r>
      <w:r w:rsidR="00C911F9">
        <w:rPr>
          <w:szCs w:val="28"/>
        </w:rPr>
        <w:t>1,6</w:t>
      </w:r>
      <w:r w:rsidRPr="009A10F6">
        <w:rPr>
          <w:szCs w:val="28"/>
        </w:rPr>
        <w:t xml:space="preserve"> тыс. рублей и на плановый период 202</w:t>
      </w:r>
      <w:r w:rsidR="00EB748E">
        <w:rPr>
          <w:szCs w:val="28"/>
        </w:rPr>
        <w:t>2</w:t>
      </w:r>
      <w:r w:rsidR="00A92EB2">
        <w:rPr>
          <w:szCs w:val="28"/>
        </w:rPr>
        <w:t xml:space="preserve"> и 202</w:t>
      </w:r>
      <w:r w:rsidR="00EB748E">
        <w:rPr>
          <w:szCs w:val="28"/>
        </w:rPr>
        <w:t>3</w:t>
      </w:r>
      <w:r w:rsidRPr="009A10F6">
        <w:rPr>
          <w:szCs w:val="28"/>
        </w:rPr>
        <w:t xml:space="preserve"> годов в сумме </w:t>
      </w:r>
      <w:r w:rsidR="00EB748E">
        <w:rPr>
          <w:szCs w:val="28"/>
        </w:rPr>
        <w:t>1</w:t>
      </w:r>
      <w:r w:rsidR="00C911F9">
        <w:rPr>
          <w:szCs w:val="28"/>
        </w:rPr>
        <w:t> </w:t>
      </w:r>
      <w:r w:rsidR="00EB748E">
        <w:rPr>
          <w:szCs w:val="28"/>
        </w:rPr>
        <w:t>1</w:t>
      </w:r>
      <w:r w:rsidR="00C911F9">
        <w:rPr>
          <w:szCs w:val="28"/>
        </w:rPr>
        <w:t xml:space="preserve">76,9 </w:t>
      </w:r>
      <w:r w:rsidRPr="009A10F6">
        <w:rPr>
          <w:szCs w:val="28"/>
        </w:rPr>
        <w:t xml:space="preserve">тыс. рублей и </w:t>
      </w:r>
      <w:r w:rsidR="00EB748E">
        <w:rPr>
          <w:szCs w:val="28"/>
        </w:rPr>
        <w:t>1 22</w:t>
      </w:r>
      <w:r w:rsidR="00C911F9">
        <w:rPr>
          <w:szCs w:val="28"/>
        </w:rPr>
        <w:t>4</w:t>
      </w:r>
      <w:r w:rsidR="00EB748E">
        <w:rPr>
          <w:szCs w:val="28"/>
        </w:rPr>
        <w:t>,</w:t>
      </w:r>
      <w:r w:rsidR="00C911F9">
        <w:rPr>
          <w:szCs w:val="28"/>
        </w:rPr>
        <w:t>0</w:t>
      </w:r>
      <w:r w:rsidRPr="009A10F6">
        <w:rPr>
          <w:szCs w:val="28"/>
        </w:rPr>
        <w:t xml:space="preserve"> тыс. рублей</w:t>
      </w:r>
      <w:r w:rsidRPr="009A10F6">
        <w:t>.</w:t>
      </w: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9A10F6">
        <w:t xml:space="preserve"> </w:t>
      </w:r>
      <w:r w:rsidRPr="009A10F6">
        <w:rPr>
          <w:szCs w:val="28"/>
        </w:rPr>
        <w:t>По сравнению с первоначальным бюджетом 20</w:t>
      </w:r>
      <w:r w:rsidR="00EB748E">
        <w:rPr>
          <w:szCs w:val="28"/>
        </w:rPr>
        <w:t>20</w:t>
      </w:r>
      <w:r w:rsidRPr="009A10F6">
        <w:rPr>
          <w:szCs w:val="28"/>
        </w:rPr>
        <w:t xml:space="preserve"> года, </w:t>
      </w:r>
      <w:r>
        <w:rPr>
          <w:szCs w:val="28"/>
        </w:rPr>
        <w:t>у</w:t>
      </w:r>
      <w:r w:rsidR="00EB748E">
        <w:rPr>
          <w:szCs w:val="28"/>
        </w:rPr>
        <w:t>меньш</w:t>
      </w:r>
      <w:r>
        <w:rPr>
          <w:szCs w:val="28"/>
        </w:rPr>
        <w:t>ение</w:t>
      </w:r>
      <w:r w:rsidRPr="009A10F6">
        <w:rPr>
          <w:szCs w:val="28"/>
        </w:rPr>
        <w:t xml:space="preserve"> составит </w:t>
      </w:r>
      <w:r w:rsidR="00EB748E">
        <w:rPr>
          <w:szCs w:val="28"/>
        </w:rPr>
        <w:t>1 649,5</w:t>
      </w:r>
      <w:r w:rsidRPr="009A10F6">
        <w:rPr>
          <w:szCs w:val="28"/>
        </w:rPr>
        <w:t xml:space="preserve"> тыс. рублей или </w:t>
      </w:r>
      <w:r w:rsidR="00EB748E">
        <w:rPr>
          <w:szCs w:val="28"/>
        </w:rPr>
        <w:t>59,</w:t>
      </w:r>
      <w:r w:rsidR="00F164C4">
        <w:rPr>
          <w:szCs w:val="28"/>
        </w:rPr>
        <w:t>2</w:t>
      </w:r>
      <w:r w:rsidRPr="009A10F6">
        <w:rPr>
          <w:szCs w:val="28"/>
        </w:rPr>
        <w:t xml:space="preserve"> процент</w:t>
      </w:r>
      <w:r w:rsidR="00A92EB2">
        <w:rPr>
          <w:szCs w:val="28"/>
        </w:rPr>
        <w:t>а</w:t>
      </w:r>
      <w:r w:rsidRPr="009A10F6">
        <w:rPr>
          <w:szCs w:val="28"/>
        </w:rPr>
        <w:t>, что связано с у</w:t>
      </w:r>
      <w:r w:rsidR="00EB748E">
        <w:rPr>
          <w:szCs w:val="28"/>
        </w:rPr>
        <w:t>меньш</w:t>
      </w:r>
      <w:r w:rsidRPr="009A10F6">
        <w:rPr>
          <w:szCs w:val="28"/>
        </w:rPr>
        <w:t>ением количества налогоплательщиков</w:t>
      </w:r>
      <w:r w:rsidRPr="009A10F6">
        <w:rPr>
          <w:rFonts w:eastAsiaTheme="minorHAnsi"/>
          <w:szCs w:val="28"/>
          <w:lang w:eastAsia="en-US"/>
        </w:rPr>
        <w:t>.</w:t>
      </w:r>
    </w:p>
    <w:p w:rsidR="00546382" w:rsidRPr="009A10F6" w:rsidRDefault="00546382" w:rsidP="00546382">
      <w:pPr>
        <w:tabs>
          <w:tab w:val="left" w:pos="0"/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9A10F6">
        <w:rPr>
          <w:szCs w:val="28"/>
        </w:rPr>
        <w:t>В</w:t>
      </w:r>
      <w:r w:rsidRPr="009A10F6">
        <w:rPr>
          <w:bCs/>
        </w:rPr>
        <w:t xml:space="preserve"> качестве налоговой базы </w:t>
      </w:r>
      <w:r w:rsidRPr="009A10F6">
        <w:rPr>
          <w:szCs w:val="28"/>
        </w:rPr>
        <w:t xml:space="preserve">при </w:t>
      </w:r>
      <w:r w:rsidRPr="009A10F6">
        <w:rPr>
          <w:bCs/>
        </w:rPr>
        <w:t xml:space="preserve">формировании </w:t>
      </w:r>
      <w:r w:rsidRPr="009A10F6">
        <w:rPr>
          <w:szCs w:val="28"/>
        </w:rPr>
        <w:t xml:space="preserve">единого </w:t>
      </w:r>
      <w:r w:rsidRPr="009A10F6">
        <w:t>сельскохозяйственного налога</w:t>
      </w:r>
      <w:r w:rsidRPr="009A10F6">
        <w:rPr>
          <w:szCs w:val="28"/>
        </w:rPr>
        <w:t xml:space="preserve"> </w:t>
      </w:r>
      <w:r w:rsidRPr="009A10F6">
        <w:rPr>
          <w:bCs/>
        </w:rPr>
        <w:t>на 20</w:t>
      </w:r>
      <w:r w:rsidR="00A92EB2">
        <w:rPr>
          <w:bCs/>
        </w:rPr>
        <w:t>2</w:t>
      </w:r>
      <w:r w:rsidR="00EB748E">
        <w:rPr>
          <w:bCs/>
        </w:rPr>
        <w:t>1</w:t>
      </w:r>
      <w:r w:rsidRPr="009A10F6">
        <w:rPr>
          <w:bCs/>
        </w:rPr>
        <w:t>-202</w:t>
      </w:r>
      <w:r w:rsidR="00EB748E">
        <w:rPr>
          <w:bCs/>
        </w:rPr>
        <w:t>3</w:t>
      </w:r>
      <w:r w:rsidRPr="009A10F6">
        <w:rPr>
          <w:bCs/>
        </w:rPr>
        <w:t xml:space="preserve"> годы принята</w:t>
      </w:r>
      <w:r w:rsidRPr="009A10F6">
        <w:rPr>
          <w:szCs w:val="28"/>
        </w:rPr>
        <w:t xml:space="preserve"> форма 5-ЕСХН  Межрайонной инспекции Федеральной налоговой службы России № 3 по Ростовской области, с учетом индекса потребительских цен (ИПЦ).</w:t>
      </w:r>
    </w:p>
    <w:p w:rsidR="00546382" w:rsidRPr="009A10F6" w:rsidRDefault="00546382" w:rsidP="00546382">
      <w:pPr>
        <w:autoSpaceDE w:val="0"/>
        <w:autoSpaceDN w:val="0"/>
        <w:adjustRightInd w:val="0"/>
        <w:ind w:firstLine="567"/>
        <w:jc w:val="both"/>
      </w:pPr>
      <w:r w:rsidRPr="009A10F6">
        <w:t>При расчете оценки налогового потенциала на 20</w:t>
      </w:r>
      <w:r w:rsidR="00A92EB2">
        <w:t>2</w:t>
      </w:r>
      <w:r w:rsidR="00EB748E">
        <w:t>1</w:t>
      </w:r>
      <w:r w:rsidRPr="009A10F6">
        <w:t>-202</w:t>
      </w:r>
      <w:r w:rsidR="00EB748E">
        <w:t>3</w:t>
      </w:r>
      <w:r w:rsidRPr="009A10F6">
        <w:t xml:space="preserve"> годы по </w:t>
      </w:r>
      <w:r w:rsidRPr="009A10F6">
        <w:rPr>
          <w:szCs w:val="28"/>
        </w:rPr>
        <w:t xml:space="preserve">единому </w:t>
      </w:r>
      <w:r w:rsidRPr="009A10F6">
        <w:t>сельскохозяйственному налогу</w:t>
      </w:r>
      <w:r w:rsidRPr="009A10F6">
        <w:rPr>
          <w:szCs w:val="28"/>
        </w:rPr>
        <w:t xml:space="preserve"> </w:t>
      </w:r>
      <w:r w:rsidRPr="009A10F6">
        <w:t>применялись средняя репрезентативная налоговая ставка, фактически сложившаяся по налоговой отчетности за три последних отчетных года.</w:t>
      </w:r>
    </w:p>
    <w:p w:rsidR="00546382" w:rsidRDefault="00546382" w:rsidP="00546382">
      <w:pPr>
        <w:jc w:val="center"/>
        <w:rPr>
          <w:b/>
          <w:i/>
          <w:szCs w:val="28"/>
        </w:rPr>
      </w:pPr>
      <w:r w:rsidRPr="00E77F1C">
        <w:rPr>
          <w:b/>
          <w:i/>
          <w:szCs w:val="28"/>
        </w:rPr>
        <w:t xml:space="preserve">Налог на имущество </w:t>
      </w:r>
      <w:r>
        <w:rPr>
          <w:b/>
          <w:i/>
          <w:szCs w:val="28"/>
        </w:rPr>
        <w:t>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EB748E">
        <w:rPr>
          <w:szCs w:val="28"/>
        </w:rPr>
        <w:t>1</w:t>
      </w:r>
      <w:r w:rsidRPr="00345749">
        <w:rPr>
          <w:szCs w:val="28"/>
        </w:rPr>
        <w:t xml:space="preserve"> году поступления по налогу на имущество физических лиц в бюджет поселения прогнозируются в сумме </w:t>
      </w:r>
      <w:r w:rsidR="00EB748E">
        <w:rPr>
          <w:szCs w:val="28"/>
        </w:rPr>
        <w:t>7 739,6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рублей. 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EB748E">
        <w:rPr>
          <w:szCs w:val="28"/>
        </w:rPr>
        <w:t>20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>
        <w:rPr>
          <w:rFonts w:cs="Arial"/>
          <w:szCs w:val="28"/>
          <w:lang w:eastAsia="en-US"/>
        </w:rPr>
        <w:t>у</w:t>
      </w:r>
      <w:r w:rsidR="00527941">
        <w:rPr>
          <w:rFonts w:cs="Arial"/>
          <w:szCs w:val="28"/>
          <w:lang w:eastAsia="en-US"/>
        </w:rPr>
        <w:t>велич</w:t>
      </w:r>
      <w:r>
        <w:rPr>
          <w:rFonts w:cs="Arial"/>
          <w:szCs w:val="28"/>
          <w:lang w:eastAsia="en-US"/>
        </w:rPr>
        <w:t>ение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527941">
        <w:t>16</w:t>
      </w:r>
      <w:r w:rsidR="00EB748E">
        <w:t>7,0</w:t>
      </w:r>
      <w:r>
        <w:t xml:space="preserve"> тыс</w:t>
      </w:r>
      <w:r w:rsidRPr="00B22CFD">
        <w:rPr>
          <w:szCs w:val="28"/>
        </w:rPr>
        <w:t xml:space="preserve">. рублей или </w:t>
      </w:r>
      <w:r w:rsidR="00EB748E">
        <w:rPr>
          <w:szCs w:val="28"/>
        </w:rPr>
        <w:t>2,2</w:t>
      </w:r>
      <w:r w:rsidRPr="00B22CFD">
        <w:rPr>
          <w:szCs w:val="28"/>
        </w:rPr>
        <w:t xml:space="preserve"> процент</w:t>
      </w:r>
      <w:r>
        <w:rPr>
          <w:szCs w:val="28"/>
        </w:rPr>
        <w:t>а.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lastRenderedPageBreak/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 стоимость имущества) и налоговые ставки, установленные решением Собрания депутатов Миллеровского городского поселения от 31 октября 2014 года № 57 «О налоге на имущество физических лиц»</w:t>
      </w:r>
      <w:r w:rsidRPr="00F019E1">
        <w:rPr>
          <w:szCs w:val="28"/>
        </w:rPr>
        <w:t xml:space="preserve"> </w:t>
      </w:r>
      <w:r>
        <w:rPr>
          <w:szCs w:val="28"/>
        </w:rPr>
        <w:t xml:space="preserve">в связи с переходом на </w:t>
      </w:r>
      <w:r w:rsidRPr="00BF2BAF">
        <w:rPr>
          <w:szCs w:val="28"/>
        </w:rPr>
        <w:t>новый порядок исчисления налога на имущество физических лиц</w:t>
      </w:r>
      <w:r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>
        <w:rPr>
          <w:szCs w:val="28"/>
        </w:rPr>
        <w:t>В 202</w:t>
      </w:r>
      <w:r w:rsidR="00EB748E">
        <w:rPr>
          <w:szCs w:val="28"/>
        </w:rPr>
        <w:t>2</w:t>
      </w:r>
      <w:r>
        <w:rPr>
          <w:szCs w:val="28"/>
        </w:rPr>
        <w:t xml:space="preserve"> и 202</w:t>
      </w:r>
      <w:r w:rsidR="00EB748E">
        <w:rPr>
          <w:szCs w:val="28"/>
        </w:rPr>
        <w:t>3</w:t>
      </w:r>
      <w:r>
        <w:rPr>
          <w:szCs w:val="28"/>
        </w:rPr>
        <w:t xml:space="preserve"> годах </w:t>
      </w:r>
      <w:r w:rsidRPr="00345749">
        <w:rPr>
          <w:szCs w:val="28"/>
        </w:rPr>
        <w:t xml:space="preserve">поступления по налогу на имущество физических лиц в бюджет поселения прогнозируются в сумме </w:t>
      </w:r>
      <w:r w:rsidR="00EB748E">
        <w:rPr>
          <w:szCs w:val="28"/>
        </w:rPr>
        <w:t>7986,7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>
        <w:rPr>
          <w:szCs w:val="28"/>
        </w:rPr>
        <w:t xml:space="preserve"> и </w:t>
      </w:r>
      <w:r w:rsidR="00527941">
        <w:rPr>
          <w:szCs w:val="28"/>
        </w:rPr>
        <w:t>8</w:t>
      </w:r>
      <w:r w:rsidR="00EB748E">
        <w:rPr>
          <w:szCs w:val="28"/>
        </w:rPr>
        <w:t>243,7</w:t>
      </w:r>
      <w:r>
        <w:rPr>
          <w:szCs w:val="28"/>
        </w:rPr>
        <w:t xml:space="preserve"> тыс. рублей соответственно</w:t>
      </w:r>
      <w:r w:rsidRPr="00345749">
        <w:rPr>
          <w:szCs w:val="28"/>
        </w:rPr>
        <w:t xml:space="preserve">. 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</w:p>
    <w:p w:rsidR="0078690E" w:rsidRPr="009E2AC0" w:rsidRDefault="0078690E" w:rsidP="0078690E">
      <w:pPr>
        <w:jc w:val="center"/>
        <w:rPr>
          <w:b/>
          <w:i/>
          <w:szCs w:val="28"/>
        </w:rPr>
      </w:pPr>
      <w:r w:rsidRPr="009E2AC0">
        <w:rPr>
          <w:b/>
          <w:i/>
          <w:szCs w:val="28"/>
        </w:rPr>
        <w:t>Транспортный налог</w:t>
      </w:r>
    </w:p>
    <w:p w:rsidR="0078690E" w:rsidRPr="009E2AC0" w:rsidRDefault="0078690E" w:rsidP="0078690E">
      <w:pPr>
        <w:jc w:val="center"/>
        <w:rPr>
          <w:b/>
          <w:i/>
          <w:szCs w:val="28"/>
        </w:rPr>
      </w:pPr>
    </w:p>
    <w:p w:rsidR="0078690E" w:rsidRPr="009E2AC0" w:rsidRDefault="0078690E" w:rsidP="0078690E">
      <w:pPr>
        <w:ind w:firstLine="709"/>
        <w:jc w:val="both"/>
      </w:pPr>
      <w:r w:rsidRPr="009E2AC0">
        <w:t xml:space="preserve">В основу расчета поступления </w:t>
      </w:r>
      <w:r w:rsidRPr="009E2AC0">
        <w:rPr>
          <w:szCs w:val="28"/>
        </w:rPr>
        <w:t>транспортного налога приняты прогнозируемые  на 202</w:t>
      </w:r>
      <w:r>
        <w:rPr>
          <w:szCs w:val="28"/>
        </w:rPr>
        <w:t>1</w:t>
      </w:r>
      <w:r w:rsidRPr="009E2AC0">
        <w:rPr>
          <w:szCs w:val="28"/>
        </w:rPr>
        <w:t>-202</w:t>
      </w:r>
      <w:r>
        <w:rPr>
          <w:szCs w:val="28"/>
        </w:rPr>
        <w:t>3</w:t>
      </w:r>
      <w:r w:rsidRPr="009E2AC0">
        <w:rPr>
          <w:szCs w:val="28"/>
        </w:rPr>
        <w:t xml:space="preserve"> объемы налоговой базы (количество транспортных средств по организациям и физическим лицам) и расчетный уровень собираемости налога.</w:t>
      </w:r>
    </w:p>
    <w:p w:rsidR="0078690E" w:rsidRPr="009E2AC0" w:rsidRDefault="0078690E" w:rsidP="0078690E">
      <w:pPr>
        <w:ind w:firstLine="720"/>
        <w:jc w:val="both"/>
      </w:pPr>
      <w:r w:rsidRPr="009E2AC0">
        <w:t xml:space="preserve">Поступления по транспортному налогу в бюджет Миллеровского </w:t>
      </w:r>
      <w:r>
        <w:t>городского поселения</w:t>
      </w:r>
      <w:r w:rsidRPr="009E2AC0">
        <w:t xml:space="preserve"> на </w:t>
      </w:r>
      <w:r w:rsidRPr="009E2AC0">
        <w:rPr>
          <w:b/>
        </w:rPr>
        <w:t xml:space="preserve">2021 год прогнозируются в сумме </w:t>
      </w:r>
      <w:r>
        <w:rPr>
          <w:b/>
        </w:rPr>
        <w:t>32 167,1</w:t>
      </w:r>
      <w:r w:rsidRPr="009E2AC0">
        <w:rPr>
          <w:b/>
        </w:rPr>
        <w:t xml:space="preserve"> тыс. рублей </w:t>
      </w:r>
      <w:r w:rsidRPr="009E2AC0">
        <w:rPr>
          <w:b/>
          <w:szCs w:val="28"/>
        </w:rPr>
        <w:t xml:space="preserve">и на плановый период 2022 и 2023 годов в сумме </w:t>
      </w:r>
      <w:r>
        <w:rPr>
          <w:b/>
          <w:szCs w:val="28"/>
        </w:rPr>
        <w:t>33 110,5</w:t>
      </w:r>
      <w:r w:rsidRPr="009E2AC0">
        <w:rPr>
          <w:b/>
          <w:szCs w:val="28"/>
        </w:rPr>
        <w:t xml:space="preserve"> тыс. рублей и </w:t>
      </w:r>
      <w:r>
        <w:rPr>
          <w:b/>
          <w:szCs w:val="28"/>
        </w:rPr>
        <w:t>34 594,8</w:t>
      </w:r>
      <w:r w:rsidRPr="009E2AC0">
        <w:rPr>
          <w:b/>
          <w:szCs w:val="28"/>
        </w:rPr>
        <w:t xml:space="preserve"> тыс. рублей</w:t>
      </w:r>
      <w:r w:rsidRPr="009E2AC0">
        <w:rPr>
          <w:szCs w:val="28"/>
        </w:rPr>
        <w:t xml:space="preserve"> соответственно</w:t>
      </w:r>
      <w:r w:rsidRPr="009E2AC0">
        <w:t>.</w:t>
      </w:r>
    </w:p>
    <w:p w:rsidR="0078690E" w:rsidRPr="009E2AC0" w:rsidRDefault="0078690E" w:rsidP="0078690E">
      <w:pPr>
        <w:ind w:firstLine="720"/>
        <w:jc w:val="both"/>
        <w:rPr>
          <w:szCs w:val="28"/>
        </w:rPr>
      </w:pPr>
      <w:r w:rsidRPr="009E2AC0">
        <w:t xml:space="preserve">На 2021 год прогноз составляет </w:t>
      </w:r>
      <w:r>
        <w:t>32 167,1</w:t>
      </w:r>
      <w:r w:rsidRPr="009E2AC0">
        <w:t xml:space="preserve"> тыс. рублей, </w:t>
      </w:r>
      <w:r w:rsidRPr="009E2AC0">
        <w:rPr>
          <w:szCs w:val="28"/>
        </w:rPr>
        <w:t>в том числе:</w:t>
      </w:r>
    </w:p>
    <w:p w:rsidR="0078690E" w:rsidRPr="009E2AC0" w:rsidRDefault="0078690E" w:rsidP="0078690E">
      <w:pPr>
        <w:ind w:firstLine="709"/>
        <w:jc w:val="both"/>
        <w:rPr>
          <w:szCs w:val="28"/>
        </w:rPr>
      </w:pPr>
      <w:r w:rsidRPr="009E2AC0">
        <w:rPr>
          <w:szCs w:val="28"/>
        </w:rPr>
        <w:t xml:space="preserve">– транспортный налог с организаций – </w:t>
      </w:r>
      <w:r>
        <w:rPr>
          <w:szCs w:val="28"/>
        </w:rPr>
        <w:t>3 159,4</w:t>
      </w:r>
      <w:r w:rsidRPr="009E2AC0">
        <w:rPr>
          <w:szCs w:val="28"/>
        </w:rPr>
        <w:t xml:space="preserve"> тыс. рублей;</w:t>
      </w:r>
    </w:p>
    <w:p w:rsidR="0078690E" w:rsidRPr="009E2AC0" w:rsidRDefault="0078690E" w:rsidP="0078690E">
      <w:pPr>
        <w:ind w:firstLine="709"/>
        <w:jc w:val="both"/>
        <w:rPr>
          <w:szCs w:val="28"/>
        </w:rPr>
      </w:pPr>
      <w:r w:rsidRPr="009E2AC0">
        <w:rPr>
          <w:szCs w:val="28"/>
        </w:rPr>
        <w:t>– транспортн</w:t>
      </w:r>
      <w:r>
        <w:rPr>
          <w:szCs w:val="28"/>
        </w:rPr>
        <w:t>ый налог с физических лиц – 29 007,7</w:t>
      </w:r>
      <w:r w:rsidRPr="009E2AC0">
        <w:rPr>
          <w:szCs w:val="28"/>
        </w:rPr>
        <w:t xml:space="preserve"> тыс. рублей.</w:t>
      </w:r>
    </w:p>
    <w:p w:rsidR="0078690E" w:rsidRDefault="0078690E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организаций</w:t>
      </w:r>
    </w:p>
    <w:p w:rsidR="00546382" w:rsidRDefault="00546382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78690E">
        <w:rPr>
          <w:szCs w:val="28"/>
        </w:rPr>
        <w:t>1</w:t>
      </w:r>
      <w:r w:rsidRPr="00345749">
        <w:rPr>
          <w:szCs w:val="28"/>
        </w:rPr>
        <w:t xml:space="preserve"> году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</w:t>
      </w:r>
      <w:r>
        <w:rPr>
          <w:szCs w:val="28"/>
        </w:rPr>
        <w:t>с организаций</w:t>
      </w:r>
      <w:r w:rsidRPr="00345749">
        <w:rPr>
          <w:szCs w:val="28"/>
        </w:rPr>
        <w:t xml:space="preserve"> в бюджет поселения прогнозируются в сумме </w:t>
      </w:r>
      <w:r w:rsidR="0078690E">
        <w:rPr>
          <w:szCs w:val="28"/>
        </w:rPr>
        <w:t>27800,3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соответственно и на 202</w:t>
      </w:r>
      <w:r w:rsidR="0078690E">
        <w:rPr>
          <w:szCs w:val="28"/>
        </w:rPr>
        <w:t>2</w:t>
      </w:r>
      <w:r w:rsidR="003A4616">
        <w:rPr>
          <w:szCs w:val="28"/>
        </w:rPr>
        <w:t xml:space="preserve"> и 202</w:t>
      </w:r>
      <w:r w:rsidR="0078690E">
        <w:rPr>
          <w:szCs w:val="28"/>
        </w:rPr>
        <w:t>3</w:t>
      </w:r>
      <w:r w:rsidR="003A4616">
        <w:rPr>
          <w:szCs w:val="28"/>
        </w:rPr>
        <w:t xml:space="preserve"> годы</w:t>
      </w:r>
      <w:r w:rsidRPr="00345749"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Миллеровского городского поселения от 24 ноября 2014 года № 105 «О земельном налоге».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3A4616" w:rsidRDefault="00546382" w:rsidP="003A4616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78690E">
        <w:rPr>
          <w:szCs w:val="28"/>
        </w:rPr>
        <w:t>1</w:t>
      </w:r>
      <w:r w:rsidRPr="00345749">
        <w:rPr>
          <w:szCs w:val="28"/>
        </w:rPr>
        <w:t xml:space="preserve"> году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в бюджет поселения прогнозируются в сумме </w:t>
      </w:r>
      <w:r w:rsidR="0078690E">
        <w:rPr>
          <w:szCs w:val="28"/>
        </w:rPr>
        <w:t>6314,8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соответственно и на 202</w:t>
      </w:r>
      <w:r w:rsidR="0078690E">
        <w:rPr>
          <w:szCs w:val="28"/>
        </w:rPr>
        <w:t>2</w:t>
      </w:r>
      <w:r w:rsidR="003A4616">
        <w:rPr>
          <w:szCs w:val="28"/>
        </w:rPr>
        <w:t xml:space="preserve"> и 202</w:t>
      </w:r>
      <w:r w:rsidR="0078690E">
        <w:rPr>
          <w:szCs w:val="28"/>
        </w:rPr>
        <w:t>3</w:t>
      </w:r>
      <w:r w:rsidR="003A4616">
        <w:rPr>
          <w:szCs w:val="28"/>
        </w:rPr>
        <w:t xml:space="preserve"> годы</w:t>
      </w:r>
      <w:r w:rsidR="003A4616" w:rsidRPr="00345749"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78690E">
        <w:rPr>
          <w:szCs w:val="28"/>
        </w:rPr>
        <w:t>20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>
        <w:rPr>
          <w:rFonts w:cs="Arial"/>
          <w:szCs w:val="28"/>
          <w:lang w:eastAsia="en-US"/>
        </w:rPr>
        <w:t>у</w:t>
      </w:r>
      <w:r w:rsidR="00527941">
        <w:rPr>
          <w:rFonts w:cs="Arial"/>
          <w:szCs w:val="28"/>
          <w:lang w:eastAsia="en-US"/>
        </w:rPr>
        <w:t>меньше</w:t>
      </w:r>
      <w:r>
        <w:rPr>
          <w:rFonts w:cs="Arial"/>
          <w:szCs w:val="28"/>
          <w:lang w:eastAsia="en-US"/>
        </w:rPr>
        <w:t>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78690E">
        <w:t>5 141,0</w:t>
      </w:r>
      <w:r>
        <w:t xml:space="preserve"> тыс</w:t>
      </w:r>
      <w:r w:rsidRPr="00B22CFD">
        <w:rPr>
          <w:szCs w:val="28"/>
        </w:rPr>
        <w:t xml:space="preserve">. рублей или </w:t>
      </w:r>
      <w:r w:rsidR="00F164C4">
        <w:rPr>
          <w:szCs w:val="28"/>
        </w:rPr>
        <w:t>44</w:t>
      </w:r>
      <w:r w:rsidR="0078690E">
        <w:rPr>
          <w:szCs w:val="28"/>
        </w:rPr>
        <w:t>,</w:t>
      </w:r>
      <w:r w:rsidR="00F164C4">
        <w:rPr>
          <w:szCs w:val="28"/>
        </w:rPr>
        <w:t>9</w:t>
      </w:r>
      <w:r w:rsidRPr="00B22CFD">
        <w:rPr>
          <w:szCs w:val="28"/>
        </w:rPr>
        <w:t xml:space="preserve"> процент</w:t>
      </w:r>
      <w:r w:rsidR="00F164C4">
        <w:rPr>
          <w:szCs w:val="28"/>
        </w:rPr>
        <w:t>ов</w:t>
      </w:r>
      <w:r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России по Ростовской области в г. Миллерово.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lastRenderedPageBreak/>
        <w:t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Миллеровского городского поселения от 24 ноября 2014 года № 105 «О земельном налоге».</w:t>
      </w:r>
    </w:p>
    <w:p w:rsidR="00546382" w:rsidRDefault="00546382" w:rsidP="00546382">
      <w:pPr>
        <w:jc w:val="center"/>
        <w:rPr>
          <w:b/>
          <w:szCs w:val="28"/>
        </w:rPr>
      </w:pPr>
    </w:p>
    <w:p w:rsidR="00546382" w:rsidRPr="009A10F6" w:rsidRDefault="00546382" w:rsidP="00546382">
      <w:pPr>
        <w:jc w:val="center"/>
        <w:rPr>
          <w:b/>
          <w:szCs w:val="28"/>
        </w:rPr>
      </w:pPr>
      <w:r w:rsidRPr="009A10F6">
        <w:rPr>
          <w:b/>
          <w:szCs w:val="28"/>
        </w:rPr>
        <w:t>Неналоговые доходы</w:t>
      </w:r>
    </w:p>
    <w:p w:rsidR="00546382" w:rsidRPr="009A10F6" w:rsidRDefault="00546382" w:rsidP="00546382">
      <w:pPr>
        <w:jc w:val="both"/>
        <w:rPr>
          <w:szCs w:val="28"/>
        </w:rPr>
      </w:pPr>
    </w:p>
    <w:p w:rsidR="00546382" w:rsidRPr="009A10F6" w:rsidRDefault="00546382" w:rsidP="00546382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Доходы от использования имущества, находящегося </w:t>
      </w:r>
      <w:proofErr w:type="gramStart"/>
      <w:r w:rsidRPr="009A10F6">
        <w:rPr>
          <w:b/>
          <w:i/>
          <w:szCs w:val="28"/>
        </w:rPr>
        <w:t>в</w:t>
      </w:r>
      <w:proofErr w:type="gramEnd"/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государственной и муниципальной собственности Миллеровского </w:t>
      </w:r>
      <w:r>
        <w:rPr>
          <w:b/>
          <w:i/>
          <w:szCs w:val="28"/>
        </w:rPr>
        <w:t>городского поселения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9A10F6">
        <w:rPr>
          <w:rFonts w:ascii="Times New Roman" w:hAnsi="Times New Roman"/>
          <w:sz w:val="28"/>
          <w:szCs w:val="20"/>
        </w:rPr>
        <w:t xml:space="preserve">Доходы от использования имущества, находящегося в </w:t>
      </w:r>
      <w:r w:rsidRPr="009A10F6">
        <w:rPr>
          <w:rFonts w:ascii="Times New Roman" w:hAnsi="Times New Roman"/>
          <w:sz w:val="28"/>
          <w:szCs w:val="28"/>
        </w:rPr>
        <w:t xml:space="preserve">государственной и муниципальной собственности Миллеровского </w:t>
      </w:r>
      <w:r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Pr="009A10F6">
        <w:rPr>
          <w:rFonts w:ascii="Times New Roman" w:hAnsi="Times New Roman"/>
          <w:sz w:val="28"/>
          <w:szCs w:val="28"/>
        </w:rPr>
        <w:t xml:space="preserve"> на 20</w:t>
      </w:r>
      <w:r w:rsidR="00527941">
        <w:rPr>
          <w:rFonts w:ascii="Times New Roman" w:hAnsi="Times New Roman"/>
          <w:sz w:val="28"/>
          <w:szCs w:val="28"/>
        </w:rPr>
        <w:t>2</w:t>
      </w:r>
      <w:r w:rsidR="0078690E">
        <w:rPr>
          <w:rFonts w:ascii="Times New Roman" w:hAnsi="Times New Roman"/>
          <w:sz w:val="28"/>
          <w:szCs w:val="28"/>
        </w:rPr>
        <w:t>1</w:t>
      </w:r>
      <w:r w:rsidRPr="009A10F6">
        <w:rPr>
          <w:rFonts w:ascii="Times New Roman" w:hAnsi="Times New Roman"/>
          <w:sz w:val="28"/>
          <w:szCs w:val="28"/>
        </w:rPr>
        <w:t xml:space="preserve"> год прогнозируются в сумме </w:t>
      </w:r>
      <w:r w:rsidR="00C911F9">
        <w:rPr>
          <w:rFonts w:ascii="Times New Roman" w:hAnsi="Times New Roman"/>
          <w:sz w:val="28"/>
          <w:szCs w:val="28"/>
        </w:rPr>
        <w:t>10 083,7</w:t>
      </w:r>
      <w:r w:rsidRPr="009A10F6">
        <w:rPr>
          <w:rFonts w:ascii="Times New Roman" w:hAnsi="Times New Roman"/>
          <w:sz w:val="28"/>
          <w:szCs w:val="28"/>
        </w:rPr>
        <w:t xml:space="preserve"> тыс. рублей, что на </w:t>
      </w:r>
      <w:r w:rsidR="003C3DC8">
        <w:rPr>
          <w:rFonts w:ascii="Times New Roman" w:hAnsi="Times New Roman"/>
          <w:sz w:val="28"/>
          <w:szCs w:val="28"/>
        </w:rPr>
        <w:t>3</w:t>
      </w:r>
      <w:r w:rsidR="00C911F9">
        <w:rPr>
          <w:rFonts w:ascii="Times New Roman" w:hAnsi="Times New Roman"/>
          <w:sz w:val="28"/>
          <w:szCs w:val="28"/>
        </w:rPr>
        <w:t>35,1</w:t>
      </w:r>
      <w:r w:rsidRPr="009A10F6">
        <w:rPr>
          <w:rFonts w:ascii="Times New Roman" w:hAnsi="Times New Roman"/>
          <w:sz w:val="28"/>
          <w:szCs w:val="28"/>
        </w:rPr>
        <w:t xml:space="preserve"> тыс</w:t>
      </w:r>
      <w:r w:rsidRPr="009A10F6">
        <w:rPr>
          <w:rFonts w:ascii="Times New Roman" w:hAnsi="Times New Roman"/>
          <w:sz w:val="28"/>
          <w:szCs w:val="20"/>
        </w:rPr>
        <w:t xml:space="preserve">. рублей </w:t>
      </w:r>
      <w:r w:rsidR="003C3DC8">
        <w:rPr>
          <w:rFonts w:ascii="Times New Roman" w:hAnsi="Times New Roman"/>
          <w:sz w:val="28"/>
          <w:szCs w:val="20"/>
        </w:rPr>
        <w:t>выше</w:t>
      </w:r>
      <w:r w:rsidRPr="009A10F6">
        <w:rPr>
          <w:rFonts w:ascii="Times New Roman" w:hAnsi="Times New Roman"/>
          <w:sz w:val="28"/>
          <w:szCs w:val="20"/>
        </w:rPr>
        <w:t xml:space="preserve"> первоначальных бюджетных назначений 20</w:t>
      </w:r>
      <w:r w:rsidR="00780319">
        <w:rPr>
          <w:rFonts w:ascii="Times New Roman" w:hAnsi="Times New Roman"/>
          <w:sz w:val="28"/>
          <w:szCs w:val="20"/>
        </w:rPr>
        <w:t>20</w:t>
      </w:r>
      <w:r w:rsidRPr="009A10F6">
        <w:rPr>
          <w:rFonts w:ascii="Times New Roman" w:hAnsi="Times New Roman"/>
          <w:sz w:val="28"/>
          <w:szCs w:val="20"/>
        </w:rPr>
        <w:t xml:space="preserve"> года.</w:t>
      </w:r>
    </w:p>
    <w:p w:rsidR="00546382" w:rsidRPr="009A10F6" w:rsidRDefault="00546382" w:rsidP="00546382">
      <w:pPr>
        <w:ind w:firstLine="709"/>
        <w:contextualSpacing/>
        <w:jc w:val="both"/>
        <w:rPr>
          <w:szCs w:val="28"/>
        </w:rPr>
      </w:pPr>
      <w:r w:rsidRPr="009A10F6">
        <w:rPr>
          <w:rFonts w:cs="Arial"/>
        </w:rPr>
        <w:t xml:space="preserve">В их составе </w:t>
      </w:r>
      <w:r w:rsidRPr="009A10F6">
        <w:t>учтены следующие доходные источники</w:t>
      </w:r>
      <w:r w:rsidRPr="009A10F6">
        <w:rPr>
          <w:szCs w:val="28"/>
        </w:rPr>
        <w:t>:</w:t>
      </w:r>
    </w:p>
    <w:p w:rsidR="00546382" w:rsidRPr="009A10F6" w:rsidRDefault="00546382" w:rsidP="00546382">
      <w:pPr>
        <w:ind w:firstLine="708"/>
        <w:jc w:val="both"/>
      </w:pPr>
      <w:r w:rsidRPr="009A10F6">
        <w:t>1) доходы, получаемые в виде арендной платы, предусмотрены в следующих размерах:</w:t>
      </w:r>
    </w:p>
    <w:p w:rsidR="00546382" w:rsidRPr="009A10F6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за земельные участки, государственная собственность на которые не разграничена и которые расположены в границах </w:t>
      </w:r>
      <w:r>
        <w:rPr>
          <w:rFonts w:ascii="Times New Roman" w:hAnsi="Times New Roman"/>
          <w:sz w:val="28"/>
        </w:rPr>
        <w:t xml:space="preserve">городского </w:t>
      </w:r>
      <w:r w:rsidRPr="009A10F6">
        <w:rPr>
          <w:rFonts w:ascii="Times New Roman" w:hAnsi="Times New Roman"/>
          <w:sz w:val="28"/>
        </w:rPr>
        <w:t>поселени</w:t>
      </w:r>
      <w:r>
        <w:rPr>
          <w:rFonts w:ascii="Times New Roman" w:hAnsi="Times New Roman"/>
          <w:sz w:val="28"/>
        </w:rPr>
        <w:t>я</w:t>
      </w:r>
      <w:r w:rsidRPr="009A10F6">
        <w:rPr>
          <w:rFonts w:ascii="Times New Roman" w:hAnsi="Times New Roman"/>
          <w:sz w:val="28"/>
        </w:rPr>
        <w:t>, а также средства от продажи права на заключение договоров аренды указанных земельных участков на 20</w:t>
      </w:r>
      <w:r w:rsidR="00C87328">
        <w:rPr>
          <w:rFonts w:ascii="Times New Roman" w:hAnsi="Times New Roman"/>
          <w:sz w:val="28"/>
        </w:rPr>
        <w:t>2</w:t>
      </w:r>
      <w:r w:rsidR="00780319">
        <w:rPr>
          <w:rFonts w:ascii="Times New Roman" w:hAnsi="Times New Roman"/>
          <w:sz w:val="28"/>
        </w:rPr>
        <w:t>1</w:t>
      </w:r>
      <w:r w:rsidRPr="009A10F6">
        <w:rPr>
          <w:rFonts w:ascii="Times New Roman" w:hAnsi="Times New Roman"/>
          <w:sz w:val="28"/>
        </w:rPr>
        <w:t xml:space="preserve"> год – </w:t>
      </w:r>
      <w:r w:rsidR="00C911F9">
        <w:rPr>
          <w:rFonts w:ascii="Times New Roman" w:hAnsi="Times New Roman"/>
          <w:sz w:val="28"/>
        </w:rPr>
        <w:t>8105,5</w:t>
      </w:r>
      <w:r w:rsidRPr="009A10F6">
        <w:rPr>
          <w:rFonts w:ascii="Times New Roman" w:hAnsi="Times New Roman"/>
          <w:sz w:val="28"/>
        </w:rPr>
        <w:t xml:space="preserve"> тыс. рублей и на </w:t>
      </w:r>
      <w:r w:rsidRPr="009A10F6">
        <w:rPr>
          <w:rFonts w:ascii="Times New Roman" w:hAnsi="Times New Roman"/>
          <w:sz w:val="28"/>
          <w:szCs w:val="28"/>
        </w:rPr>
        <w:t>202</w:t>
      </w:r>
      <w:r w:rsidR="00780319">
        <w:rPr>
          <w:rFonts w:ascii="Times New Roman" w:hAnsi="Times New Roman"/>
          <w:sz w:val="28"/>
          <w:szCs w:val="28"/>
        </w:rPr>
        <w:t>2</w:t>
      </w:r>
      <w:r w:rsidRPr="009A10F6">
        <w:rPr>
          <w:rFonts w:ascii="Times New Roman" w:hAnsi="Times New Roman"/>
          <w:sz w:val="28"/>
          <w:szCs w:val="28"/>
        </w:rPr>
        <w:t xml:space="preserve"> -202</w:t>
      </w:r>
      <w:r w:rsidR="00780319">
        <w:rPr>
          <w:rFonts w:ascii="Times New Roman" w:hAnsi="Times New Roman"/>
          <w:sz w:val="28"/>
          <w:szCs w:val="28"/>
        </w:rPr>
        <w:t>3</w:t>
      </w:r>
      <w:r w:rsidRPr="009A10F6">
        <w:rPr>
          <w:rFonts w:ascii="Times New Roman" w:hAnsi="Times New Roman"/>
          <w:sz w:val="28"/>
          <w:szCs w:val="28"/>
        </w:rPr>
        <w:t xml:space="preserve"> год – </w:t>
      </w:r>
      <w:r w:rsidR="00C911F9">
        <w:rPr>
          <w:rFonts w:ascii="Times New Roman" w:hAnsi="Times New Roman"/>
          <w:sz w:val="28"/>
          <w:szCs w:val="28"/>
        </w:rPr>
        <w:t>8400,1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C911F9">
        <w:rPr>
          <w:rFonts w:ascii="Times New Roman" w:hAnsi="Times New Roman"/>
          <w:sz w:val="28"/>
          <w:szCs w:val="28"/>
        </w:rPr>
        <w:t xml:space="preserve"> и 8 706,4 тыс. рублей</w:t>
      </w:r>
      <w:r w:rsidRPr="009A10F6">
        <w:rPr>
          <w:rFonts w:ascii="Times New Roman" w:hAnsi="Times New Roman"/>
          <w:sz w:val="28"/>
          <w:szCs w:val="28"/>
        </w:rPr>
        <w:t>;</w:t>
      </w:r>
    </w:p>
    <w:p w:rsidR="00546382" w:rsidRPr="009A10F6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от арендной платы, а также средства от продажи права на заключение договоров аренды за земли, находящиеся в собственности </w:t>
      </w:r>
      <w:r>
        <w:rPr>
          <w:rFonts w:ascii="Times New Roman" w:hAnsi="Times New Roman"/>
          <w:sz w:val="28"/>
        </w:rPr>
        <w:t>городских поселений</w:t>
      </w:r>
      <w:r w:rsidRPr="009A10F6">
        <w:rPr>
          <w:rFonts w:ascii="Times New Roman" w:hAnsi="Times New Roman"/>
          <w:sz w:val="28"/>
        </w:rPr>
        <w:t xml:space="preserve"> (за исключением земельных участков муниципальных бюджетных и автономных учреждений) на </w:t>
      </w:r>
      <w:r w:rsidR="00C87328" w:rsidRPr="009A10F6">
        <w:rPr>
          <w:rFonts w:ascii="Times New Roman" w:hAnsi="Times New Roman"/>
          <w:sz w:val="28"/>
        </w:rPr>
        <w:t>20</w:t>
      </w:r>
      <w:r w:rsidR="00C87328">
        <w:rPr>
          <w:rFonts w:ascii="Times New Roman" w:hAnsi="Times New Roman"/>
          <w:sz w:val="28"/>
        </w:rPr>
        <w:t>2</w:t>
      </w:r>
      <w:r w:rsidR="00780319">
        <w:rPr>
          <w:rFonts w:ascii="Times New Roman" w:hAnsi="Times New Roman"/>
          <w:sz w:val="28"/>
        </w:rPr>
        <w:t>1</w:t>
      </w:r>
      <w:r w:rsidR="00C87328" w:rsidRPr="009A10F6">
        <w:rPr>
          <w:rFonts w:ascii="Times New Roman" w:hAnsi="Times New Roman"/>
          <w:sz w:val="28"/>
        </w:rPr>
        <w:t xml:space="preserve"> год – </w:t>
      </w:r>
      <w:r w:rsidR="00C911F9">
        <w:rPr>
          <w:rFonts w:ascii="Times New Roman" w:hAnsi="Times New Roman"/>
          <w:sz w:val="28"/>
        </w:rPr>
        <w:t>1953,7</w:t>
      </w:r>
      <w:r w:rsidR="00C87328" w:rsidRPr="009A10F6">
        <w:rPr>
          <w:rFonts w:ascii="Times New Roman" w:hAnsi="Times New Roman"/>
          <w:sz w:val="28"/>
        </w:rPr>
        <w:t xml:space="preserve"> тыс. рублей и на </w:t>
      </w:r>
      <w:r w:rsidR="00C87328" w:rsidRPr="009A10F6">
        <w:rPr>
          <w:rFonts w:ascii="Times New Roman" w:hAnsi="Times New Roman"/>
          <w:sz w:val="28"/>
          <w:szCs w:val="28"/>
        </w:rPr>
        <w:t>202</w:t>
      </w:r>
      <w:r w:rsidR="00780319">
        <w:rPr>
          <w:rFonts w:ascii="Times New Roman" w:hAnsi="Times New Roman"/>
          <w:sz w:val="28"/>
          <w:szCs w:val="28"/>
        </w:rPr>
        <w:t>2</w:t>
      </w:r>
      <w:r w:rsidR="00C87328" w:rsidRPr="009A10F6">
        <w:rPr>
          <w:rFonts w:ascii="Times New Roman" w:hAnsi="Times New Roman"/>
          <w:sz w:val="28"/>
          <w:szCs w:val="28"/>
        </w:rPr>
        <w:t xml:space="preserve"> -202</w:t>
      </w:r>
      <w:r w:rsidR="00780319">
        <w:rPr>
          <w:rFonts w:ascii="Times New Roman" w:hAnsi="Times New Roman"/>
          <w:sz w:val="28"/>
          <w:szCs w:val="28"/>
        </w:rPr>
        <w:t>3</w:t>
      </w:r>
      <w:r w:rsidR="00C87328" w:rsidRPr="009A10F6">
        <w:rPr>
          <w:rFonts w:ascii="Times New Roman" w:hAnsi="Times New Roman"/>
          <w:sz w:val="28"/>
          <w:szCs w:val="28"/>
        </w:rPr>
        <w:t xml:space="preserve"> год – </w:t>
      </w:r>
      <w:r w:rsidR="00780319">
        <w:rPr>
          <w:rFonts w:ascii="Times New Roman" w:hAnsi="Times New Roman"/>
          <w:sz w:val="28"/>
          <w:szCs w:val="28"/>
        </w:rPr>
        <w:t>112</w:t>
      </w:r>
      <w:r w:rsidR="00C911F9">
        <w:rPr>
          <w:rFonts w:ascii="Times New Roman" w:hAnsi="Times New Roman"/>
          <w:sz w:val="28"/>
          <w:szCs w:val="28"/>
        </w:rPr>
        <w:t>3,3</w:t>
      </w:r>
      <w:r w:rsidR="00C87328"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780319">
        <w:rPr>
          <w:rFonts w:ascii="Times New Roman" w:hAnsi="Times New Roman"/>
          <w:sz w:val="28"/>
          <w:szCs w:val="28"/>
        </w:rPr>
        <w:t xml:space="preserve"> и 11</w:t>
      </w:r>
      <w:r w:rsidR="00C911F9">
        <w:rPr>
          <w:rFonts w:ascii="Times New Roman" w:hAnsi="Times New Roman"/>
          <w:sz w:val="28"/>
          <w:szCs w:val="28"/>
        </w:rPr>
        <w:t>68,3</w:t>
      </w:r>
      <w:r w:rsidR="00780319">
        <w:rPr>
          <w:rFonts w:ascii="Times New Roman" w:hAnsi="Times New Roman"/>
          <w:sz w:val="28"/>
          <w:szCs w:val="28"/>
        </w:rPr>
        <w:t xml:space="preserve"> тыс. рублей</w:t>
      </w:r>
      <w:r w:rsidR="00C87328" w:rsidRPr="009A10F6">
        <w:rPr>
          <w:rFonts w:ascii="Times New Roman" w:hAnsi="Times New Roman"/>
          <w:sz w:val="28"/>
          <w:szCs w:val="28"/>
        </w:rPr>
        <w:t>;</w:t>
      </w:r>
    </w:p>
    <w:p w:rsidR="00546382" w:rsidRPr="009A10F6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10F6">
        <w:rPr>
          <w:rFonts w:ascii="Times New Roman" w:hAnsi="Times New Roman"/>
          <w:sz w:val="28"/>
        </w:rPr>
        <w:t>2)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</w:t>
      </w:r>
      <w:r>
        <w:rPr>
          <w:rFonts w:ascii="Times New Roman" w:hAnsi="Times New Roman"/>
          <w:sz w:val="28"/>
        </w:rPr>
        <w:t xml:space="preserve"> городским поселением</w:t>
      </w:r>
      <w:r w:rsidRPr="009A10F6">
        <w:rPr>
          <w:rFonts w:ascii="Times New Roman" w:hAnsi="Times New Roman"/>
          <w:sz w:val="28"/>
        </w:rPr>
        <w:t xml:space="preserve"> в бюджет Миллеровского </w:t>
      </w:r>
      <w:r>
        <w:rPr>
          <w:rFonts w:ascii="Times New Roman" w:hAnsi="Times New Roman"/>
          <w:sz w:val="28"/>
        </w:rPr>
        <w:t>городского поселения</w:t>
      </w:r>
      <w:r w:rsidRPr="009A10F6">
        <w:rPr>
          <w:rFonts w:ascii="Times New Roman" w:hAnsi="Times New Roman"/>
          <w:sz w:val="28"/>
        </w:rPr>
        <w:t xml:space="preserve"> составят в 20</w:t>
      </w:r>
      <w:r w:rsidR="00C87328">
        <w:rPr>
          <w:rFonts w:ascii="Times New Roman" w:hAnsi="Times New Roman"/>
          <w:sz w:val="28"/>
        </w:rPr>
        <w:t>2</w:t>
      </w:r>
      <w:r w:rsidR="00780319">
        <w:rPr>
          <w:rFonts w:ascii="Times New Roman" w:hAnsi="Times New Roman"/>
          <w:sz w:val="28"/>
        </w:rPr>
        <w:t>1</w:t>
      </w:r>
      <w:r w:rsidRPr="009A10F6">
        <w:rPr>
          <w:rFonts w:ascii="Times New Roman" w:hAnsi="Times New Roman"/>
          <w:sz w:val="28"/>
        </w:rPr>
        <w:t xml:space="preserve"> году составят -  </w:t>
      </w:r>
      <w:r w:rsidR="00780319">
        <w:rPr>
          <w:rFonts w:ascii="Times New Roman" w:hAnsi="Times New Roman"/>
          <w:sz w:val="28"/>
        </w:rPr>
        <w:t>2</w:t>
      </w:r>
      <w:r w:rsidR="00C87328">
        <w:rPr>
          <w:rFonts w:ascii="Times New Roman" w:hAnsi="Times New Roman"/>
          <w:sz w:val="28"/>
        </w:rPr>
        <w:t>4</w:t>
      </w:r>
      <w:r w:rsidR="00780319">
        <w:rPr>
          <w:rFonts w:ascii="Times New Roman" w:hAnsi="Times New Roman"/>
          <w:sz w:val="28"/>
        </w:rPr>
        <w:t>,5</w:t>
      </w:r>
      <w:r w:rsidRPr="009A10F6">
        <w:rPr>
          <w:rFonts w:ascii="Times New Roman" w:hAnsi="Times New Roman"/>
          <w:sz w:val="28"/>
        </w:rPr>
        <w:t xml:space="preserve">  тыс. рублей, </w:t>
      </w:r>
      <w:r w:rsidRPr="009A10F6">
        <w:rPr>
          <w:rFonts w:ascii="Times New Roman" w:hAnsi="Times New Roman"/>
          <w:sz w:val="28"/>
          <w:szCs w:val="28"/>
        </w:rPr>
        <w:t>на 202</w:t>
      </w:r>
      <w:r w:rsidR="00780319">
        <w:rPr>
          <w:rFonts w:ascii="Times New Roman" w:hAnsi="Times New Roman"/>
          <w:sz w:val="28"/>
          <w:szCs w:val="28"/>
        </w:rPr>
        <w:t>2</w:t>
      </w:r>
      <w:r w:rsidRPr="009A10F6">
        <w:rPr>
          <w:rFonts w:ascii="Times New Roman" w:hAnsi="Times New Roman"/>
          <w:sz w:val="28"/>
          <w:szCs w:val="28"/>
        </w:rPr>
        <w:t xml:space="preserve"> год прогнозируются </w:t>
      </w:r>
      <w:r>
        <w:rPr>
          <w:rFonts w:ascii="Times New Roman" w:hAnsi="Times New Roman"/>
          <w:sz w:val="28"/>
          <w:szCs w:val="28"/>
        </w:rPr>
        <w:t>–</w:t>
      </w:r>
      <w:r w:rsidRPr="009A10F6">
        <w:rPr>
          <w:rFonts w:ascii="Times New Roman" w:hAnsi="Times New Roman"/>
          <w:sz w:val="28"/>
          <w:szCs w:val="28"/>
        </w:rPr>
        <w:t xml:space="preserve"> </w:t>
      </w:r>
      <w:r w:rsidR="00780319">
        <w:rPr>
          <w:rFonts w:ascii="Times New Roman" w:hAnsi="Times New Roman"/>
          <w:sz w:val="28"/>
          <w:szCs w:val="28"/>
        </w:rPr>
        <w:t>25,5</w:t>
      </w:r>
      <w:r w:rsidRPr="009A10F6">
        <w:rPr>
          <w:rFonts w:ascii="Times New Roman" w:hAnsi="Times New Roman"/>
          <w:sz w:val="28"/>
          <w:szCs w:val="28"/>
        </w:rPr>
        <w:t xml:space="preserve"> тыс. рублей, на 202</w:t>
      </w:r>
      <w:r w:rsidR="00780319">
        <w:rPr>
          <w:rFonts w:ascii="Times New Roman" w:hAnsi="Times New Roman"/>
          <w:sz w:val="28"/>
          <w:szCs w:val="28"/>
        </w:rPr>
        <w:t>3</w:t>
      </w:r>
      <w:r w:rsidRPr="009A10F6">
        <w:rPr>
          <w:rFonts w:ascii="Times New Roman" w:hAnsi="Times New Roman"/>
          <w:sz w:val="28"/>
          <w:szCs w:val="28"/>
        </w:rPr>
        <w:t xml:space="preserve"> год –</w:t>
      </w:r>
      <w:r w:rsidR="00C87328">
        <w:rPr>
          <w:rFonts w:ascii="Times New Roman" w:hAnsi="Times New Roman"/>
          <w:sz w:val="28"/>
          <w:szCs w:val="28"/>
        </w:rPr>
        <w:t xml:space="preserve"> </w:t>
      </w:r>
      <w:r w:rsidR="00780319">
        <w:rPr>
          <w:rFonts w:ascii="Times New Roman" w:hAnsi="Times New Roman"/>
          <w:sz w:val="28"/>
          <w:szCs w:val="28"/>
        </w:rPr>
        <w:t>26,6</w:t>
      </w:r>
      <w:r w:rsidRPr="009A10F6"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546382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</w:p>
    <w:p w:rsidR="00546382" w:rsidRPr="009A10F6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  <w:r w:rsidRPr="009A10F6">
        <w:rPr>
          <w:rFonts w:ascii="Times New Roman" w:hAnsi="Times New Roman"/>
          <w:i/>
          <w:sz w:val="28"/>
        </w:rPr>
        <w:t>Штрафы, санкции, возмещение ущерба</w:t>
      </w:r>
    </w:p>
    <w:p w:rsidR="00546382" w:rsidRPr="009A10F6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0F6">
        <w:rPr>
          <w:rFonts w:ascii="Times New Roman" w:hAnsi="Times New Roman"/>
          <w:sz w:val="28"/>
          <w:szCs w:val="28"/>
        </w:rPr>
        <w:t>Штрафы, санкции, возмещение ущерба в 20</w:t>
      </w:r>
      <w:r w:rsidR="00C87328">
        <w:rPr>
          <w:rFonts w:ascii="Times New Roman" w:hAnsi="Times New Roman"/>
          <w:sz w:val="28"/>
          <w:szCs w:val="28"/>
        </w:rPr>
        <w:t>2</w:t>
      </w:r>
      <w:r w:rsidR="00780319">
        <w:rPr>
          <w:rFonts w:ascii="Times New Roman" w:hAnsi="Times New Roman"/>
          <w:sz w:val="28"/>
          <w:szCs w:val="28"/>
        </w:rPr>
        <w:t>1</w:t>
      </w:r>
      <w:r w:rsidRPr="009A10F6">
        <w:rPr>
          <w:rFonts w:ascii="Times New Roman" w:hAnsi="Times New Roman"/>
          <w:sz w:val="28"/>
          <w:szCs w:val="28"/>
        </w:rPr>
        <w:t xml:space="preserve"> году прогнозируются в сумме </w:t>
      </w:r>
      <w:r w:rsidR="00780319">
        <w:rPr>
          <w:rFonts w:ascii="Times New Roman" w:hAnsi="Times New Roman"/>
          <w:sz w:val="28"/>
          <w:szCs w:val="28"/>
        </w:rPr>
        <w:t>57</w:t>
      </w:r>
      <w:r w:rsidR="00C911F9">
        <w:rPr>
          <w:rFonts w:ascii="Times New Roman" w:hAnsi="Times New Roman"/>
          <w:sz w:val="28"/>
          <w:szCs w:val="28"/>
        </w:rPr>
        <w:t>2</w:t>
      </w:r>
      <w:r w:rsidR="00780319">
        <w:rPr>
          <w:rFonts w:ascii="Times New Roman" w:hAnsi="Times New Roman"/>
          <w:sz w:val="28"/>
          <w:szCs w:val="28"/>
        </w:rPr>
        <w:t>,</w:t>
      </w:r>
      <w:r w:rsidR="00C911F9">
        <w:rPr>
          <w:rFonts w:ascii="Times New Roman" w:hAnsi="Times New Roman"/>
          <w:sz w:val="28"/>
          <w:szCs w:val="28"/>
        </w:rPr>
        <w:t>1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Pr="009A10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6382" w:rsidRPr="009A10F6" w:rsidRDefault="00546382" w:rsidP="00546382">
      <w:pPr>
        <w:ind w:firstLine="709"/>
        <w:contextualSpacing/>
        <w:jc w:val="both"/>
        <w:rPr>
          <w:sz w:val="24"/>
          <w:szCs w:val="28"/>
        </w:rPr>
      </w:pPr>
      <w:r w:rsidRPr="009A10F6">
        <w:rPr>
          <w:rFonts w:cs="Arial"/>
        </w:rPr>
        <w:t>Поступления штрафов, санкций, возмещения ущерба в 202</w:t>
      </w:r>
      <w:r w:rsidR="00780319">
        <w:rPr>
          <w:rFonts w:cs="Arial"/>
        </w:rPr>
        <w:t>2</w:t>
      </w:r>
      <w:r w:rsidRPr="009A10F6">
        <w:rPr>
          <w:rFonts w:cs="Arial"/>
        </w:rPr>
        <w:t>-202</w:t>
      </w:r>
      <w:r w:rsidR="00780319">
        <w:rPr>
          <w:rFonts w:cs="Arial"/>
        </w:rPr>
        <w:t>3</w:t>
      </w:r>
      <w:r w:rsidRPr="009A10F6">
        <w:rPr>
          <w:rFonts w:cs="Arial"/>
        </w:rPr>
        <w:t xml:space="preserve"> годах прогнозируются в сумме </w:t>
      </w:r>
      <w:r w:rsidR="00780319">
        <w:rPr>
          <w:rFonts w:cs="Arial"/>
        </w:rPr>
        <w:t>59</w:t>
      </w:r>
      <w:r w:rsidR="00C911F9">
        <w:rPr>
          <w:rFonts w:cs="Arial"/>
        </w:rPr>
        <w:t>5,0</w:t>
      </w:r>
      <w:r w:rsidRPr="009A10F6">
        <w:rPr>
          <w:rFonts w:cs="Arial"/>
        </w:rPr>
        <w:t xml:space="preserve"> тыс. рублей и </w:t>
      </w:r>
      <w:r>
        <w:rPr>
          <w:rFonts w:cs="Arial"/>
        </w:rPr>
        <w:t>6</w:t>
      </w:r>
      <w:r w:rsidR="00C911F9">
        <w:rPr>
          <w:rFonts w:cs="Arial"/>
        </w:rPr>
        <w:t>18,8</w:t>
      </w:r>
      <w:r w:rsidRPr="009A10F6">
        <w:rPr>
          <w:rFonts w:cs="Arial"/>
        </w:rPr>
        <w:t xml:space="preserve"> тыс. рублей соответственно.</w:t>
      </w:r>
      <w:r w:rsidRPr="009A10F6">
        <w:rPr>
          <w:sz w:val="24"/>
          <w:szCs w:val="28"/>
        </w:rPr>
        <w:t xml:space="preserve"> 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</w:p>
    <w:p w:rsidR="00C87328" w:rsidRDefault="00C87328" w:rsidP="00C87328">
      <w:pPr>
        <w:tabs>
          <w:tab w:val="left" w:pos="900"/>
        </w:tabs>
        <w:jc w:val="center"/>
        <w:rPr>
          <w:b/>
          <w:bCs/>
          <w:i/>
        </w:rPr>
      </w:pPr>
      <w:r>
        <w:rPr>
          <w:b/>
          <w:bCs/>
          <w:i/>
        </w:rPr>
        <w:t>Прочие неналоговые доходы</w:t>
      </w:r>
    </w:p>
    <w:p w:rsidR="00C87328" w:rsidRDefault="00C87328" w:rsidP="00C87328">
      <w:pPr>
        <w:tabs>
          <w:tab w:val="left" w:pos="900"/>
        </w:tabs>
        <w:jc w:val="center"/>
        <w:rPr>
          <w:b/>
          <w:bCs/>
          <w:i/>
        </w:rPr>
      </w:pPr>
    </w:p>
    <w:p w:rsidR="00C87328" w:rsidRPr="009A10F6" w:rsidRDefault="00C87328" w:rsidP="00C87328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Прочие неналоговые доходы</w:t>
      </w:r>
      <w:r w:rsidRPr="009A10F6">
        <w:rPr>
          <w:rFonts w:ascii="Times New Roman" w:hAnsi="Times New Roman"/>
          <w:sz w:val="28"/>
          <w:szCs w:val="28"/>
        </w:rPr>
        <w:t xml:space="preserve"> в 20</w:t>
      </w:r>
      <w:r>
        <w:rPr>
          <w:rFonts w:ascii="Times New Roman" w:hAnsi="Times New Roman"/>
          <w:sz w:val="28"/>
          <w:szCs w:val="28"/>
        </w:rPr>
        <w:t>2</w:t>
      </w:r>
      <w:r w:rsidR="00780319">
        <w:rPr>
          <w:rFonts w:ascii="Times New Roman" w:hAnsi="Times New Roman"/>
          <w:sz w:val="28"/>
          <w:szCs w:val="28"/>
        </w:rPr>
        <w:t>1</w:t>
      </w:r>
      <w:r w:rsidRPr="009A10F6">
        <w:rPr>
          <w:rFonts w:ascii="Times New Roman" w:hAnsi="Times New Roman"/>
          <w:sz w:val="28"/>
          <w:szCs w:val="28"/>
        </w:rPr>
        <w:t xml:space="preserve"> году прогнозируются в сумме </w:t>
      </w:r>
      <w:r>
        <w:rPr>
          <w:rFonts w:ascii="Times New Roman" w:hAnsi="Times New Roman"/>
          <w:sz w:val="28"/>
          <w:szCs w:val="28"/>
        </w:rPr>
        <w:t>1283,0</w:t>
      </w:r>
      <w:r w:rsidRPr="009A10F6">
        <w:rPr>
          <w:rFonts w:ascii="Times New Roman" w:hAnsi="Times New Roman"/>
          <w:sz w:val="28"/>
          <w:szCs w:val="28"/>
        </w:rPr>
        <w:t xml:space="preserve"> тыс. рубл</w:t>
      </w:r>
      <w:r w:rsidRPr="00C87328">
        <w:rPr>
          <w:rFonts w:ascii="Times New Roman" w:hAnsi="Times New Roman"/>
          <w:sz w:val="28"/>
          <w:szCs w:val="28"/>
        </w:rPr>
        <w:t>ей, в 202</w:t>
      </w:r>
      <w:r w:rsidR="00780319">
        <w:rPr>
          <w:rFonts w:ascii="Times New Roman" w:hAnsi="Times New Roman"/>
          <w:sz w:val="28"/>
          <w:szCs w:val="28"/>
        </w:rPr>
        <w:t>2</w:t>
      </w:r>
      <w:r w:rsidRPr="00C87328">
        <w:rPr>
          <w:rFonts w:ascii="Times New Roman" w:hAnsi="Times New Roman"/>
          <w:sz w:val="28"/>
          <w:szCs w:val="28"/>
        </w:rPr>
        <w:t>-202</w:t>
      </w:r>
      <w:r w:rsidR="00780319">
        <w:rPr>
          <w:rFonts w:ascii="Times New Roman" w:hAnsi="Times New Roman"/>
          <w:sz w:val="28"/>
          <w:szCs w:val="28"/>
        </w:rPr>
        <w:t>3</w:t>
      </w:r>
      <w:r w:rsidRPr="00C87328">
        <w:rPr>
          <w:rFonts w:ascii="Times New Roman" w:hAnsi="Times New Roman"/>
          <w:sz w:val="28"/>
          <w:szCs w:val="28"/>
        </w:rPr>
        <w:t xml:space="preserve"> годах прогнозируются в сумме </w:t>
      </w:r>
      <w:r>
        <w:rPr>
          <w:rFonts w:ascii="Times New Roman" w:hAnsi="Times New Roman"/>
          <w:sz w:val="28"/>
          <w:szCs w:val="28"/>
        </w:rPr>
        <w:t>1283,0</w:t>
      </w:r>
      <w:r w:rsidRPr="00C87328">
        <w:rPr>
          <w:rFonts w:ascii="Times New Roman" w:hAnsi="Times New Roman"/>
          <w:sz w:val="28"/>
          <w:szCs w:val="28"/>
        </w:rPr>
        <w:t xml:space="preserve"> тыс. рублей соответственно</w:t>
      </w:r>
      <w:r w:rsidRPr="009A10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6382" w:rsidRPr="009A10F6" w:rsidRDefault="00546382" w:rsidP="00546382">
      <w:pPr>
        <w:tabs>
          <w:tab w:val="left" w:pos="900"/>
        </w:tabs>
        <w:jc w:val="center"/>
        <w:rPr>
          <w:b/>
          <w:bCs/>
          <w:i/>
        </w:rPr>
      </w:pPr>
      <w:r w:rsidRPr="009A10F6">
        <w:rPr>
          <w:b/>
          <w:bCs/>
          <w:i/>
        </w:rPr>
        <w:t>Безвозмездные поступления</w:t>
      </w:r>
    </w:p>
    <w:p w:rsidR="00546382" w:rsidRPr="009A10F6" w:rsidRDefault="00546382" w:rsidP="00546382">
      <w:pPr>
        <w:pStyle w:val="a4"/>
        <w:ind w:firstLine="709"/>
        <w:rPr>
          <w:b/>
          <w:bCs/>
        </w:rPr>
      </w:pPr>
    </w:p>
    <w:p w:rsidR="00546382" w:rsidRPr="009A10F6" w:rsidRDefault="00546382" w:rsidP="00546382">
      <w:pPr>
        <w:ind w:firstLine="709"/>
        <w:jc w:val="both"/>
      </w:pPr>
      <w:r w:rsidRPr="009A10F6">
        <w:t xml:space="preserve">Объем безвозмездных поступлений  бюджета Миллеровского </w:t>
      </w:r>
      <w:r>
        <w:t>городского поселения</w:t>
      </w:r>
      <w:r w:rsidRPr="009A10F6">
        <w:t xml:space="preserve"> запланирован на 20</w:t>
      </w:r>
      <w:r w:rsidR="00C87328">
        <w:t>2</w:t>
      </w:r>
      <w:r w:rsidR="00780319">
        <w:t>1</w:t>
      </w:r>
      <w:r w:rsidRPr="009A10F6">
        <w:t xml:space="preserve"> год в объеме </w:t>
      </w:r>
      <w:r w:rsidR="00C911F9">
        <w:t>98 831,3</w:t>
      </w:r>
      <w:r w:rsidRPr="009A10F6">
        <w:t xml:space="preserve"> тыс. рублей, на 202</w:t>
      </w:r>
      <w:r w:rsidR="00780319">
        <w:t>2</w:t>
      </w:r>
      <w:r w:rsidRPr="009A10F6">
        <w:t xml:space="preserve"> год – </w:t>
      </w:r>
      <w:r w:rsidR="00C911F9">
        <w:t>30 106,5</w:t>
      </w:r>
      <w:r w:rsidRPr="009A10F6">
        <w:t xml:space="preserve"> тыс. рублей, на 202</w:t>
      </w:r>
      <w:r w:rsidR="00780319">
        <w:t>3</w:t>
      </w:r>
      <w:r w:rsidRPr="009A10F6">
        <w:t xml:space="preserve"> год – </w:t>
      </w:r>
      <w:r w:rsidR="00C911F9">
        <w:t>34 098,8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t>Д</w:t>
      </w:r>
      <w:r w:rsidRPr="009A10F6">
        <w:rPr>
          <w:szCs w:val="28"/>
        </w:rPr>
        <w:t xml:space="preserve">отации на выравнивание бюджетной обеспеченности из бюджета </w:t>
      </w:r>
      <w:r w:rsidR="00C911F9">
        <w:rPr>
          <w:szCs w:val="28"/>
        </w:rPr>
        <w:t xml:space="preserve">Миллеровского района </w:t>
      </w:r>
      <w:r w:rsidRPr="009A10F6">
        <w:rPr>
          <w:szCs w:val="28"/>
        </w:rPr>
        <w:t>запланированы на 20</w:t>
      </w:r>
      <w:r w:rsidR="00C87328">
        <w:rPr>
          <w:szCs w:val="28"/>
        </w:rPr>
        <w:t>2</w:t>
      </w:r>
      <w:r w:rsidR="00780319">
        <w:rPr>
          <w:szCs w:val="28"/>
        </w:rPr>
        <w:t>1</w:t>
      </w:r>
      <w:r w:rsidRPr="009A10F6">
        <w:rPr>
          <w:szCs w:val="28"/>
        </w:rPr>
        <w:t xml:space="preserve"> год в объеме </w:t>
      </w:r>
      <w:r w:rsidR="00C911F9">
        <w:rPr>
          <w:szCs w:val="28"/>
        </w:rPr>
        <w:t>9 726,7</w:t>
      </w:r>
      <w:r w:rsidR="00780319">
        <w:rPr>
          <w:szCs w:val="28"/>
        </w:rPr>
        <w:t xml:space="preserve"> </w:t>
      </w:r>
      <w:r w:rsidRPr="009A10F6">
        <w:rPr>
          <w:szCs w:val="28"/>
        </w:rPr>
        <w:t xml:space="preserve">тыс. рублей, </w:t>
      </w:r>
      <w:r w:rsidRPr="009A10F6">
        <w:t>на 202</w:t>
      </w:r>
      <w:r w:rsidR="00780319">
        <w:t>2</w:t>
      </w:r>
      <w:r w:rsidRPr="009A10F6">
        <w:t xml:space="preserve"> год – </w:t>
      </w:r>
      <w:r w:rsidR="00C911F9">
        <w:t>12 513,3</w:t>
      </w:r>
      <w:r w:rsidRPr="009A10F6">
        <w:t xml:space="preserve"> тыс. рублей, на 202</w:t>
      </w:r>
      <w:r w:rsidR="00780319">
        <w:t>3</w:t>
      </w:r>
      <w:r w:rsidRPr="009A10F6">
        <w:t xml:space="preserve"> год – </w:t>
      </w:r>
      <w:r w:rsidR="00C911F9">
        <w:t>16 505,6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rPr>
          <w:szCs w:val="28"/>
        </w:rPr>
        <w:t>С</w:t>
      </w:r>
      <w:r w:rsidRPr="009A10F6">
        <w:t>убвенции из областного бюджета предусмотрены на 20</w:t>
      </w:r>
      <w:r w:rsidR="00C87328">
        <w:t>2</w:t>
      </w:r>
      <w:r w:rsidR="00780319">
        <w:t>1</w:t>
      </w:r>
      <w:r w:rsidRPr="009A10F6">
        <w:t xml:space="preserve"> год в объеме </w:t>
      </w:r>
      <w:r>
        <w:t>0,2</w:t>
      </w:r>
      <w:r w:rsidRPr="009A10F6">
        <w:t xml:space="preserve"> тыс. рублей,</w:t>
      </w:r>
      <w:r w:rsidRPr="009A10F6">
        <w:rPr>
          <w:szCs w:val="28"/>
        </w:rPr>
        <w:t xml:space="preserve"> </w:t>
      </w:r>
      <w:r w:rsidRPr="009A10F6">
        <w:t>на 202</w:t>
      </w:r>
      <w:r w:rsidR="00780319">
        <w:t>2</w:t>
      </w:r>
      <w:r w:rsidRPr="009A10F6">
        <w:t xml:space="preserve"> год – </w:t>
      </w:r>
      <w:r>
        <w:t>0,2</w:t>
      </w:r>
      <w:r w:rsidRPr="009A10F6">
        <w:t xml:space="preserve"> тыс. рублей, на 202</w:t>
      </w:r>
      <w:r w:rsidR="00780319">
        <w:t>3</w:t>
      </w:r>
      <w:r w:rsidRPr="009A10F6">
        <w:t xml:space="preserve"> год – </w:t>
      </w:r>
      <w:r>
        <w:t>0,2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t>Иные межбюджетные трансферты предусмотрены на 20</w:t>
      </w:r>
      <w:r w:rsidR="00C87328">
        <w:t>2</w:t>
      </w:r>
      <w:r w:rsidR="00780319">
        <w:t>1</w:t>
      </w:r>
      <w:r w:rsidRPr="009A10F6">
        <w:t xml:space="preserve"> год в сумме </w:t>
      </w:r>
      <w:r w:rsidR="00C911F9">
        <w:t>89 104,4</w:t>
      </w:r>
      <w:r w:rsidRPr="009A10F6">
        <w:t xml:space="preserve"> тыс. рублей, на 202</w:t>
      </w:r>
      <w:r w:rsidR="00780319">
        <w:t>2</w:t>
      </w:r>
      <w:r w:rsidRPr="009A10F6">
        <w:t xml:space="preserve"> год – </w:t>
      </w:r>
      <w:r w:rsidR="00780319">
        <w:t>17 593,0</w:t>
      </w:r>
      <w:r w:rsidRPr="009A10F6">
        <w:t xml:space="preserve"> тыс. рублей, на 202</w:t>
      </w:r>
      <w:r w:rsidR="00780319">
        <w:t>3</w:t>
      </w:r>
      <w:r w:rsidRPr="009A10F6">
        <w:t xml:space="preserve"> год – </w:t>
      </w:r>
      <w:r w:rsidR="00780319">
        <w:t>17 593,0</w:t>
      </w:r>
      <w:r w:rsidRPr="009A10F6">
        <w:t xml:space="preserve"> тыс. рублей. </w:t>
      </w:r>
    </w:p>
    <w:p w:rsidR="004E110F" w:rsidRDefault="004E110F" w:rsidP="00615F87">
      <w:pPr>
        <w:jc w:val="center"/>
        <w:rPr>
          <w:rFonts w:asciiTheme="majorHAnsi" w:hAnsiTheme="majorHAnsi"/>
          <w:b/>
        </w:rPr>
      </w:pPr>
    </w:p>
    <w:p w:rsidR="00BF1902" w:rsidRDefault="00BF1902" w:rsidP="00615F87">
      <w:pPr>
        <w:jc w:val="center"/>
        <w:rPr>
          <w:rFonts w:asciiTheme="majorHAnsi" w:hAnsiTheme="majorHAnsi"/>
          <w:b/>
        </w:rPr>
      </w:pPr>
    </w:p>
    <w:p w:rsidR="00C87328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C87328">
        <w:rPr>
          <w:rFonts w:asciiTheme="majorHAnsi" w:hAnsiTheme="majorHAnsi"/>
          <w:b/>
          <w:sz w:val="32"/>
          <w:szCs w:val="32"/>
        </w:rPr>
        <w:t xml:space="preserve">Миллеровского городского поселения </w:t>
      </w:r>
    </w:p>
    <w:p w:rsidR="005E38EC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780319">
        <w:rPr>
          <w:rFonts w:asciiTheme="majorHAnsi" w:hAnsiTheme="majorHAnsi"/>
          <w:b/>
          <w:sz w:val="32"/>
          <w:szCs w:val="32"/>
        </w:rPr>
        <w:t>21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780319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4F5DF1">
        <w:rPr>
          <w:rFonts w:asciiTheme="majorHAnsi" w:hAnsiTheme="majorHAnsi"/>
          <w:b/>
          <w:sz w:val="32"/>
          <w:szCs w:val="32"/>
        </w:rPr>
        <w:t>2</w:t>
      </w:r>
      <w:r w:rsidR="00780319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C87328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C87328">
        <w:rPr>
          <w:b/>
          <w:szCs w:val="28"/>
        </w:rPr>
        <w:t xml:space="preserve"> Миллеровского городского поселения</w:t>
      </w:r>
      <w:r w:rsidRPr="00885349">
        <w:rPr>
          <w:b/>
          <w:szCs w:val="28"/>
        </w:rPr>
        <w:t xml:space="preserve"> на 20</w:t>
      </w:r>
      <w:r>
        <w:rPr>
          <w:b/>
          <w:szCs w:val="28"/>
        </w:rPr>
        <w:t>2</w:t>
      </w:r>
      <w:r w:rsidR="00780319">
        <w:rPr>
          <w:b/>
          <w:szCs w:val="28"/>
        </w:rPr>
        <w:t>1</w:t>
      </w:r>
      <w:r w:rsidRPr="00885349">
        <w:rPr>
          <w:b/>
          <w:szCs w:val="28"/>
        </w:rPr>
        <w:t>-202</w:t>
      </w:r>
      <w:r w:rsidR="00780319">
        <w:rPr>
          <w:b/>
          <w:szCs w:val="28"/>
        </w:rPr>
        <w:t>3</w:t>
      </w:r>
      <w:r w:rsidRPr="00885349">
        <w:rPr>
          <w:b/>
          <w:szCs w:val="28"/>
        </w:rPr>
        <w:t xml:space="preserve"> годы</w:t>
      </w:r>
    </w:p>
    <w:p w:rsidR="00B7466E" w:rsidRPr="0086722C" w:rsidRDefault="00B7466E" w:rsidP="00B7466E">
      <w:pPr>
        <w:jc w:val="center"/>
        <w:rPr>
          <w:szCs w:val="28"/>
          <w:highlight w:val="yellow"/>
        </w:rPr>
      </w:pPr>
    </w:p>
    <w:p w:rsidR="00780319" w:rsidRPr="00D20360" w:rsidRDefault="00780319" w:rsidP="00780319">
      <w:pPr>
        <w:ind w:firstLine="709"/>
        <w:jc w:val="both"/>
        <w:rPr>
          <w:szCs w:val="28"/>
        </w:rPr>
      </w:pPr>
      <w:proofErr w:type="gramStart"/>
      <w:r w:rsidRPr="00D20360">
        <w:rPr>
          <w:szCs w:val="28"/>
        </w:rPr>
        <w:t>В сложившихся экономических условиях бюджетные расходы, как на федеральном, региональном, так на местном уровнях планируются на 2021-2023 годы, с учетом принципа первоочередности по социально значимым расходам.</w:t>
      </w:r>
      <w:proofErr w:type="gramEnd"/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20360">
        <w:rPr>
          <w:rFonts w:ascii="Times New Roman" w:hAnsi="Times New Roman"/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proofErr w:type="spellStart"/>
      <w:r w:rsidRPr="00D20360">
        <w:rPr>
          <w:rFonts w:ascii="Times New Roman" w:hAnsi="Times New Roman"/>
          <w:sz w:val="28"/>
          <w:szCs w:val="28"/>
        </w:rPr>
        <w:t>приор</w:t>
      </w:r>
      <w:r w:rsidR="00C911F9">
        <w:rPr>
          <w:rFonts w:ascii="Times New Roman" w:hAnsi="Times New Roman"/>
          <w:sz w:val="28"/>
          <w:szCs w:val="28"/>
        </w:rPr>
        <w:t>е</w:t>
      </w:r>
      <w:r w:rsidRPr="00D20360">
        <w:rPr>
          <w:rFonts w:ascii="Times New Roman" w:hAnsi="Times New Roman"/>
          <w:sz w:val="28"/>
          <w:szCs w:val="28"/>
        </w:rPr>
        <w:t>тизации</w:t>
      </w:r>
      <w:proofErr w:type="spellEnd"/>
      <w:r w:rsidRPr="00D20360">
        <w:rPr>
          <w:rFonts w:ascii="Times New Roman" w:hAnsi="Times New Roman"/>
          <w:sz w:val="28"/>
          <w:szCs w:val="28"/>
        </w:rPr>
        <w:t xml:space="preserve"> и повышения эффективности использования финансовых ресурсов.</w:t>
      </w:r>
    </w:p>
    <w:p w:rsidR="00B7466E" w:rsidRPr="00EE3AA8" w:rsidRDefault="00B7466E" w:rsidP="00B7466E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815BF1">
        <w:rPr>
          <w:szCs w:val="28"/>
        </w:rPr>
        <w:t xml:space="preserve"> поселения</w:t>
      </w:r>
      <w:r w:rsidRPr="00EE3AA8">
        <w:rPr>
          <w:szCs w:val="28"/>
        </w:rPr>
        <w:t xml:space="preserve"> на 20</w:t>
      </w:r>
      <w:r>
        <w:rPr>
          <w:szCs w:val="28"/>
        </w:rPr>
        <w:t>2</w:t>
      </w:r>
      <w:r w:rsidR="00780319">
        <w:rPr>
          <w:szCs w:val="28"/>
        </w:rPr>
        <w:t>1</w:t>
      </w:r>
      <w:r w:rsidRPr="00EE3AA8">
        <w:rPr>
          <w:szCs w:val="28"/>
        </w:rPr>
        <w:t>-202</w:t>
      </w:r>
      <w:r w:rsidR="00780319">
        <w:rPr>
          <w:szCs w:val="28"/>
        </w:rPr>
        <w:t>3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780319" w:rsidRPr="00D20360" w:rsidRDefault="00780319" w:rsidP="00780319">
      <w:pPr>
        <w:ind w:firstLine="709"/>
        <w:jc w:val="both"/>
        <w:rPr>
          <w:kern w:val="2"/>
          <w:szCs w:val="28"/>
        </w:rPr>
      </w:pPr>
      <w:r w:rsidRPr="00D20360">
        <w:rPr>
          <w:szCs w:val="28"/>
        </w:rPr>
        <w:t xml:space="preserve">Исходными данными для расчета расходов на 2021-2023 годы </w:t>
      </w:r>
      <w:r w:rsidR="00DC2D7F">
        <w:rPr>
          <w:szCs w:val="28"/>
        </w:rPr>
        <w:t xml:space="preserve">стали </w:t>
      </w:r>
      <w:r w:rsidRPr="00D20360">
        <w:rPr>
          <w:szCs w:val="28"/>
        </w:rPr>
        <w:t>расчеты потребности бюджетных ассигнований</w:t>
      </w:r>
      <w:r w:rsidRPr="00D20360">
        <w:rPr>
          <w:kern w:val="2"/>
          <w:szCs w:val="28"/>
        </w:rPr>
        <w:t>.</w:t>
      </w:r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D20360">
        <w:rPr>
          <w:rFonts w:ascii="Times New Roman" w:hAnsi="Times New Roman"/>
          <w:snapToGrid/>
          <w:sz w:val="28"/>
          <w:szCs w:val="28"/>
        </w:rPr>
        <w:t xml:space="preserve">Расходы на оплату труда работников муниципальных учреждений </w:t>
      </w:r>
      <w:r w:rsidRPr="00D20360">
        <w:rPr>
          <w:rFonts w:ascii="Times New Roman" w:hAnsi="Times New Roman"/>
          <w:sz w:val="28"/>
          <w:szCs w:val="28"/>
        </w:rPr>
        <w:t xml:space="preserve">Миллеровского </w:t>
      </w:r>
      <w:r w:rsidR="00DC2D7F">
        <w:rPr>
          <w:rFonts w:ascii="Times New Roman" w:hAnsi="Times New Roman"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а также лиц, замещающих должности муниципальной службы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обслуживающего и технического персонала аппарата управления, работников органов местного самоуправления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 ежегодно запланированы с учетом индексации на 3% с 1 октября 2020 года</w:t>
      </w:r>
      <w:r w:rsidR="00C911F9">
        <w:rPr>
          <w:rFonts w:ascii="Times New Roman" w:hAnsi="Times New Roman"/>
          <w:snapToGrid/>
          <w:sz w:val="28"/>
          <w:szCs w:val="28"/>
        </w:rPr>
        <w:t xml:space="preserve"> в полном объеме</w:t>
      </w:r>
      <w:r w:rsidRPr="00D20360">
        <w:rPr>
          <w:rFonts w:ascii="Times New Roman" w:hAnsi="Times New Roman"/>
          <w:snapToGrid/>
          <w:sz w:val="28"/>
          <w:szCs w:val="28"/>
        </w:rPr>
        <w:t>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 xml:space="preserve">Расходы инвестиционного характера запланированы на основании проекта областного закона об областном бюджете на 2021 – 2023 годы, за счет средств </w:t>
      </w:r>
      <w:r w:rsidRPr="00D20360">
        <w:rPr>
          <w:szCs w:val="28"/>
        </w:rPr>
        <w:lastRenderedPageBreak/>
        <w:t xml:space="preserve">областного бюджета и </w:t>
      </w:r>
      <w:proofErr w:type="spellStart"/>
      <w:r w:rsidRPr="00D20360">
        <w:rPr>
          <w:szCs w:val="28"/>
        </w:rPr>
        <w:t>софинансирования</w:t>
      </w:r>
      <w:proofErr w:type="spellEnd"/>
      <w:r w:rsidRPr="00D20360">
        <w:rPr>
          <w:szCs w:val="28"/>
        </w:rPr>
        <w:t xml:space="preserve"> из бюджета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pStyle w:val="26"/>
        <w:spacing w:line="240" w:lineRule="auto"/>
        <w:ind w:left="0" w:right="-49" w:firstLine="283"/>
        <w:jc w:val="both"/>
        <w:rPr>
          <w:szCs w:val="28"/>
        </w:rPr>
      </w:pPr>
      <w:r w:rsidRPr="00D20360">
        <w:rPr>
          <w:szCs w:val="28"/>
        </w:rPr>
        <w:t xml:space="preserve">      В соответствии с решением Собрания депутатов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 xml:space="preserve"> от </w:t>
      </w:r>
      <w:r w:rsidR="00DC2D7F">
        <w:rPr>
          <w:szCs w:val="28"/>
        </w:rPr>
        <w:t>07</w:t>
      </w:r>
      <w:r w:rsidRPr="00D20360">
        <w:rPr>
          <w:szCs w:val="28"/>
        </w:rPr>
        <w:t>.0</w:t>
      </w:r>
      <w:r w:rsidR="00DC2D7F">
        <w:rPr>
          <w:szCs w:val="28"/>
        </w:rPr>
        <w:t>6</w:t>
      </w:r>
      <w:r w:rsidRPr="00D20360">
        <w:rPr>
          <w:szCs w:val="28"/>
        </w:rPr>
        <w:t xml:space="preserve">.2016 № </w:t>
      </w:r>
      <w:r w:rsidR="00DC2D7F">
        <w:rPr>
          <w:szCs w:val="28"/>
        </w:rPr>
        <w:t>216</w:t>
      </w:r>
      <w:r w:rsidRPr="00D20360">
        <w:rPr>
          <w:szCs w:val="28"/>
        </w:rPr>
        <w:t xml:space="preserve"> «Об утверждении Положения о бюджетном процессе в Миллеровском </w:t>
      </w:r>
      <w:r w:rsidR="00DC2D7F">
        <w:rPr>
          <w:szCs w:val="28"/>
        </w:rPr>
        <w:t>городском поселении</w:t>
      </w:r>
      <w:r w:rsidRPr="00D20360">
        <w:rPr>
          <w:szCs w:val="28"/>
        </w:rPr>
        <w:t xml:space="preserve">» проект бюджета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 xml:space="preserve"> составлен на основе муниципальных программ Миллеровского </w:t>
      </w:r>
      <w:r w:rsidR="00DC2D7F">
        <w:rPr>
          <w:szCs w:val="28"/>
        </w:rPr>
        <w:t>городс</w:t>
      </w:r>
      <w:r w:rsidR="00C911F9">
        <w:rPr>
          <w:szCs w:val="28"/>
        </w:rPr>
        <w:t>к</w:t>
      </w:r>
      <w:r w:rsidR="00DC2D7F">
        <w:rPr>
          <w:szCs w:val="28"/>
        </w:rPr>
        <w:t>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Приоритетное место в бюджете по-прежнему занимают «социальные» муниципальные программы. Также муниципальные программы направлены на развитие коммунальной и транспортной инфраструктуры, обеспечение жильем отдельных категорий граждан и другие направления.</w:t>
      </w:r>
    </w:p>
    <w:p w:rsidR="00DC2D7F" w:rsidRDefault="00DC2D7F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</w:p>
    <w:p w:rsidR="009A3D12" w:rsidRDefault="00285A9A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>Расходы бюджета</w:t>
      </w:r>
      <w:r w:rsidR="00070447" w:rsidRPr="00070447">
        <w:rPr>
          <w:b/>
          <w:szCs w:val="28"/>
        </w:rPr>
        <w:t xml:space="preserve"> Миллеровского городского поселения</w:t>
      </w:r>
      <w:r>
        <w:rPr>
          <w:b/>
          <w:szCs w:val="28"/>
        </w:rPr>
        <w:t xml:space="preserve"> по разделам классификации расходов </w:t>
      </w:r>
      <w:r>
        <w:rPr>
          <w:b/>
        </w:rPr>
        <w:t>на 202</w:t>
      </w:r>
      <w:r w:rsidR="00DC2D7F">
        <w:rPr>
          <w:b/>
        </w:rPr>
        <w:t>1</w:t>
      </w:r>
      <w:r>
        <w:rPr>
          <w:b/>
        </w:rPr>
        <w:t xml:space="preserve"> год и на плановый период 202</w:t>
      </w:r>
      <w:r w:rsidR="00DC2D7F">
        <w:rPr>
          <w:b/>
        </w:rPr>
        <w:t>2</w:t>
      </w:r>
      <w:r>
        <w:rPr>
          <w:b/>
        </w:rPr>
        <w:t xml:space="preserve"> и 202</w:t>
      </w:r>
      <w:r w:rsidR="00DC2D7F">
        <w:rPr>
          <w:b/>
        </w:rPr>
        <w:t>3</w:t>
      </w:r>
      <w:r>
        <w:rPr>
          <w:b/>
        </w:rPr>
        <w:t xml:space="preserve"> годов</w:t>
      </w:r>
    </w:p>
    <w:p w:rsidR="00A56A5C" w:rsidRDefault="00A56A5C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A56A5C" w:rsidRPr="005103E1" w:rsidRDefault="00A56A5C" w:rsidP="00A56A5C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 w:rsidR="00DC2D7F">
        <w:rPr>
          <w:szCs w:val="28"/>
        </w:rPr>
        <w:t>1</w:t>
      </w:r>
      <w:r w:rsidRPr="00AA3458">
        <w:rPr>
          <w:szCs w:val="28"/>
        </w:rPr>
        <w:t xml:space="preserve"> год объем расходов предлагается в сумме </w:t>
      </w:r>
      <w:r w:rsidR="00DC2D7F">
        <w:rPr>
          <w:szCs w:val="28"/>
        </w:rPr>
        <w:t>2</w:t>
      </w:r>
      <w:r w:rsidR="00E2402E">
        <w:rPr>
          <w:szCs w:val="28"/>
        </w:rPr>
        <w:t>42603,2</w:t>
      </w:r>
      <w:r w:rsidR="00070447">
        <w:rPr>
          <w:szCs w:val="28"/>
        </w:rPr>
        <w:t xml:space="preserve"> 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DC2D7F">
        <w:rPr>
          <w:szCs w:val="28"/>
        </w:rPr>
        <w:t>2</w:t>
      </w:r>
      <w:r w:rsidRPr="00AA3458">
        <w:rPr>
          <w:szCs w:val="28"/>
        </w:rPr>
        <w:t xml:space="preserve"> год – </w:t>
      </w:r>
      <w:r w:rsidR="00E2402E">
        <w:rPr>
          <w:szCs w:val="28"/>
        </w:rPr>
        <w:t>176 664,1</w:t>
      </w:r>
      <w:r w:rsidRPr="00AA3458">
        <w:rPr>
          <w:szCs w:val="28"/>
        </w:rPr>
        <w:t xml:space="preserve"> </w:t>
      </w:r>
      <w:r w:rsidR="00070447">
        <w:rPr>
          <w:szCs w:val="28"/>
        </w:rPr>
        <w:t>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DC2D7F">
        <w:rPr>
          <w:szCs w:val="28"/>
        </w:rPr>
        <w:t>3</w:t>
      </w:r>
      <w:r w:rsidRPr="00AA3458">
        <w:rPr>
          <w:szCs w:val="28"/>
        </w:rPr>
        <w:t xml:space="preserve"> год – </w:t>
      </w:r>
      <w:r w:rsidR="00DC2D7F">
        <w:rPr>
          <w:szCs w:val="28"/>
        </w:rPr>
        <w:t>1</w:t>
      </w:r>
      <w:r w:rsidR="00E2402E">
        <w:rPr>
          <w:szCs w:val="28"/>
        </w:rPr>
        <w:t xml:space="preserve">84 781,2 </w:t>
      </w:r>
      <w:r w:rsidR="00070447">
        <w:rPr>
          <w:szCs w:val="28"/>
        </w:rPr>
        <w:t>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рублей.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AC3678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t>РАЗДЕЛ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432459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1702C4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432459">
        <w:rPr>
          <w:rFonts w:eastAsia="Calibri"/>
          <w:b/>
          <w:szCs w:val="28"/>
          <w:lang w:eastAsia="en-US"/>
        </w:rPr>
        <w:t>по разделу «Общегосударственные вопросы» в 20</w:t>
      </w:r>
      <w:r>
        <w:rPr>
          <w:rFonts w:eastAsia="Calibri"/>
          <w:b/>
          <w:szCs w:val="28"/>
          <w:lang w:eastAsia="en-US"/>
        </w:rPr>
        <w:t>2</w:t>
      </w:r>
      <w:r w:rsidR="00DC2D7F">
        <w:rPr>
          <w:rFonts w:eastAsia="Calibri"/>
          <w:b/>
          <w:szCs w:val="28"/>
          <w:lang w:eastAsia="en-US"/>
        </w:rPr>
        <w:t>1</w:t>
      </w:r>
      <w:r w:rsidRPr="00432459">
        <w:rPr>
          <w:rFonts w:eastAsia="Calibri"/>
          <w:b/>
          <w:szCs w:val="28"/>
          <w:lang w:eastAsia="en-US"/>
        </w:rPr>
        <w:t xml:space="preserve"> году предусмотрены бюджетные ассигнования в сумме </w:t>
      </w:r>
      <w:r w:rsidR="00E2402E">
        <w:rPr>
          <w:rFonts w:eastAsia="Calibri"/>
          <w:b/>
          <w:szCs w:val="28"/>
          <w:lang w:eastAsia="en-US"/>
        </w:rPr>
        <w:t>25 006,4</w:t>
      </w:r>
      <w:r w:rsidRPr="00432459">
        <w:rPr>
          <w:rFonts w:eastAsia="Calibri"/>
          <w:b/>
          <w:szCs w:val="28"/>
          <w:lang w:eastAsia="en-US"/>
        </w:rPr>
        <w:t xml:space="preserve"> тыс. рублей, в 202</w:t>
      </w:r>
      <w:r w:rsidR="00DC2D7F">
        <w:rPr>
          <w:rFonts w:eastAsia="Calibri"/>
          <w:b/>
          <w:szCs w:val="28"/>
          <w:lang w:eastAsia="en-US"/>
        </w:rPr>
        <w:t>2</w:t>
      </w:r>
      <w:r w:rsidRPr="00432459">
        <w:rPr>
          <w:rFonts w:eastAsia="Calibri"/>
          <w:b/>
          <w:szCs w:val="28"/>
          <w:lang w:eastAsia="en-US"/>
        </w:rPr>
        <w:t xml:space="preserve"> году – </w:t>
      </w:r>
      <w:r>
        <w:rPr>
          <w:rFonts w:eastAsia="Calibri"/>
          <w:b/>
          <w:szCs w:val="28"/>
          <w:lang w:eastAsia="en-US"/>
        </w:rPr>
        <w:t>2</w:t>
      </w:r>
      <w:r w:rsidR="00E2402E">
        <w:rPr>
          <w:rFonts w:eastAsia="Calibri"/>
          <w:b/>
          <w:szCs w:val="28"/>
          <w:lang w:eastAsia="en-US"/>
        </w:rPr>
        <w:t>5680,8</w:t>
      </w:r>
      <w:r w:rsidRPr="00432459">
        <w:rPr>
          <w:rFonts w:eastAsia="Calibri"/>
          <w:b/>
          <w:szCs w:val="28"/>
          <w:lang w:eastAsia="en-US"/>
        </w:rPr>
        <w:t xml:space="preserve"> тыс. рублей и в 202</w:t>
      </w:r>
      <w:r w:rsidR="00DC2D7F">
        <w:rPr>
          <w:rFonts w:eastAsia="Calibri"/>
          <w:b/>
          <w:szCs w:val="28"/>
          <w:lang w:eastAsia="en-US"/>
        </w:rPr>
        <w:t>3</w:t>
      </w:r>
      <w:r w:rsidRPr="00432459">
        <w:rPr>
          <w:rFonts w:eastAsia="Calibri"/>
          <w:b/>
          <w:szCs w:val="28"/>
          <w:lang w:eastAsia="en-US"/>
        </w:rPr>
        <w:t xml:space="preserve"> году – </w:t>
      </w:r>
      <w:r>
        <w:rPr>
          <w:rFonts w:eastAsia="Calibri"/>
          <w:b/>
          <w:szCs w:val="28"/>
          <w:lang w:eastAsia="en-US"/>
        </w:rPr>
        <w:t>3</w:t>
      </w:r>
      <w:r w:rsidR="00DC2D7F">
        <w:rPr>
          <w:rFonts w:eastAsia="Calibri"/>
          <w:b/>
          <w:szCs w:val="28"/>
          <w:lang w:eastAsia="en-US"/>
        </w:rPr>
        <w:t>0</w:t>
      </w:r>
      <w:r w:rsidR="00E2402E">
        <w:rPr>
          <w:rFonts w:eastAsia="Calibri"/>
          <w:b/>
          <w:szCs w:val="28"/>
          <w:lang w:eastAsia="en-US"/>
        </w:rPr>
        <w:t> 062,1</w:t>
      </w:r>
      <w:r w:rsidRPr="00432459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1702C4" w:rsidRDefault="00070447" w:rsidP="00070447">
      <w:pPr>
        <w:ind w:firstLine="709"/>
        <w:jc w:val="both"/>
        <w:rPr>
          <w:spacing w:val="-1"/>
        </w:rPr>
      </w:pPr>
      <w:r w:rsidRPr="001702C4">
        <w:rPr>
          <w:spacing w:val="-1"/>
        </w:rPr>
        <w:t xml:space="preserve">В числе основных направлений расходов бюджета </w:t>
      </w:r>
      <w:r w:rsidRPr="001702C4">
        <w:rPr>
          <w:rFonts w:eastAsia="Calibri"/>
          <w:szCs w:val="28"/>
          <w:lang w:eastAsia="en-US"/>
        </w:rPr>
        <w:t xml:space="preserve">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1702C4">
        <w:rPr>
          <w:spacing w:val="-1"/>
        </w:rPr>
        <w:t xml:space="preserve">по данному разделу предусмотрены средства </w:t>
      </w:r>
      <w:proofErr w:type="gramStart"/>
      <w:r w:rsidRPr="001702C4">
        <w:rPr>
          <w:spacing w:val="-1"/>
        </w:rPr>
        <w:t>на</w:t>
      </w:r>
      <w:proofErr w:type="gramEnd"/>
      <w:r w:rsidRPr="001702C4">
        <w:rPr>
          <w:spacing w:val="-1"/>
        </w:rPr>
        <w:t>:</w:t>
      </w:r>
    </w:p>
    <w:p w:rsidR="00070447" w:rsidRPr="001702C4" w:rsidRDefault="00070447" w:rsidP="00070447">
      <w:pPr>
        <w:ind w:firstLine="709"/>
        <w:jc w:val="both"/>
        <w:rPr>
          <w:spacing w:val="-1"/>
        </w:rPr>
      </w:pPr>
      <w:r w:rsidRPr="001702C4">
        <w:rPr>
          <w:spacing w:val="-1"/>
        </w:rPr>
        <w:t xml:space="preserve">финансовое обеспечение деятельности </w:t>
      </w:r>
      <w:r w:rsidRPr="001702C4">
        <w:rPr>
          <w:color w:val="000000"/>
        </w:rPr>
        <w:t xml:space="preserve">органов местного самоуправления </w:t>
      </w:r>
      <w:r w:rsidRPr="001702C4">
        <w:rPr>
          <w:rFonts w:eastAsia="Calibri"/>
          <w:szCs w:val="28"/>
          <w:lang w:eastAsia="en-US"/>
        </w:rPr>
        <w:t>Миллеровского района</w:t>
      </w:r>
      <w:r>
        <w:rPr>
          <w:spacing w:val="-1"/>
        </w:rPr>
        <w:t xml:space="preserve"> в 202</w:t>
      </w:r>
      <w:r w:rsidR="00DC2D7F">
        <w:rPr>
          <w:spacing w:val="-1"/>
        </w:rPr>
        <w:t>1</w:t>
      </w:r>
      <w:r w:rsidRPr="001702C4">
        <w:rPr>
          <w:spacing w:val="-1"/>
        </w:rPr>
        <w:t xml:space="preserve"> году в сумме </w:t>
      </w:r>
      <w:r>
        <w:rPr>
          <w:spacing w:val="-1"/>
        </w:rPr>
        <w:t xml:space="preserve"> </w:t>
      </w:r>
      <w:r w:rsidR="00DC2D7F">
        <w:rPr>
          <w:spacing w:val="-1"/>
        </w:rPr>
        <w:t>20</w:t>
      </w:r>
      <w:r w:rsidR="00E2402E">
        <w:rPr>
          <w:spacing w:val="-1"/>
        </w:rPr>
        <w:t> 989,5</w:t>
      </w:r>
      <w:r w:rsidRPr="001702C4">
        <w:rPr>
          <w:spacing w:val="-1"/>
        </w:rPr>
        <w:t xml:space="preserve"> тыс</w:t>
      </w:r>
      <w:r>
        <w:rPr>
          <w:spacing w:val="-1"/>
        </w:rPr>
        <w:t>. рублей, в 202</w:t>
      </w:r>
      <w:r w:rsidR="00DC2D7F">
        <w:rPr>
          <w:spacing w:val="-1"/>
        </w:rPr>
        <w:t>2</w:t>
      </w:r>
      <w:r w:rsidRPr="001702C4">
        <w:rPr>
          <w:spacing w:val="-1"/>
        </w:rPr>
        <w:t xml:space="preserve"> году –</w:t>
      </w:r>
      <w:r w:rsidR="00E2402E">
        <w:rPr>
          <w:spacing w:val="-1"/>
        </w:rPr>
        <w:t>19518,3</w:t>
      </w:r>
      <w:r w:rsidRPr="001702C4">
        <w:rPr>
          <w:spacing w:val="-1"/>
        </w:rPr>
        <w:t xml:space="preserve"> тыс</w:t>
      </w:r>
      <w:r>
        <w:rPr>
          <w:spacing w:val="-1"/>
        </w:rPr>
        <w:t>. рублей,  в 202</w:t>
      </w:r>
      <w:r w:rsidR="00DC2D7F">
        <w:rPr>
          <w:spacing w:val="-1"/>
        </w:rPr>
        <w:t>3</w:t>
      </w:r>
      <w:r w:rsidRPr="001702C4">
        <w:rPr>
          <w:spacing w:val="-1"/>
        </w:rPr>
        <w:t xml:space="preserve"> году – </w:t>
      </w:r>
      <w:r w:rsidR="00E2402E">
        <w:rPr>
          <w:spacing w:val="-1"/>
        </w:rPr>
        <w:t>19517,0</w:t>
      </w:r>
      <w:r>
        <w:rPr>
          <w:spacing w:val="-1"/>
        </w:rPr>
        <w:t xml:space="preserve"> </w:t>
      </w:r>
      <w:r w:rsidRPr="001702C4">
        <w:rPr>
          <w:spacing w:val="-1"/>
        </w:rPr>
        <w:t>тыс. рублей;</w:t>
      </w:r>
    </w:p>
    <w:p w:rsidR="00070447" w:rsidRDefault="00070447" w:rsidP="00070447">
      <w:pPr>
        <w:ind w:firstLine="709"/>
        <w:jc w:val="both"/>
        <w:rPr>
          <w:spacing w:val="-1"/>
        </w:rPr>
      </w:pPr>
      <w:r w:rsidRPr="001702C4">
        <w:rPr>
          <w:szCs w:val="28"/>
        </w:rPr>
        <w:t>уплату годового членского взноса в Ассоциацию «Совет муниципальных образований  Ростовской области»</w:t>
      </w:r>
      <w:r>
        <w:rPr>
          <w:spacing w:val="-1"/>
        </w:rPr>
        <w:t xml:space="preserve"> в 20</w:t>
      </w:r>
      <w:r w:rsidR="00DC2D7F">
        <w:rPr>
          <w:spacing w:val="-1"/>
        </w:rPr>
        <w:t>21</w:t>
      </w:r>
      <w:r>
        <w:rPr>
          <w:spacing w:val="-1"/>
        </w:rPr>
        <w:t>-202</w:t>
      </w:r>
      <w:r w:rsidR="00DC2D7F">
        <w:rPr>
          <w:spacing w:val="-1"/>
        </w:rPr>
        <w:t>3</w:t>
      </w:r>
      <w:r w:rsidRPr="001702C4">
        <w:rPr>
          <w:spacing w:val="-1"/>
        </w:rPr>
        <w:t xml:space="preserve"> годах в сумме </w:t>
      </w:r>
      <w:r w:rsidR="002D40DA">
        <w:rPr>
          <w:spacing w:val="-1"/>
        </w:rPr>
        <w:t>16</w:t>
      </w:r>
      <w:r>
        <w:rPr>
          <w:spacing w:val="-1"/>
        </w:rPr>
        <w:t>0,0</w:t>
      </w:r>
      <w:r w:rsidRPr="001702C4">
        <w:rPr>
          <w:spacing w:val="-1"/>
        </w:rPr>
        <w:t xml:space="preserve"> тыс. рублей ежегодно;</w:t>
      </w:r>
    </w:p>
    <w:p w:rsidR="00070447" w:rsidRPr="00AD1835" w:rsidRDefault="00070447" w:rsidP="00070447">
      <w:pPr>
        <w:ind w:firstLine="709"/>
        <w:jc w:val="both"/>
        <w:rPr>
          <w:spacing w:val="-1"/>
        </w:rPr>
      </w:pPr>
      <w:r w:rsidRPr="00AD1835">
        <w:rPr>
          <w:spacing w:val="-1"/>
        </w:rPr>
        <w:t>на оплату услуг по обеспечению органов местного самоуправления статистической информацией в 20</w:t>
      </w:r>
      <w:r w:rsidR="00DC2D7F">
        <w:rPr>
          <w:spacing w:val="-1"/>
        </w:rPr>
        <w:t>21</w:t>
      </w:r>
      <w:r w:rsidRPr="00AD1835">
        <w:rPr>
          <w:spacing w:val="-1"/>
        </w:rPr>
        <w:t>-202</w:t>
      </w:r>
      <w:r w:rsidR="00DC2D7F">
        <w:rPr>
          <w:spacing w:val="-1"/>
        </w:rPr>
        <w:t>3</w:t>
      </w:r>
      <w:r w:rsidRPr="00AD1835">
        <w:rPr>
          <w:spacing w:val="-1"/>
        </w:rPr>
        <w:t xml:space="preserve"> годах в сумме 1</w:t>
      </w:r>
      <w:r w:rsidR="00DC2D7F">
        <w:rPr>
          <w:spacing w:val="-1"/>
        </w:rPr>
        <w:t>46,1</w:t>
      </w:r>
      <w:r w:rsidRPr="00AD1835">
        <w:rPr>
          <w:spacing w:val="-1"/>
        </w:rPr>
        <w:t xml:space="preserve"> тыс. рублей ежегодно;</w:t>
      </w:r>
    </w:p>
    <w:p w:rsidR="00070447" w:rsidRPr="00AD1835" w:rsidRDefault="00070447" w:rsidP="00070447">
      <w:pPr>
        <w:ind w:firstLine="709"/>
        <w:jc w:val="both"/>
        <w:rPr>
          <w:spacing w:val="-1"/>
        </w:rPr>
      </w:pPr>
      <w:r w:rsidRPr="00AD1835">
        <w:rPr>
          <w:spacing w:val="-1"/>
        </w:rPr>
        <w:t>освещение деятельности в СМИ</w:t>
      </w:r>
      <w:r w:rsidR="002D40DA">
        <w:rPr>
          <w:spacing w:val="-1"/>
        </w:rPr>
        <w:t xml:space="preserve"> и </w:t>
      </w:r>
      <w:r w:rsidR="002D40DA" w:rsidRPr="00AD1835">
        <w:rPr>
          <w:spacing w:val="-1"/>
        </w:rPr>
        <w:t xml:space="preserve">официальное опубликование нормативно – правовых актов Администрации Миллеровского </w:t>
      </w:r>
      <w:r w:rsidR="002D40DA">
        <w:rPr>
          <w:spacing w:val="-1"/>
        </w:rPr>
        <w:t>городского поселения</w:t>
      </w:r>
      <w:r w:rsidRPr="00AD1835">
        <w:rPr>
          <w:spacing w:val="-1"/>
        </w:rPr>
        <w:t xml:space="preserve"> в 20</w:t>
      </w:r>
      <w:r w:rsidR="00DC2D7F">
        <w:rPr>
          <w:spacing w:val="-1"/>
        </w:rPr>
        <w:t>21</w:t>
      </w:r>
      <w:r w:rsidRPr="00AD1835">
        <w:rPr>
          <w:spacing w:val="-1"/>
        </w:rPr>
        <w:t>-202</w:t>
      </w:r>
      <w:r w:rsidR="00DC2D7F">
        <w:rPr>
          <w:spacing w:val="-1"/>
        </w:rPr>
        <w:t>3</w:t>
      </w:r>
      <w:r w:rsidRPr="00AD1835">
        <w:rPr>
          <w:spacing w:val="-1"/>
        </w:rPr>
        <w:t xml:space="preserve"> годах в сумме </w:t>
      </w:r>
      <w:r w:rsidR="00DC2D7F">
        <w:rPr>
          <w:spacing w:val="-1"/>
        </w:rPr>
        <w:t>685,1</w:t>
      </w:r>
      <w:r w:rsidRPr="00AD1835">
        <w:rPr>
          <w:spacing w:val="-1"/>
        </w:rPr>
        <w:t xml:space="preserve"> тыс. рублей ежегодно;</w:t>
      </w:r>
    </w:p>
    <w:p w:rsidR="00070447" w:rsidRPr="00AD1835" w:rsidRDefault="00070447" w:rsidP="002D40DA">
      <w:pPr>
        <w:ind w:firstLine="709"/>
        <w:jc w:val="both"/>
        <w:rPr>
          <w:szCs w:val="28"/>
        </w:rPr>
      </w:pPr>
      <w:r w:rsidRPr="00AD1835">
        <w:rPr>
          <w:spacing w:val="-1"/>
        </w:rPr>
        <w:t xml:space="preserve"> </w:t>
      </w:r>
      <w:r w:rsidRPr="00AD1835">
        <w:rPr>
          <w:szCs w:val="28"/>
        </w:rPr>
        <w:t xml:space="preserve">оценку муниципального имущества, признание прав и регулирование отношений по муниципальной собственности, обеспечение приватизации </w:t>
      </w:r>
      <w:r w:rsidRPr="00AD1835">
        <w:rPr>
          <w:spacing w:val="-1"/>
        </w:rPr>
        <w:t>в 20</w:t>
      </w:r>
      <w:r w:rsidR="00DC2D7F">
        <w:rPr>
          <w:spacing w:val="-1"/>
        </w:rPr>
        <w:t>21</w:t>
      </w:r>
      <w:r w:rsidRPr="00AD1835">
        <w:rPr>
          <w:spacing w:val="-1"/>
        </w:rPr>
        <w:t>-202</w:t>
      </w:r>
      <w:r w:rsidR="00DC2D7F">
        <w:rPr>
          <w:spacing w:val="-1"/>
        </w:rPr>
        <w:t>3</w:t>
      </w:r>
      <w:r w:rsidRPr="00AD1835">
        <w:rPr>
          <w:spacing w:val="-1"/>
        </w:rPr>
        <w:t xml:space="preserve"> годах </w:t>
      </w:r>
      <w:r w:rsidRPr="00AD1835">
        <w:rPr>
          <w:szCs w:val="28"/>
        </w:rPr>
        <w:t xml:space="preserve">в сумме </w:t>
      </w:r>
      <w:r w:rsidR="00DC2D7F">
        <w:rPr>
          <w:szCs w:val="28"/>
        </w:rPr>
        <w:t>456,0</w:t>
      </w:r>
      <w:r w:rsidRPr="00AD1835">
        <w:rPr>
          <w:szCs w:val="28"/>
        </w:rPr>
        <w:t xml:space="preserve"> тыс. рублей</w:t>
      </w:r>
      <w:r w:rsidR="00DC2D7F">
        <w:rPr>
          <w:szCs w:val="28"/>
        </w:rPr>
        <w:t xml:space="preserve">, </w:t>
      </w:r>
      <w:r w:rsidR="00D54757">
        <w:rPr>
          <w:szCs w:val="28"/>
        </w:rPr>
        <w:t>528,0 тыс. рублей и 528,0 тыс. рублей соответственно.</w:t>
      </w:r>
    </w:p>
    <w:p w:rsidR="00070447" w:rsidRPr="00AD1835" w:rsidRDefault="00070447" w:rsidP="00070447">
      <w:pPr>
        <w:ind w:firstLine="709"/>
        <w:jc w:val="both"/>
        <w:rPr>
          <w:spacing w:val="-1"/>
        </w:rPr>
      </w:pPr>
      <w:r w:rsidRPr="00AD1835">
        <w:rPr>
          <w:bCs/>
          <w:szCs w:val="28"/>
        </w:rPr>
        <w:t xml:space="preserve">уплату взносов на капитальный ремонт общего имущества многоквартирных домов по помещениям, находящимся в собственности </w:t>
      </w:r>
      <w:r w:rsidRPr="00AD1835">
        <w:rPr>
          <w:bCs/>
          <w:szCs w:val="28"/>
        </w:rPr>
        <w:lastRenderedPageBreak/>
        <w:t>Миллеровского района</w:t>
      </w:r>
      <w:r w:rsidRPr="00AD1835">
        <w:rPr>
          <w:spacing w:val="-1"/>
        </w:rPr>
        <w:t xml:space="preserve"> </w:t>
      </w:r>
      <w:r w:rsidR="002D40DA">
        <w:rPr>
          <w:spacing w:val="-1"/>
        </w:rPr>
        <w:t xml:space="preserve">и </w:t>
      </w:r>
      <w:r w:rsidR="002D40DA" w:rsidRPr="00AD1835">
        <w:rPr>
          <w:szCs w:val="28"/>
        </w:rPr>
        <w:t xml:space="preserve">оплата договоров по ремонту и содержанию муниципальных </w:t>
      </w:r>
      <w:proofErr w:type="spellStart"/>
      <w:r w:rsidR="002D40DA" w:rsidRPr="00AD1835">
        <w:rPr>
          <w:szCs w:val="28"/>
        </w:rPr>
        <w:t>кварти</w:t>
      </w:r>
      <w:r w:rsidRPr="00AD1835">
        <w:rPr>
          <w:spacing w:val="-1"/>
        </w:rPr>
        <w:t>в</w:t>
      </w:r>
      <w:proofErr w:type="spellEnd"/>
      <w:r w:rsidRPr="00AD1835">
        <w:rPr>
          <w:spacing w:val="-1"/>
        </w:rPr>
        <w:t xml:space="preserve"> 20</w:t>
      </w:r>
      <w:r w:rsidR="00D54757">
        <w:rPr>
          <w:spacing w:val="-1"/>
        </w:rPr>
        <w:t>21</w:t>
      </w:r>
      <w:r w:rsidRPr="00AD1835">
        <w:rPr>
          <w:spacing w:val="-1"/>
        </w:rPr>
        <w:t>-202</w:t>
      </w:r>
      <w:r w:rsidR="00D54757">
        <w:rPr>
          <w:spacing w:val="-1"/>
        </w:rPr>
        <w:t>3</w:t>
      </w:r>
      <w:r w:rsidRPr="00AD1835">
        <w:rPr>
          <w:spacing w:val="-1"/>
        </w:rPr>
        <w:t xml:space="preserve"> годах в сумме </w:t>
      </w:r>
      <w:r w:rsidR="002D40DA">
        <w:rPr>
          <w:spacing w:val="-1"/>
        </w:rPr>
        <w:t>8</w:t>
      </w:r>
      <w:r w:rsidR="00D54757">
        <w:rPr>
          <w:spacing w:val="-1"/>
        </w:rPr>
        <w:t>1</w:t>
      </w:r>
      <w:r w:rsidR="002D40DA">
        <w:rPr>
          <w:spacing w:val="-1"/>
        </w:rPr>
        <w:t>,</w:t>
      </w:r>
      <w:r w:rsidR="00D54757">
        <w:rPr>
          <w:spacing w:val="-1"/>
        </w:rPr>
        <w:t>9</w:t>
      </w:r>
      <w:r w:rsidRPr="00AD1835">
        <w:rPr>
          <w:spacing w:val="-1"/>
        </w:rPr>
        <w:t xml:space="preserve"> тыс. рублей ежегодно;</w:t>
      </w:r>
    </w:p>
    <w:p w:rsidR="00070447" w:rsidRPr="00AD1835" w:rsidRDefault="00070447" w:rsidP="00070447">
      <w:pPr>
        <w:autoSpaceDE w:val="0"/>
        <w:autoSpaceDN w:val="0"/>
        <w:adjustRightInd w:val="0"/>
        <w:jc w:val="both"/>
        <w:outlineLvl w:val="4"/>
        <w:rPr>
          <w:spacing w:val="-1"/>
        </w:rPr>
      </w:pPr>
      <w:r w:rsidRPr="00AD1835">
        <w:rPr>
          <w:spacing w:val="-1"/>
        </w:rPr>
        <w:tab/>
        <w:t>на обслуживание сайта Администрации Миллеровского района в 20</w:t>
      </w:r>
      <w:r w:rsidR="00D54757">
        <w:rPr>
          <w:spacing w:val="-1"/>
        </w:rPr>
        <w:t>21</w:t>
      </w:r>
      <w:r w:rsidRPr="00AD1835">
        <w:rPr>
          <w:spacing w:val="-1"/>
        </w:rPr>
        <w:t>-202</w:t>
      </w:r>
      <w:r w:rsidR="00D54757">
        <w:rPr>
          <w:spacing w:val="-1"/>
        </w:rPr>
        <w:t>3</w:t>
      </w:r>
      <w:r w:rsidRPr="00AD1835">
        <w:rPr>
          <w:spacing w:val="-1"/>
        </w:rPr>
        <w:t xml:space="preserve"> годах в сумме </w:t>
      </w:r>
      <w:r w:rsidR="00D54757">
        <w:rPr>
          <w:spacing w:val="-1"/>
        </w:rPr>
        <w:t>515,0</w:t>
      </w:r>
      <w:r w:rsidRPr="00AD1835">
        <w:rPr>
          <w:spacing w:val="-1"/>
        </w:rPr>
        <w:t xml:space="preserve"> тыс. рублей ежегодно;</w:t>
      </w:r>
    </w:p>
    <w:p w:rsidR="007D1358" w:rsidRDefault="007D1358" w:rsidP="007D1358">
      <w:pPr>
        <w:ind w:firstLine="709"/>
        <w:jc w:val="both"/>
        <w:rPr>
          <w:szCs w:val="28"/>
        </w:rPr>
      </w:pPr>
      <w:r>
        <w:rPr>
          <w:spacing w:val="-1"/>
        </w:rPr>
        <w:t xml:space="preserve">Расходы будут направлены на </w:t>
      </w:r>
      <w:r w:rsidRPr="000A78CE">
        <w:rPr>
          <w:szCs w:val="28"/>
        </w:rPr>
        <w:t>переданны</w:t>
      </w:r>
      <w:r>
        <w:rPr>
          <w:szCs w:val="28"/>
        </w:rPr>
        <w:t>е</w:t>
      </w:r>
      <w:r w:rsidRPr="000A78CE">
        <w:rPr>
          <w:szCs w:val="28"/>
        </w:rPr>
        <w:t xml:space="preserve"> полномочи</w:t>
      </w:r>
      <w:r>
        <w:rPr>
          <w:szCs w:val="28"/>
        </w:rPr>
        <w:t>я</w:t>
      </w:r>
      <w:r w:rsidRPr="000A78CE">
        <w:rPr>
          <w:szCs w:val="28"/>
        </w:rPr>
        <w:t xml:space="preserve"> Миллеров</w:t>
      </w:r>
      <w:r w:rsidRPr="006F191B">
        <w:rPr>
          <w:szCs w:val="28"/>
        </w:rPr>
        <w:t xml:space="preserve">скому району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tbl>
      <w:tblPr>
        <w:tblW w:w="10223" w:type="dxa"/>
        <w:tblInd w:w="87" w:type="dxa"/>
        <w:tblLook w:val="04A0" w:firstRow="1" w:lastRow="0" w:firstColumn="1" w:lastColumn="0" w:noHBand="0" w:noVBand="1"/>
      </w:tblPr>
      <w:tblGrid>
        <w:gridCol w:w="5975"/>
        <w:gridCol w:w="1417"/>
        <w:gridCol w:w="1389"/>
        <w:gridCol w:w="1442"/>
      </w:tblGrid>
      <w:tr w:rsidR="007D1358" w:rsidRPr="00E101D8" w:rsidTr="007D1358">
        <w:trPr>
          <w:trHeight w:val="855"/>
        </w:trPr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1358" w:rsidRPr="001D0D1E" w:rsidRDefault="007D1358" w:rsidP="007D1358">
            <w:pPr>
              <w:keepNext/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E101D8" w:rsidRDefault="007D1358" w:rsidP="00730916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202</w:t>
            </w:r>
            <w:r w:rsidR="00730916">
              <w:rPr>
                <w:bCs/>
                <w:color w:val="000000"/>
                <w:szCs w:val="28"/>
              </w:rPr>
              <w:t>1</w:t>
            </w:r>
            <w:r>
              <w:rPr>
                <w:bCs/>
                <w:color w:val="000000"/>
                <w:szCs w:val="28"/>
              </w:rPr>
              <w:t xml:space="preserve"> год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E101D8" w:rsidRDefault="007D1358" w:rsidP="00730916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202</w:t>
            </w:r>
            <w:r w:rsidR="00730916">
              <w:rPr>
                <w:bCs/>
                <w:color w:val="000000"/>
                <w:szCs w:val="28"/>
              </w:rPr>
              <w:t>2</w:t>
            </w:r>
            <w:r>
              <w:rPr>
                <w:bCs/>
                <w:color w:val="000000"/>
                <w:szCs w:val="28"/>
              </w:rPr>
              <w:t xml:space="preserve"> год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E101D8" w:rsidRDefault="007D1358" w:rsidP="00730916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202</w:t>
            </w:r>
            <w:r w:rsidR="00730916">
              <w:rPr>
                <w:bCs/>
                <w:color w:val="000000"/>
                <w:szCs w:val="28"/>
              </w:rPr>
              <w:t>3</w:t>
            </w:r>
            <w:r>
              <w:rPr>
                <w:bCs/>
                <w:color w:val="000000"/>
                <w:szCs w:val="28"/>
              </w:rPr>
              <w:t xml:space="preserve"> год</w:t>
            </w:r>
          </w:p>
        </w:tc>
      </w:tr>
      <w:tr w:rsidR="00730916" w:rsidRPr="00E101D8" w:rsidTr="00730916">
        <w:trPr>
          <w:trHeight w:val="855"/>
        </w:trPr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0916" w:rsidRPr="001D0D1E" w:rsidRDefault="00730916" w:rsidP="007D1358">
            <w:pPr>
              <w:keepNext/>
              <w:widowControl w:val="0"/>
              <w:rPr>
                <w:color w:val="000000"/>
                <w:szCs w:val="28"/>
              </w:rPr>
            </w:pPr>
            <w:r w:rsidRPr="001D0D1E">
              <w:rPr>
                <w:color w:val="000000"/>
                <w:szCs w:val="28"/>
              </w:rPr>
              <w:t>организаци</w:t>
            </w:r>
            <w:r>
              <w:rPr>
                <w:color w:val="000000"/>
                <w:szCs w:val="28"/>
              </w:rPr>
              <w:t>ю</w:t>
            </w:r>
            <w:r w:rsidRPr="001D0D1E">
              <w:rPr>
                <w:color w:val="000000"/>
                <w:szCs w:val="28"/>
              </w:rPr>
              <w:t xml:space="preserve"> и осуществлени</w:t>
            </w:r>
            <w:r>
              <w:rPr>
                <w:color w:val="000000"/>
                <w:szCs w:val="28"/>
              </w:rPr>
              <w:t>е</w:t>
            </w:r>
            <w:r w:rsidRPr="001D0D1E">
              <w:rPr>
                <w:color w:val="000000"/>
                <w:szCs w:val="28"/>
              </w:rPr>
              <w:t xml:space="preserve"> мероприятий в области внутреннего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E101D8" w:rsidRDefault="00730916" w:rsidP="007D1358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241,6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Default="00730916" w:rsidP="00730916">
            <w:pPr>
              <w:jc w:val="center"/>
            </w:pPr>
            <w:r w:rsidRPr="00736682">
              <w:rPr>
                <w:bCs/>
                <w:color w:val="000000"/>
                <w:szCs w:val="28"/>
              </w:rPr>
              <w:t>241,6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Default="00730916" w:rsidP="00730916">
            <w:pPr>
              <w:jc w:val="center"/>
            </w:pPr>
            <w:r w:rsidRPr="00736682">
              <w:rPr>
                <w:bCs/>
                <w:color w:val="000000"/>
                <w:szCs w:val="28"/>
              </w:rPr>
              <w:t>241,6</w:t>
            </w:r>
          </w:p>
        </w:tc>
      </w:tr>
      <w:tr w:rsidR="00730916" w:rsidRPr="00E101D8" w:rsidTr="00730916">
        <w:trPr>
          <w:trHeight w:val="855"/>
        </w:trPr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0916" w:rsidRPr="001D0D1E" w:rsidRDefault="00730916" w:rsidP="007D1358">
            <w:pPr>
              <w:keepNext/>
              <w:widowControl w:val="0"/>
              <w:rPr>
                <w:color w:val="000000"/>
                <w:szCs w:val="28"/>
              </w:rPr>
            </w:pPr>
            <w:r w:rsidRPr="001D0D1E">
              <w:rPr>
                <w:color w:val="000000"/>
                <w:szCs w:val="28"/>
              </w:rPr>
              <w:t>организаци</w:t>
            </w:r>
            <w:r>
              <w:rPr>
                <w:color w:val="000000"/>
                <w:szCs w:val="28"/>
              </w:rPr>
              <w:t>ю</w:t>
            </w:r>
            <w:r w:rsidRPr="001D0D1E">
              <w:rPr>
                <w:color w:val="000000"/>
                <w:szCs w:val="28"/>
              </w:rPr>
              <w:t xml:space="preserve"> и осуществлени</w:t>
            </w:r>
            <w:r>
              <w:rPr>
                <w:color w:val="000000"/>
                <w:szCs w:val="28"/>
              </w:rPr>
              <w:t>е</w:t>
            </w:r>
            <w:r w:rsidRPr="001D0D1E">
              <w:rPr>
                <w:color w:val="000000"/>
                <w:szCs w:val="28"/>
              </w:rPr>
              <w:t xml:space="preserve"> мероприятий в области физкультуры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E101D8" w:rsidRDefault="00730916" w:rsidP="007D1358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241,6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Default="00730916" w:rsidP="00730916">
            <w:pPr>
              <w:jc w:val="center"/>
            </w:pPr>
            <w:r w:rsidRPr="00736682">
              <w:rPr>
                <w:bCs/>
                <w:color w:val="000000"/>
                <w:szCs w:val="28"/>
              </w:rPr>
              <w:t>241,6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Default="00730916" w:rsidP="00730916">
            <w:pPr>
              <w:jc w:val="center"/>
            </w:pPr>
            <w:r w:rsidRPr="00736682">
              <w:rPr>
                <w:bCs/>
                <w:color w:val="000000"/>
                <w:szCs w:val="28"/>
              </w:rPr>
              <w:t>241,6</w:t>
            </w:r>
          </w:p>
        </w:tc>
      </w:tr>
      <w:tr w:rsidR="007D1358" w:rsidRPr="007E12E3" w:rsidTr="007D1358">
        <w:trPr>
          <w:trHeight w:val="2250"/>
        </w:trPr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58" w:rsidRPr="001D0D1E" w:rsidRDefault="007D1358" w:rsidP="00CD5F0A">
            <w:pPr>
              <w:keepNext/>
              <w:widowControl w:val="0"/>
              <w:rPr>
                <w:color w:val="000000"/>
                <w:szCs w:val="28"/>
              </w:rPr>
            </w:pPr>
            <w:proofErr w:type="gramStart"/>
            <w:r w:rsidRPr="001D0D1E">
              <w:rPr>
                <w:color w:val="000000"/>
                <w:szCs w:val="28"/>
              </w:rPr>
              <w:t>приняти</w:t>
            </w:r>
            <w:r>
              <w:rPr>
                <w:color w:val="000000"/>
                <w:szCs w:val="28"/>
              </w:rPr>
              <w:t>е</w:t>
            </w:r>
            <w:r w:rsidRPr="001D0D1E">
              <w:rPr>
                <w:color w:val="000000"/>
                <w:szCs w:val="28"/>
              </w:rPr>
              <w:t xml:space="preserve">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</w:t>
            </w:r>
            <w:proofErr w:type="gramEnd"/>
            <w:r w:rsidRPr="001D0D1E">
              <w:rPr>
                <w:color w:val="000000"/>
                <w:szCs w:val="28"/>
              </w:rPr>
              <w:t xml:space="preserve">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7E12E3" w:rsidRDefault="007D1358" w:rsidP="00D54757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  <w:r w:rsidR="00D54757">
              <w:rPr>
                <w:color w:val="000000"/>
                <w:szCs w:val="28"/>
              </w:rPr>
              <w:t>63,4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7E12E3" w:rsidRDefault="007D1358" w:rsidP="00D54757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  <w:r w:rsidR="00D54757">
              <w:rPr>
                <w:color w:val="000000"/>
                <w:szCs w:val="28"/>
              </w:rPr>
              <w:t>70,0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7E12E3" w:rsidRDefault="007D1358" w:rsidP="00D54757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  <w:r w:rsidR="00D54757">
              <w:rPr>
                <w:color w:val="000000"/>
                <w:szCs w:val="28"/>
              </w:rPr>
              <w:t>72,7</w:t>
            </w:r>
          </w:p>
        </w:tc>
      </w:tr>
    </w:tbl>
    <w:p w:rsidR="007D1358" w:rsidRDefault="007D1358" w:rsidP="007D1358">
      <w:pPr>
        <w:ind w:firstLine="709"/>
        <w:jc w:val="both"/>
        <w:rPr>
          <w:szCs w:val="28"/>
        </w:rPr>
      </w:pPr>
    </w:p>
    <w:p w:rsidR="00E2402E" w:rsidRPr="00E2402E" w:rsidRDefault="00E2402E" w:rsidP="007D1358">
      <w:pPr>
        <w:ind w:firstLine="709"/>
        <w:jc w:val="both"/>
        <w:rPr>
          <w:szCs w:val="28"/>
        </w:rPr>
      </w:pPr>
      <w:r w:rsidRPr="00E2402E">
        <w:rPr>
          <w:color w:val="000000"/>
          <w:szCs w:val="28"/>
        </w:rPr>
        <w:t>Проведение выборов депутатов Собрания депутатов</w:t>
      </w:r>
      <w:r>
        <w:rPr>
          <w:color w:val="000000"/>
          <w:szCs w:val="28"/>
        </w:rPr>
        <w:t xml:space="preserve"> в 2021 году запланировано 1873,2 тыс. рублей.</w:t>
      </w:r>
    </w:p>
    <w:p w:rsidR="00070447" w:rsidRPr="00AD1835" w:rsidRDefault="00070447" w:rsidP="007D1358">
      <w:pPr>
        <w:ind w:firstLine="709"/>
        <w:jc w:val="both"/>
        <w:rPr>
          <w:szCs w:val="28"/>
        </w:rPr>
      </w:pPr>
      <w:r w:rsidRPr="00AD1835">
        <w:rPr>
          <w:szCs w:val="28"/>
        </w:rPr>
        <w:t>Необходимость планирования условно утвержденных расходов на 202</w:t>
      </w:r>
      <w:r w:rsidR="00730916">
        <w:rPr>
          <w:szCs w:val="28"/>
        </w:rPr>
        <w:t>2</w:t>
      </w:r>
      <w:r w:rsidRPr="00AD1835">
        <w:rPr>
          <w:szCs w:val="28"/>
        </w:rPr>
        <w:t>-202</w:t>
      </w:r>
      <w:r w:rsidR="00730916">
        <w:rPr>
          <w:szCs w:val="28"/>
        </w:rPr>
        <w:t>3</w:t>
      </w:r>
      <w:r w:rsidRPr="00AD1835">
        <w:rPr>
          <w:szCs w:val="28"/>
        </w:rPr>
        <w:t xml:space="preserve"> годы в настоящее время обусловлена нормой Бюджетного кодекса РФ: на </w:t>
      </w:r>
      <w:r w:rsidRPr="00AD1835">
        <w:rPr>
          <w:szCs w:val="28"/>
        </w:rPr>
        <w:lastRenderedPageBreak/>
        <w:t>202</w:t>
      </w:r>
      <w:r w:rsidR="00730916">
        <w:rPr>
          <w:szCs w:val="28"/>
        </w:rPr>
        <w:t>2</w:t>
      </w:r>
      <w:r w:rsidRPr="00AD1835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</w:t>
      </w:r>
      <w:r w:rsidRPr="00AC3678">
        <w:rPr>
          <w:szCs w:val="28"/>
        </w:rPr>
        <w:t xml:space="preserve">, </w:t>
      </w:r>
      <w:r w:rsidRPr="00AD1835">
        <w:rPr>
          <w:szCs w:val="28"/>
        </w:rPr>
        <w:t>на 202</w:t>
      </w:r>
      <w:r w:rsidR="00730916">
        <w:rPr>
          <w:szCs w:val="28"/>
        </w:rPr>
        <w:t>3</w:t>
      </w:r>
      <w:r w:rsidRPr="00AD1835">
        <w:rPr>
          <w:szCs w:val="28"/>
        </w:rPr>
        <w:t xml:space="preserve"> - не менее 5%</w:t>
      </w:r>
      <w:r w:rsidR="007D1358">
        <w:rPr>
          <w:szCs w:val="28"/>
        </w:rPr>
        <w:t>.</w:t>
      </w:r>
      <w:r w:rsidRPr="00AD1835">
        <w:rPr>
          <w:szCs w:val="28"/>
        </w:rPr>
        <w:t xml:space="preserve"> </w:t>
      </w:r>
    </w:p>
    <w:p w:rsidR="00070447" w:rsidRPr="00225B8F" w:rsidRDefault="00070447" w:rsidP="00070447">
      <w:pPr>
        <w:ind w:firstLine="709"/>
        <w:jc w:val="both"/>
        <w:rPr>
          <w:i/>
          <w:szCs w:val="28"/>
        </w:rPr>
      </w:pPr>
      <w:r w:rsidRPr="00AD1835">
        <w:rPr>
          <w:szCs w:val="28"/>
        </w:rPr>
        <w:t>Условно утвержденные расходы составят на 202</w:t>
      </w:r>
      <w:r w:rsidR="00730916">
        <w:rPr>
          <w:szCs w:val="28"/>
        </w:rPr>
        <w:t>2</w:t>
      </w:r>
      <w:r w:rsidRPr="00AD1835">
        <w:rPr>
          <w:szCs w:val="28"/>
        </w:rPr>
        <w:t xml:space="preserve"> год – </w:t>
      </w:r>
      <w:r w:rsidR="00E2402E">
        <w:rPr>
          <w:szCs w:val="28"/>
        </w:rPr>
        <w:t>3976,8</w:t>
      </w:r>
      <w:r w:rsidRPr="00AD1835">
        <w:rPr>
          <w:szCs w:val="28"/>
        </w:rPr>
        <w:t xml:space="preserve"> тыс. рублей, на 202</w:t>
      </w:r>
      <w:r w:rsidR="00730916">
        <w:rPr>
          <w:szCs w:val="28"/>
        </w:rPr>
        <w:t>3</w:t>
      </w:r>
      <w:r w:rsidRPr="00AD1835">
        <w:rPr>
          <w:szCs w:val="28"/>
        </w:rPr>
        <w:t xml:space="preserve"> год – </w:t>
      </w:r>
      <w:r w:rsidR="00E2402E">
        <w:rPr>
          <w:szCs w:val="28"/>
        </w:rPr>
        <w:t>8359,4</w:t>
      </w:r>
      <w:r w:rsidRPr="00AD1835">
        <w:rPr>
          <w:szCs w:val="28"/>
        </w:rPr>
        <w:t xml:space="preserve"> тыс. рублей.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 xml:space="preserve">«НАЦИОНАЛЬНАЯ БЕЗОПАСНОСТЬ И 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ПРАВООХРАНИТЕЛЬНАЯ ДЕЯТЕЛЬНОСТЬ»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szCs w:val="28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по разделу </w:t>
      </w:r>
      <w:r w:rsidRPr="002224F1">
        <w:rPr>
          <w:rFonts w:eastAsia="Calibri"/>
          <w:b/>
          <w:szCs w:val="28"/>
          <w:lang w:eastAsia="en-US"/>
        </w:rPr>
        <w:t>«Национальная безопасность и правоохранительная деятельность»</w:t>
      </w:r>
      <w:r w:rsidRPr="002224F1">
        <w:rPr>
          <w:rFonts w:eastAsia="Calibri"/>
          <w:szCs w:val="28"/>
          <w:lang w:eastAsia="en-US"/>
        </w:rPr>
        <w:t xml:space="preserve"> предусмотрено бюджетных ассигнований </w:t>
      </w:r>
      <w:r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730916">
        <w:rPr>
          <w:rFonts w:eastAsia="Calibri"/>
          <w:b/>
          <w:szCs w:val="28"/>
          <w:lang w:eastAsia="en-US"/>
        </w:rPr>
        <w:t>1</w:t>
      </w:r>
      <w:r w:rsidRPr="002224F1">
        <w:rPr>
          <w:rFonts w:eastAsia="Calibri"/>
          <w:b/>
          <w:szCs w:val="28"/>
          <w:lang w:eastAsia="en-US"/>
        </w:rPr>
        <w:t xml:space="preserve"> году</w:t>
      </w:r>
      <w:r w:rsidRPr="002224F1">
        <w:rPr>
          <w:rFonts w:eastAsia="Calibri"/>
          <w:szCs w:val="28"/>
          <w:lang w:eastAsia="en-US"/>
        </w:rPr>
        <w:t xml:space="preserve"> -  </w:t>
      </w:r>
      <w:r w:rsidR="00E2402E">
        <w:rPr>
          <w:rFonts w:eastAsia="Calibri"/>
          <w:szCs w:val="28"/>
          <w:lang w:eastAsia="en-US"/>
        </w:rPr>
        <w:t>2 500,8</w:t>
      </w:r>
      <w:r w:rsidRPr="002224F1">
        <w:rPr>
          <w:rFonts w:eastAsia="Calibri"/>
          <w:b/>
          <w:szCs w:val="28"/>
          <w:lang w:eastAsia="en-US"/>
        </w:rPr>
        <w:t xml:space="preserve"> тыс. рублей, в  202</w:t>
      </w:r>
      <w:r w:rsidR="00730916">
        <w:rPr>
          <w:rFonts w:eastAsia="Calibri"/>
          <w:b/>
          <w:szCs w:val="28"/>
          <w:lang w:eastAsia="en-US"/>
        </w:rPr>
        <w:t>2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A916F3">
        <w:rPr>
          <w:rFonts w:eastAsia="Calibri"/>
          <w:b/>
          <w:szCs w:val="28"/>
          <w:lang w:eastAsia="en-US"/>
        </w:rPr>
        <w:t>13</w:t>
      </w:r>
      <w:r w:rsidR="00730916">
        <w:rPr>
          <w:rFonts w:eastAsia="Calibri"/>
          <w:b/>
          <w:szCs w:val="28"/>
          <w:lang w:eastAsia="en-US"/>
        </w:rPr>
        <w:t>05,8</w:t>
      </w:r>
      <w:r w:rsidRPr="002224F1">
        <w:rPr>
          <w:rFonts w:eastAsia="Calibri"/>
          <w:b/>
          <w:szCs w:val="28"/>
          <w:lang w:eastAsia="en-US"/>
        </w:rPr>
        <w:t xml:space="preserve"> тыс. рублей,  в 202</w:t>
      </w:r>
      <w:r w:rsidR="00730916">
        <w:rPr>
          <w:rFonts w:eastAsia="Calibri"/>
          <w:b/>
          <w:szCs w:val="28"/>
          <w:lang w:eastAsia="en-US"/>
        </w:rPr>
        <w:t>3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A916F3">
        <w:rPr>
          <w:rFonts w:eastAsia="Calibri"/>
          <w:b/>
          <w:szCs w:val="28"/>
          <w:lang w:eastAsia="en-US"/>
        </w:rPr>
        <w:t>13</w:t>
      </w:r>
      <w:r w:rsidR="00730916">
        <w:rPr>
          <w:rFonts w:eastAsia="Calibri"/>
          <w:b/>
          <w:szCs w:val="28"/>
          <w:lang w:eastAsia="en-US"/>
        </w:rPr>
        <w:t>0</w:t>
      </w:r>
      <w:r w:rsidR="00A916F3">
        <w:rPr>
          <w:rFonts w:eastAsia="Calibri"/>
          <w:b/>
          <w:szCs w:val="28"/>
          <w:lang w:eastAsia="en-US"/>
        </w:rPr>
        <w:t>5,</w:t>
      </w:r>
      <w:r w:rsidR="00730916">
        <w:rPr>
          <w:rFonts w:eastAsia="Calibri"/>
          <w:b/>
          <w:szCs w:val="28"/>
          <w:lang w:eastAsia="en-US"/>
        </w:rPr>
        <w:t>8</w:t>
      </w:r>
      <w:r w:rsidRPr="002224F1">
        <w:rPr>
          <w:rFonts w:eastAsia="Calibri"/>
          <w:b/>
          <w:szCs w:val="28"/>
          <w:lang w:eastAsia="en-US"/>
        </w:rPr>
        <w:t xml:space="preserve"> тыс. рублей</w:t>
      </w:r>
      <w:r w:rsidRPr="002224F1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будут направлены </w:t>
      </w:r>
      <w:proofErr w:type="gramStart"/>
      <w:r>
        <w:rPr>
          <w:spacing w:val="-1"/>
        </w:rPr>
        <w:t>на</w:t>
      </w:r>
      <w:proofErr w:type="gramEnd"/>
      <w:r>
        <w:rPr>
          <w:spacing w:val="-1"/>
        </w:rPr>
        <w:t>:</w:t>
      </w:r>
    </w:p>
    <w:p w:rsidR="00070447" w:rsidRDefault="00070447" w:rsidP="00070447">
      <w:pPr>
        <w:ind w:firstLine="709"/>
        <w:jc w:val="both"/>
        <w:rPr>
          <w:szCs w:val="28"/>
        </w:rPr>
      </w:pPr>
      <w:proofErr w:type="gramStart"/>
      <w:r>
        <w:rPr>
          <w:spacing w:val="-1"/>
        </w:rPr>
        <w:t>-</w:t>
      </w:r>
      <w:r w:rsidRPr="000A78CE">
        <w:rPr>
          <w:spacing w:val="-1"/>
        </w:rPr>
        <w:t xml:space="preserve"> </w:t>
      </w:r>
      <w:r w:rsidRPr="000A78CE">
        <w:rPr>
          <w:szCs w:val="28"/>
        </w:rPr>
        <w:t>переданны</w:t>
      </w:r>
      <w:r>
        <w:rPr>
          <w:szCs w:val="28"/>
        </w:rPr>
        <w:t>е</w:t>
      </w:r>
      <w:r w:rsidRPr="000A78CE">
        <w:rPr>
          <w:szCs w:val="28"/>
        </w:rPr>
        <w:t xml:space="preserve"> полномочи</w:t>
      </w:r>
      <w:r>
        <w:rPr>
          <w:szCs w:val="28"/>
        </w:rPr>
        <w:t>я</w:t>
      </w:r>
      <w:r w:rsidRPr="000A78CE">
        <w:rPr>
          <w:szCs w:val="28"/>
        </w:rPr>
        <w:t xml:space="preserve"> Миллеров</w:t>
      </w:r>
      <w:r w:rsidRPr="006F191B">
        <w:rPr>
          <w:szCs w:val="28"/>
        </w:rPr>
        <w:t xml:space="preserve">скому району на организацию и осуществление мероприятий </w:t>
      </w:r>
      <w:r w:rsidRPr="006F191B">
        <w:rPr>
          <w:rFonts w:eastAsia="Calibri"/>
          <w:szCs w:val="28"/>
        </w:rPr>
        <w:t xml:space="preserve">по </w:t>
      </w:r>
      <w:r w:rsidRPr="006F191B">
        <w:rPr>
          <w:szCs w:val="28"/>
        </w:rPr>
        <w:t>гражданской обороне, защите населения и территории Поселения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и создание, содержание и организацию деятельности аварийно-спасательных служб и (или) аварийно-спасательных формирований на территории Поселения, в части создания, содержания и организации</w:t>
      </w:r>
      <w:proofErr w:type="gramEnd"/>
      <w:r w:rsidRPr="006F191B">
        <w:rPr>
          <w:szCs w:val="28"/>
        </w:rPr>
        <w:t xml:space="preserve"> деятельности аварийно-спасательного формирования, расположенного на территории Поселения</w:t>
      </w:r>
      <w:r w:rsidRPr="000A78CE">
        <w:rPr>
          <w:szCs w:val="28"/>
        </w:rPr>
        <w:t xml:space="preserve"> </w:t>
      </w:r>
      <w:r w:rsidRPr="002224F1">
        <w:rPr>
          <w:szCs w:val="28"/>
        </w:rPr>
        <w:t>в 20</w:t>
      </w:r>
      <w:r w:rsidR="00A916F3">
        <w:rPr>
          <w:szCs w:val="28"/>
        </w:rPr>
        <w:t>2</w:t>
      </w:r>
      <w:r w:rsidR="00730916">
        <w:rPr>
          <w:szCs w:val="28"/>
        </w:rPr>
        <w:t>1</w:t>
      </w:r>
      <w:r w:rsidRPr="002224F1">
        <w:rPr>
          <w:szCs w:val="28"/>
        </w:rPr>
        <w:t xml:space="preserve"> году –</w:t>
      </w:r>
      <w:r>
        <w:rPr>
          <w:szCs w:val="28"/>
        </w:rPr>
        <w:t>12</w:t>
      </w:r>
      <w:r w:rsidR="00730916">
        <w:rPr>
          <w:szCs w:val="28"/>
        </w:rPr>
        <w:t>54,7</w:t>
      </w:r>
      <w:r w:rsidRPr="002224F1">
        <w:rPr>
          <w:szCs w:val="28"/>
        </w:rPr>
        <w:t xml:space="preserve"> тыс. рублей, в 202</w:t>
      </w:r>
      <w:r w:rsidR="00730916">
        <w:rPr>
          <w:szCs w:val="28"/>
        </w:rPr>
        <w:t>2</w:t>
      </w:r>
      <w:r w:rsidRPr="002224F1">
        <w:rPr>
          <w:szCs w:val="28"/>
        </w:rPr>
        <w:t xml:space="preserve"> году -  1</w:t>
      </w:r>
      <w:r w:rsidR="00730916">
        <w:rPr>
          <w:szCs w:val="28"/>
        </w:rPr>
        <w:t> 254,7</w:t>
      </w:r>
      <w:r w:rsidRPr="002224F1">
        <w:rPr>
          <w:szCs w:val="28"/>
        </w:rPr>
        <w:t xml:space="preserve"> тыс. рублей и в 202</w:t>
      </w:r>
      <w:r w:rsidR="00730916">
        <w:rPr>
          <w:szCs w:val="28"/>
        </w:rPr>
        <w:t>3</w:t>
      </w:r>
      <w:r w:rsidRPr="002224F1">
        <w:rPr>
          <w:szCs w:val="28"/>
        </w:rPr>
        <w:t xml:space="preserve"> году – 1</w:t>
      </w:r>
      <w:r w:rsidR="00A916F3">
        <w:rPr>
          <w:szCs w:val="28"/>
        </w:rPr>
        <w:t> </w:t>
      </w:r>
      <w:r w:rsidR="00730916">
        <w:rPr>
          <w:szCs w:val="28"/>
        </w:rPr>
        <w:t>254,7</w:t>
      </w:r>
      <w:r w:rsidRPr="002224F1">
        <w:rPr>
          <w:szCs w:val="28"/>
        </w:rPr>
        <w:t xml:space="preserve"> тыс. рублей</w:t>
      </w:r>
      <w:r>
        <w:rPr>
          <w:szCs w:val="28"/>
        </w:rPr>
        <w:t>;</w:t>
      </w:r>
    </w:p>
    <w:p w:rsidR="00070447" w:rsidRDefault="00070447" w:rsidP="00070447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066E5">
        <w:rPr>
          <w:szCs w:val="28"/>
        </w:rPr>
        <w:t>обеспечени</w:t>
      </w:r>
      <w:r>
        <w:rPr>
          <w:szCs w:val="28"/>
        </w:rPr>
        <w:t>е</w:t>
      </w:r>
      <w:r w:rsidRPr="00A066E5">
        <w:rPr>
          <w:szCs w:val="28"/>
        </w:rPr>
        <w:t xml:space="preserve"> и повышени</w:t>
      </w:r>
      <w:r>
        <w:rPr>
          <w:szCs w:val="28"/>
        </w:rPr>
        <w:t>е</w:t>
      </w:r>
      <w:r w:rsidRPr="00A066E5">
        <w:rPr>
          <w:szCs w:val="28"/>
        </w:rPr>
        <w:t xml:space="preserve"> уровня </w:t>
      </w:r>
      <w:r w:rsidR="00CD5F0A">
        <w:rPr>
          <w:szCs w:val="28"/>
        </w:rPr>
        <w:t>п</w:t>
      </w:r>
      <w:r w:rsidR="00CD5F0A" w:rsidRPr="00CD5F0A">
        <w:rPr>
          <w:color w:val="000000"/>
          <w:szCs w:val="28"/>
        </w:rPr>
        <w:t>ожарн</w:t>
      </w:r>
      <w:r w:rsidR="00CD5F0A">
        <w:rPr>
          <w:color w:val="000000"/>
          <w:szCs w:val="28"/>
        </w:rPr>
        <w:t>ой</w:t>
      </w:r>
      <w:r w:rsidR="00CD5F0A" w:rsidRPr="00CD5F0A">
        <w:rPr>
          <w:color w:val="000000"/>
          <w:szCs w:val="28"/>
        </w:rPr>
        <w:t xml:space="preserve"> безопасност</w:t>
      </w:r>
      <w:r w:rsidR="00CD5F0A">
        <w:rPr>
          <w:color w:val="000000"/>
          <w:szCs w:val="28"/>
        </w:rPr>
        <w:t>и</w:t>
      </w:r>
      <w:r w:rsidR="00CD5F0A" w:rsidRPr="00CD5F0A">
        <w:rPr>
          <w:color w:val="000000"/>
          <w:szCs w:val="28"/>
        </w:rPr>
        <w:t xml:space="preserve"> и </w:t>
      </w:r>
      <w:r w:rsidRPr="00A066E5">
        <w:rPr>
          <w:szCs w:val="28"/>
        </w:rPr>
        <w:t>безопасности  на водных объектах</w:t>
      </w:r>
      <w:r w:rsidRPr="000A78CE">
        <w:rPr>
          <w:szCs w:val="28"/>
        </w:rPr>
        <w:t xml:space="preserve"> в 20</w:t>
      </w:r>
      <w:r w:rsidR="00A916F3">
        <w:rPr>
          <w:szCs w:val="28"/>
        </w:rPr>
        <w:t>2</w:t>
      </w:r>
      <w:r w:rsidR="00730916">
        <w:rPr>
          <w:szCs w:val="28"/>
        </w:rPr>
        <w:t>1</w:t>
      </w:r>
      <w:r w:rsidRPr="000A78CE">
        <w:rPr>
          <w:szCs w:val="28"/>
        </w:rPr>
        <w:t xml:space="preserve"> </w:t>
      </w:r>
      <w:r>
        <w:rPr>
          <w:szCs w:val="28"/>
        </w:rPr>
        <w:t>– 202</w:t>
      </w:r>
      <w:r w:rsidR="00730916">
        <w:rPr>
          <w:szCs w:val="28"/>
        </w:rPr>
        <w:t>3</w:t>
      </w:r>
      <w:r>
        <w:rPr>
          <w:szCs w:val="28"/>
        </w:rPr>
        <w:t xml:space="preserve"> </w:t>
      </w:r>
      <w:r w:rsidRPr="000A78CE">
        <w:rPr>
          <w:szCs w:val="28"/>
        </w:rPr>
        <w:t>год</w:t>
      </w:r>
      <w:r>
        <w:rPr>
          <w:szCs w:val="28"/>
        </w:rPr>
        <w:t>ах</w:t>
      </w:r>
      <w:r w:rsidRPr="000A78CE">
        <w:rPr>
          <w:szCs w:val="28"/>
        </w:rPr>
        <w:t xml:space="preserve"> –</w:t>
      </w:r>
      <w:r>
        <w:rPr>
          <w:szCs w:val="28"/>
        </w:rPr>
        <w:t xml:space="preserve"> 51,1 </w:t>
      </w:r>
      <w:r w:rsidRPr="000A78CE">
        <w:rPr>
          <w:szCs w:val="28"/>
        </w:rPr>
        <w:t>тыс. рублей</w:t>
      </w:r>
      <w:r>
        <w:rPr>
          <w:szCs w:val="28"/>
        </w:rPr>
        <w:t xml:space="preserve"> ежегодно</w:t>
      </w:r>
      <w:r w:rsidR="00730916">
        <w:rPr>
          <w:szCs w:val="28"/>
        </w:rPr>
        <w:t>.</w:t>
      </w:r>
    </w:p>
    <w:p w:rsidR="00E2402E" w:rsidRDefault="00E2402E" w:rsidP="00E2402E">
      <w:pPr>
        <w:ind w:firstLine="709"/>
        <w:jc w:val="both"/>
        <w:rPr>
          <w:szCs w:val="28"/>
        </w:rPr>
      </w:pPr>
      <w:r w:rsidRPr="00AD1835">
        <w:rPr>
          <w:color w:val="000000"/>
          <w:szCs w:val="28"/>
        </w:rPr>
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</w:t>
      </w:r>
      <w:r w:rsidRPr="00AD1835">
        <w:rPr>
          <w:szCs w:val="28"/>
        </w:rPr>
        <w:t xml:space="preserve"> </w:t>
      </w:r>
      <w:r w:rsidRPr="000A78CE">
        <w:rPr>
          <w:szCs w:val="28"/>
        </w:rPr>
        <w:t>в 20</w:t>
      </w:r>
      <w:r>
        <w:rPr>
          <w:szCs w:val="28"/>
        </w:rPr>
        <w:t>21</w:t>
      </w:r>
      <w:r w:rsidRPr="000A78CE">
        <w:rPr>
          <w:szCs w:val="28"/>
        </w:rPr>
        <w:t xml:space="preserve"> год</w:t>
      </w:r>
      <w:r>
        <w:rPr>
          <w:szCs w:val="28"/>
        </w:rPr>
        <w:t>у</w:t>
      </w:r>
      <w:r w:rsidRPr="000A78CE">
        <w:rPr>
          <w:szCs w:val="28"/>
        </w:rPr>
        <w:t xml:space="preserve"> – </w:t>
      </w:r>
      <w:r>
        <w:rPr>
          <w:szCs w:val="28"/>
        </w:rPr>
        <w:t xml:space="preserve">1195,0 </w:t>
      </w:r>
      <w:r w:rsidRPr="000A78CE">
        <w:rPr>
          <w:szCs w:val="28"/>
        </w:rPr>
        <w:t>тыс. рублей</w:t>
      </w:r>
      <w:r>
        <w:rPr>
          <w:szCs w:val="28"/>
        </w:rPr>
        <w:t>.</w:t>
      </w:r>
    </w:p>
    <w:p w:rsidR="00070447" w:rsidRDefault="00070447" w:rsidP="00070447">
      <w:pPr>
        <w:autoSpaceDE w:val="0"/>
        <w:autoSpaceDN w:val="0"/>
        <w:adjustRightInd w:val="0"/>
        <w:ind w:firstLine="708"/>
        <w:jc w:val="both"/>
        <w:outlineLvl w:val="2"/>
        <w:rPr>
          <w:b/>
          <w:szCs w:val="28"/>
        </w:rPr>
      </w:pPr>
    </w:p>
    <w:p w:rsidR="00070447" w:rsidRDefault="00070447" w:rsidP="00070447">
      <w:pPr>
        <w:autoSpaceDE w:val="0"/>
        <w:autoSpaceDN w:val="0"/>
        <w:adjustRightInd w:val="0"/>
        <w:ind w:firstLine="708"/>
        <w:jc w:val="both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8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«НАЦИОНАЛЬНАЯ ЭКОНОМИКА»</w:t>
      </w:r>
    </w:p>
    <w:p w:rsidR="00070447" w:rsidRPr="002224F1" w:rsidRDefault="00070447" w:rsidP="00070447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района </w:t>
      </w:r>
      <w:r w:rsidRPr="002224F1">
        <w:rPr>
          <w:rFonts w:eastAsia="Calibri"/>
          <w:b/>
          <w:szCs w:val="28"/>
          <w:lang w:eastAsia="en-US"/>
        </w:rPr>
        <w:t>по разделу «Национальная экономика»</w:t>
      </w:r>
      <w:r w:rsidRPr="002224F1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730916">
        <w:rPr>
          <w:rFonts w:eastAsia="Calibri"/>
          <w:b/>
          <w:szCs w:val="28"/>
          <w:lang w:eastAsia="en-US"/>
        </w:rPr>
        <w:t>1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730916">
        <w:rPr>
          <w:rFonts w:eastAsia="Calibri"/>
          <w:b/>
          <w:szCs w:val="28"/>
          <w:lang w:eastAsia="en-US"/>
        </w:rPr>
        <w:t>4</w:t>
      </w:r>
      <w:r w:rsidR="002875D1">
        <w:rPr>
          <w:rFonts w:eastAsia="Calibri"/>
          <w:b/>
          <w:szCs w:val="28"/>
          <w:lang w:eastAsia="en-US"/>
        </w:rPr>
        <w:t>1 866,5</w:t>
      </w:r>
      <w:r w:rsidRPr="002224F1">
        <w:rPr>
          <w:rFonts w:eastAsia="Calibri"/>
          <w:b/>
          <w:szCs w:val="28"/>
          <w:lang w:eastAsia="en-US"/>
        </w:rPr>
        <w:t xml:space="preserve">            тыс. рублей, в 202</w:t>
      </w:r>
      <w:r w:rsidR="00730916">
        <w:rPr>
          <w:rFonts w:eastAsia="Calibri"/>
          <w:b/>
          <w:szCs w:val="28"/>
          <w:lang w:eastAsia="en-US"/>
        </w:rPr>
        <w:t>2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>
        <w:rPr>
          <w:rFonts w:eastAsia="Calibri"/>
          <w:b/>
          <w:szCs w:val="28"/>
          <w:lang w:eastAsia="en-US"/>
        </w:rPr>
        <w:t>4</w:t>
      </w:r>
      <w:r w:rsidR="002875D1">
        <w:rPr>
          <w:rFonts w:eastAsia="Calibri"/>
          <w:b/>
          <w:szCs w:val="28"/>
          <w:lang w:eastAsia="en-US"/>
        </w:rPr>
        <w:t>3230,8</w:t>
      </w:r>
      <w:r w:rsidR="00730916">
        <w:rPr>
          <w:rFonts w:eastAsia="Calibri"/>
          <w:b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>тыс. рублей и в 202</w:t>
      </w:r>
      <w:r w:rsidR="00730916">
        <w:rPr>
          <w:rFonts w:eastAsia="Calibri"/>
          <w:b/>
          <w:szCs w:val="28"/>
          <w:lang w:eastAsia="en-US"/>
        </w:rPr>
        <w:t>3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A916F3">
        <w:rPr>
          <w:rFonts w:eastAsia="Calibri"/>
          <w:b/>
          <w:szCs w:val="28"/>
          <w:lang w:eastAsia="en-US"/>
        </w:rPr>
        <w:t>4</w:t>
      </w:r>
      <w:r w:rsidR="00730916">
        <w:rPr>
          <w:rFonts w:eastAsia="Calibri"/>
          <w:b/>
          <w:szCs w:val="28"/>
          <w:lang w:eastAsia="en-US"/>
        </w:rPr>
        <w:t>5</w:t>
      </w:r>
      <w:r w:rsidR="002875D1">
        <w:rPr>
          <w:rFonts w:eastAsia="Calibri"/>
          <w:b/>
          <w:szCs w:val="28"/>
          <w:lang w:eastAsia="en-US"/>
        </w:rPr>
        <w:t> 020,5</w:t>
      </w:r>
      <w:r w:rsidRPr="002224F1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</w:p>
    <w:p w:rsidR="00070447" w:rsidRPr="00126A5F" w:rsidRDefault="00070447" w:rsidP="00070447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t>Подраздел «</w:t>
      </w:r>
      <w:r w:rsidRPr="00126A5F">
        <w:rPr>
          <w:rFonts w:ascii="Times New Roman" w:hAnsi="Times New Roman"/>
          <w:color w:val="000000"/>
          <w:sz w:val="28"/>
          <w:szCs w:val="28"/>
        </w:rPr>
        <w:t>Лесное хозяйство</w:t>
      </w:r>
      <w:r w:rsidRPr="00126A5F">
        <w:rPr>
          <w:rFonts w:ascii="Times New Roman" w:hAnsi="Times New Roman"/>
          <w:i/>
          <w:sz w:val="28"/>
          <w:szCs w:val="28"/>
        </w:rPr>
        <w:t xml:space="preserve">» </w:t>
      </w:r>
    </w:p>
    <w:p w:rsidR="00070447" w:rsidRPr="002224F1" w:rsidRDefault="00070447" w:rsidP="00070447"/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 xml:space="preserve">по подразделу </w:t>
      </w:r>
      <w:r w:rsidRPr="00126A5F">
        <w:rPr>
          <w:rFonts w:eastAsia="Calibri"/>
          <w:b/>
          <w:szCs w:val="28"/>
          <w:lang w:eastAsia="en-US"/>
        </w:rPr>
        <w:t>«</w:t>
      </w:r>
      <w:r w:rsidRPr="00126A5F">
        <w:rPr>
          <w:color w:val="000000"/>
          <w:szCs w:val="28"/>
        </w:rPr>
        <w:t>Лесное хозяйство</w:t>
      </w:r>
      <w:r w:rsidRPr="002224F1">
        <w:rPr>
          <w:b/>
          <w:szCs w:val="28"/>
        </w:rPr>
        <w:t>»</w:t>
      </w:r>
      <w:r w:rsidRPr="002224F1">
        <w:rPr>
          <w:i/>
          <w:szCs w:val="28"/>
        </w:rPr>
        <w:t xml:space="preserve"> </w:t>
      </w:r>
      <w:r w:rsidRPr="002224F1">
        <w:rPr>
          <w:rFonts w:eastAsia="Calibri"/>
          <w:szCs w:val="28"/>
          <w:lang w:eastAsia="en-US"/>
        </w:rPr>
        <w:t xml:space="preserve">предусмотрено бюджетных ассигнований </w:t>
      </w:r>
      <w:r w:rsidR="00A916F3">
        <w:rPr>
          <w:rFonts w:eastAsia="Calibri"/>
          <w:szCs w:val="28"/>
          <w:lang w:eastAsia="en-US"/>
        </w:rPr>
        <w:t>на</w:t>
      </w:r>
      <w:r w:rsidRPr="002224F1">
        <w:rPr>
          <w:rFonts w:eastAsia="Calibri"/>
          <w:b/>
          <w:szCs w:val="28"/>
          <w:lang w:eastAsia="en-US"/>
        </w:rPr>
        <w:t xml:space="preserve"> 20</w:t>
      </w:r>
      <w:r w:rsidR="00A916F3">
        <w:rPr>
          <w:rFonts w:eastAsia="Calibri"/>
          <w:b/>
          <w:szCs w:val="28"/>
          <w:lang w:eastAsia="en-US"/>
        </w:rPr>
        <w:t>2</w:t>
      </w:r>
      <w:r w:rsidR="00730916">
        <w:rPr>
          <w:rFonts w:eastAsia="Calibri"/>
          <w:b/>
          <w:szCs w:val="28"/>
          <w:lang w:eastAsia="en-US"/>
        </w:rPr>
        <w:t>1</w:t>
      </w:r>
      <w:r w:rsidR="00A916F3">
        <w:rPr>
          <w:rFonts w:eastAsia="Calibri"/>
          <w:b/>
          <w:szCs w:val="28"/>
          <w:lang w:eastAsia="en-US"/>
        </w:rPr>
        <w:t xml:space="preserve"> - 202</w:t>
      </w:r>
      <w:r w:rsidR="00730916">
        <w:rPr>
          <w:rFonts w:eastAsia="Calibri"/>
          <w:b/>
          <w:szCs w:val="28"/>
          <w:lang w:eastAsia="en-US"/>
        </w:rPr>
        <w:t>3</w:t>
      </w:r>
      <w:r w:rsidRPr="002224F1">
        <w:rPr>
          <w:rFonts w:eastAsia="Calibri"/>
          <w:b/>
          <w:szCs w:val="28"/>
          <w:lang w:eastAsia="en-US"/>
        </w:rPr>
        <w:t xml:space="preserve"> год</w:t>
      </w:r>
      <w:r w:rsidR="00A916F3">
        <w:rPr>
          <w:rFonts w:eastAsia="Calibri"/>
          <w:b/>
          <w:szCs w:val="28"/>
          <w:lang w:eastAsia="en-US"/>
        </w:rPr>
        <w:t>ы</w:t>
      </w:r>
      <w:r w:rsidRPr="002224F1">
        <w:rPr>
          <w:rFonts w:eastAsia="Calibri"/>
          <w:b/>
          <w:szCs w:val="28"/>
          <w:lang w:eastAsia="en-US"/>
        </w:rPr>
        <w:t xml:space="preserve"> – </w:t>
      </w:r>
      <w:r w:rsidR="00A916F3">
        <w:rPr>
          <w:rFonts w:eastAsia="Calibri"/>
          <w:b/>
          <w:szCs w:val="28"/>
          <w:lang w:eastAsia="en-US"/>
        </w:rPr>
        <w:t>2</w:t>
      </w:r>
      <w:r w:rsidR="00730916">
        <w:rPr>
          <w:rFonts w:eastAsia="Calibri"/>
          <w:b/>
          <w:szCs w:val="28"/>
          <w:lang w:eastAsia="en-US"/>
        </w:rPr>
        <w:t>41,8</w:t>
      </w:r>
      <w:r w:rsidRPr="002224F1">
        <w:rPr>
          <w:rFonts w:eastAsia="Calibri"/>
          <w:b/>
          <w:szCs w:val="28"/>
          <w:lang w:eastAsia="en-US"/>
        </w:rPr>
        <w:t xml:space="preserve"> тыс. рублей</w:t>
      </w:r>
      <w:r w:rsidR="00A916F3">
        <w:rPr>
          <w:rFonts w:eastAsia="Calibri"/>
          <w:b/>
          <w:szCs w:val="28"/>
          <w:lang w:eastAsia="en-US"/>
        </w:rPr>
        <w:t xml:space="preserve"> соответственно</w:t>
      </w:r>
      <w:r w:rsidRPr="002224F1">
        <w:rPr>
          <w:rFonts w:eastAsia="Calibri"/>
          <w:b/>
          <w:szCs w:val="28"/>
          <w:lang w:eastAsia="en-US"/>
        </w:rPr>
        <w:t>.</w:t>
      </w:r>
    </w:p>
    <w:p w:rsidR="00070447" w:rsidRDefault="00070447" w:rsidP="00070447">
      <w:pPr>
        <w:ind w:firstLine="709"/>
        <w:jc w:val="both"/>
        <w:rPr>
          <w:spacing w:val="-1"/>
        </w:rPr>
      </w:pPr>
      <w:r w:rsidRPr="00F61C0C">
        <w:rPr>
          <w:spacing w:val="-1"/>
        </w:rPr>
        <w:t xml:space="preserve">Поддержка </w:t>
      </w:r>
      <w:r>
        <w:rPr>
          <w:spacing w:val="-1"/>
        </w:rPr>
        <w:t>лесного хозяйства</w:t>
      </w:r>
      <w:r w:rsidRPr="00F61C0C">
        <w:rPr>
          <w:spacing w:val="-1"/>
        </w:rPr>
        <w:t xml:space="preserve"> осуществляется </w:t>
      </w:r>
      <w:r>
        <w:rPr>
          <w:spacing w:val="-1"/>
        </w:rPr>
        <w:t>муниципальн</w:t>
      </w:r>
      <w:r w:rsidR="00A916F3">
        <w:rPr>
          <w:spacing w:val="-1"/>
        </w:rPr>
        <w:t>ы</w:t>
      </w:r>
      <w:r>
        <w:rPr>
          <w:spacing w:val="-1"/>
        </w:rPr>
        <w:t xml:space="preserve">м </w:t>
      </w:r>
      <w:r w:rsidR="00A916F3">
        <w:rPr>
          <w:spacing w:val="-1"/>
        </w:rPr>
        <w:t>казенным</w:t>
      </w:r>
      <w:r>
        <w:rPr>
          <w:spacing w:val="-1"/>
        </w:rPr>
        <w:t xml:space="preserve"> учреждени</w:t>
      </w:r>
      <w:r w:rsidR="00A916F3">
        <w:rPr>
          <w:spacing w:val="-1"/>
        </w:rPr>
        <w:t>ем</w:t>
      </w:r>
      <w:r>
        <w:rPr>
          <w:spacing w:val="-1"/>
        </w:rPr>
        <w:t xml:space="preserve"> Миллеровского городского поселения «Благоустройство»</w:t>
      </w:r>
    </w:p>
    <w:p w:rsidR="00070447" w:rsidRPr="002224F1" w:rsidRDefault="00070447" w:rsidP="00070447">
      <w:pPr>
        <w:ind w:firstLine="709"/>
        <w:jc w:val="both"/>
        <w:rPr>
          <w:b/>
          <w:i/>
        </w:rPr>
      </w:pPr>
    </w:p>
    <w:p w:rsidR="00070447" w:rsidRPr="002224F1" w:rsidRDefault="00070447" w:rsidP="00070447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lastRenderedPageBreak/>
        <w:t>Подраздел «Дорожное хозяйство (дорожные фонды)»</w:t>
      </w:r>
    </w:p>
    <w:p w:rsidR="00070447" w:rsidRPr="00B1578A" w:rsidRDefault="00070447" w:rsidP="00070447">
      <w:r w:rsidRPr="00210E2D">
        <w:rPr>
          <w:color w:val="00B050"/>
        </w:rPr>
        <w:t xml:space="preserve">       </w:t>
      </w: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t xml:space="preserve">В проекте бюджета Миллеровского </w:t>
      </w:r>
      <w:r>
        <w:t>городского поселения</w:t>
      </w:r>
      <w:r w:rsidRPr="00B1578A">
        <w:t xml:space="preserve"> по подразделу </w:t>
      </w:r>
      <w:r w:rsidRPr="00B1578A">
        <w:rPr>
          <w:b/>
          <w:i/>
          <w:szCs w:val="28"/>
        </w:rPr>
        <w:t>«Дорожное хозяйство (дорожные фонды)»</w:t>
      </w:r>
      <w:r w:rsidRPr="00B1578A">
        <w:rPr>
          <w:i/>
          <w:szCs w:val="28"/>
        </w:rPr>
        <w:t xml:space="preserve"> </w:t>
      </w:r>
      <w:r w:rsidRPr="00B1578A">
        <w:rPr>
          <w:rFonts w:eastAsia="Calibri"/>
          <w:szCs w:val="28"/>
          <w:lang w:eastAsia="en-US"/>
        </w:rPr>
        <w:t xml:space="preserve">предусмотрено бюджетных ассигнований </w:t>
      </w:r>
      <w:r w:rsidRPr="00B1578A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730916">
        <w:rPr>
          <w:rFonts w:eastAsia="Calibri"/>
          <w:b/>
          <w:szCs w:val="28"/>
          <w:lang w:eastAsia="en-US"/>
        </w:rPr>
        <w:t>1</w:t>
      </w:r>
      <w:r w:rsidRPr="00B1578A">
        <w:rPr>
          <w:rFonts w:eastAsia="Calibri"/>
          <w:b/>
          <w:szCs w:val="28"/>
          <w:lang w:eastAsia="en-US"/>
        </w:rPr>
        <w:t xml:space="preserve"> году </w:t>
      </w:r>
      <w:r w:rsidR="00A916F3"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A916F3">
        <w:rPr>
          <w:rFonts w:eastAsia="Calibri"/>
          <w:b/>
          <w:szCs w:val="28"/>
          <w:lang w:eastAsia="en-US"/>
        </w:rPr>
        <w:t>41</w:t>
      </w:r>
      <w:r w:rsidR="002875D1">
        <w:rPr>
          <w:rFonts w:eastAsia="Calibri"/>
          <w:b/>
          <w:szCs w:val="28"/>
          <w:lang w:eastAsia="en-US"/>
        </w:rPr>
        <w:t> 624,7</w:t>
      </w:r>
      <w:r w:rsidRPr="00B1578A">
        <w:rPr>
          <w:rFonts w:eastAsia="Calibri"/>
          <w:b/>
          <w:szCs w:val="28"/>
          <w:lang w:eastAsia="en-US"/>
        </w:rPr>
        <w:t xml:space="preserve"> тыс. рублей, в  202</w:t>
      </w:r>
      <w:r w:rsidR="00730916">
        <w:rPr>
          <w:rFonts w:eastAsia="Calibri"/>
          <w:b/>
          <w:szCs w:val="28"/>
          <w:lang w:eastAsia="en-US"/>
        </w:rPr>
        <w:t>2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году – 4</w:t>
      </w:r>
      <w:r w:rsidR="002875D1">
        <w:rPr>
          <w:rFonts w:eastAsia="Calibri"/>
          <w:b/>
          <w:szCs w:val="28"/>
          <w:lang w:eastAsia="en-US"/>
        </w:rPr>
        <w:t xml:space="preserve">2 989,0 </w:t>
      </w:r>
      <w:r>
        <w:rPr>
          <w:rFonts w:eastAsia="Calibri"/>
          <w:b/>
          <w:szCs w:val="28"/>
          <w:lang w:eastAsia="en-US"/>
        </w:rPr>
        <w:t xml:space="preserve">тыс. рублей </w:t>
      </w:r>
      <w:r w:rsidRPr="00B1578A">
        <w:rPr>
          <w:rFonts w:eastAsia="Calibri"/>
          <w:b/>
          <w:szCs w:val="28"/>
          <w:lang w:eastAsia="en-US"/>
        </w:rPr>
        <w:t>и 202</w:t>
      </w:r>
      <w:r w:rsidR="00730916">
        <w:rPr>
          <w:rFonts w:eastAsia="Calibri"/>
          <w:b/>
          <w:szCs w:val="28"/>
          <w:lang w:eastAsia="en-US"/>
        </w:rPr>
        <w:t>3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>
        <w:rPr>
          <w:rFonts w:eastAsia="Calibri"/>
          <w:b/>
          <w:szCs w:val="28"/>
          <w:lang w:eastAsia="en-US"/>
        </w:rPr>
        <w:t>у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A916F3">
        <w:rPr>
          <w:rFonts w:eastAsia="Calibri"/>
          <w:b/>
          <w:szCs w:val="28"/>
          <w:lang w:eastAsia="en-US"/>
        </w:rPr>
        <w:t>4</w:t>
      </w:r>
      <w:r w:rsidR="00730916">
        <w:rPr>
          <w:rFonts w:eastAsia="Calibri"/>
          <w:b/>
          <w:szCs w:val="28"/>
          <w:lang w:eastAsia="en-US"/>
        </w:rPr>
        <w:t>4</w:t>
      </w:r>
      <w:r w:rsidR="002875D1">
        <w:rPr>
          <w:rFonts w:eastAsia="Calibri"/>
          <w:b/>
          <w:szCs w:val="28"/>
          <w:lang w:eastAsia="en-US"/>
        </w:rPr>
        <w:t> </w:t>
      </w:r>
      <w:r w:rsidR="00730916">
        <w:rPr>
          <w:rFonts w:eastAsia="Calibri"/>
          <w:b/>
          <w:szCs w:val="28"/>
          <w:lang w:eastAsia="en-US"/>
        </w:rPr>
        <w:t>7</w:t>
      </w:r>
      <w:r w:rsidR="002875D1">
        <w:rPr>
          <w:rFonts w:eastAsia="Calibri"/>
          <w:b/>
          <w:szCs w:val="28"/>
          <w:lang w:eastAsia="en-US"/>
        </w:rPr>
        <w:t>78,7</w:t>
      </w:r>
      <w:r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9F718D" w:rsidRDefault="00070447" w:rsidP="00070447">
      <w:pPr>
        <w:ind w:firstLine="709"/>
        <w:jc w:val="both"/>
        <w:rPr>
          <w:color w:val="auto"/>
          <w:szCs w:val="28"/>
        </w:rPr>
      </w:pPr>
      <w:r w:rsidRPr="009F718D">
        <w:rPr>
          <w:color w:val="auto"/>
          <w:szCs w:val="28"/>
        </w:rPr>
        <w:t xml:space="preserve">Указанные средства будут направлены </w:t>
      </w:r>
      <w:proofErr w:type="gramStart"/>
      <w:r w:rsidRPr="009F718D">
        <w:rPr>
          <w:color w:val="auto"/>
          <w:szCs w:val="28"/>
        </w:rPr>
        <w:t>на</w:t>
      </w:r>
      <w:proofErr w:type="gramEnd"/>
      <w:r w:rsidRPr="009F718D">
        <w:rPr>
          <w:color w:val="auto"/>
          <w:szCs w:val="28"/>
        </w:rPr>
        <w:t>:</w:t>
      </w:r>
    </w:p>
    <w:p w:rsidR="00070447" w:rsidRPr="009F718D" w:rsidRDefault="006611EA" w:rsidP="006A175E">
      <w:pPr>
        <w:ind w:firstLine="709"/>
        <w:jc w:val="both"/>
        <w:rPr>
          <w:color w:val="auto"/>
          <w:szCs w:val="28"/>
        </w:rPr>
      </w:pPr>
      <w:r w:rsidRPr="009F718D">
        <w:rPr>
          <w:color w:val="auto"/>
          <w:szCs w:val="28"/>
        </w:rPr>
        <w:t xml:space="preserve">- </w:t>
      </w:r>
      <w:r w:rsidR="00221CF6" w:rsidRPr="009F718D">
        <w:rPr>
          <w:color w:val="auto"/>
          <w:szCs w:val="28"/>
        </w:rPr>
        <w:t>обеспечение деятельности муниципальн</w:t>
      </w:r>
      <w:r w:rsidR="00A15DEB" w:rsidRPr="009F718D">
        <w:rPr>
          <w:color w:val="auto"/>
          <w:szCs w:val="28"/>
        </w:rPr>
        <w:t>ого</w:t>
      </w:r>
      <w:r w:rsidR="00221CF6" w:rsidRPr="009F718D">
        <w:rPr>
          <w:color w:val="auto"/>
          <w:szCs w:val="28"/>
        </w:rPr>
        <w:t xml:space="preserve"> </w:t>
      </w:r>
      <w:r w:rsidR="00BA329C" w:rsidRPr="009F718D">
        <w:rPr>
          <w:color w:val="auto"/>
          <w:szCs w:val="28"/>
        </w:rPr>
        <w:t>казен</w:t>
      </w:r>
      <w:r w:rsidR="00A15DEB" w:rsidRPr="009F718D">
        <w:rPr>
          <w:color w:val="auto"/>
          <w:szCs w:val="28"/>
        </w:rPr>
        <w:t xml:space="preserve">ного </w:t>
      </w:r>
      <w:r w:rsidR="00221CF6" w:rsidRPr="009F718D">
        <w:rPr>
          <w:color w:val="auto"/>
          <w:szCs w:val="28"/>
        </w:rPr>
        <w:t>учреждени</w:t>
      </w:r>
      <w:r w:rsidR="00A15DEB" w:rsidRPr="009F718D">
        <w:rPr>
          <w:color w:val="auto"/>
          <w:szCs w:val="28"/>
        </w:rPr>
        <w:t>я</w:t>
      </w:r>
      <w:r w:rsidR="00BA329C" w:rsidRPr="009F718D">
        <w:rPr>
          <w:color w:val="auto"/>
          <w:szCs w:val="28"/>
        </w:rPr>
        <w:t xml:space="preserve"> Миллеровского городского поселения «Благоустройство»</w:t>
      </w:r>
      <w:r w:rsidR="00221CF6" w:rsidRPr="009F718D">
        <w:rPr>
          <w:color w:val="auto"/>
          <w:szCs w:val="28"/>
        </w:rPr>
        <w:t xml:space="preserve"> в </w:t>
      </w:r>
      <w:r w:rsidR="00BA329C" w:rsidRPr="009F718D">
        <w:rPr>
          <w:color w:val="auto"/>
          <w:szCs w:val="28"/>
        </w:rPr>
        <w:t>части п</w:t>
      </w:r>
      <w:r w:rsidR="00221CF6" w:rsidRPr="009F718D">
        <w:rPr>
          <w:color w:val="auto"/>
          <w:szCs w:val="28"/>
        </w:rPr>
        <w:t>овышени</w:t>
      </w:r>
      <w:r w:rsidR="00BA329C" w:rsidRPr="009F718D">
        <w:rPr>
          <w:color w:val="auto"/>
          <w:szCs w:val="28"/>
        </w:rPr>
        <w:t>я</w:t>
      </w:r>
      <w:r w:rsidR="00221CF6" w:rsidRPr="009F718D">
        <w:rPr>
          <w:color w:val="auto"/>
          <w:szCs w:val="28"/>
        </w:rPr>
        <w:t xml:space="preserve"> безопасности дорожного движения на территории Миллеровского городского поселения</w:t>
      </w:r>
      <w:r w:rsidR="006A175E" w:rsidRPr="009F718D">
        <w:rPr>
          <w:color w:val="auto"/>
          <w:szCs w:val="28"/>
        </w:rPr>
        <w:t xml:space="preserve">, </w:t>
      </w:r>
      <w:r w:rsidR="00070447" w:rsidRPr="009F718D">
        <w:rPr>
          <w:color w:val="auto"/>
          <w:szCs w:val="28"/>
        </w:rPr>
        <w:t>в 20</w:t>
      </w:r>
      <w:r w:rsidR="00ED5E31" w:rsidRPr="009F718D">
        <w:rPr>
          <w:color w:val="auto"/>
          <w:szCs w:val="28"/>
        </w:rPr>
        <w:t>2</w:t>
      </w:r>
      <w:r w:rsidR="005877D9" w:rsidRPr="009F718D">
        <w:rPr>
          <w:color w:val="auto"/>
          <w:szCs w:val="28"/>
        </w:rPr>
        <w:t>1</w:t>
      </w:r>
      <w:r w:rsidR="00070447" w:rsidRPr="009F718D">
        <w:rPr>
          <w:color w:val="auto"/>
          <w:szCs w:val="28"/>
        </w:rPr>
        <w:t xml:space="preserve"> году – </w:t>
      </w:r>
      <w:r w:rsidR="006A175E" w:rsidRPr="009F718D">
        <w:rPr>
          <w:color w:val="auto"/>
          <w:szCs w:val="28"/>
        </w:rPr>
        <w:t>6306,6</w:t>
      </w:r>
      <w:r w:rsidR="00070447" w:rsidRPr="009F718D">
        <w:rPr>
          <w:color w:val="auto"/>
          <w:szCs w:val="28"/>
        </w:rPr>
        <w:t xml:space="preserve"> тыс. рублей,</w:t>
      </w:r>
      <w:r w:rsidR="00070447" w:rsidRPr="009F718D">
        <w:rPr>
          <w:color w:val="auto"/>
          <w:spacing w:val="-1"/>
        </w:rPr>
        <w:t xml:space="preserve"> в 202</w:t>
      </w:r>
      <w:r w:rsidR="006C73B7" w:rsidRPr="009F718D">
        <w:rPr>
          <w:color w:val="auto"/>
          <w:spacing w:val="-1"/>
        </w:rPr>
        <w:t>2</w:t>
      </w:r>
      <w:r w:rsidR="00070447" w:rsidRPr="009F718D">
        <w:rPr>
          <w:color w:val="auto"/>
          <w:spacing w:val="-1"/>
        </w:rPr>
        <w:t xml:space="preserve"> году </w:t>
      </w:r>
      <w:r w:rsidR="00F03770" w:rsidRPr="009F718D">
        <w:rPr>
          <w:color w:val="auto"/>
          <w:spacing w:val="-1"/>
        </w:rPr>
        <w:t>–</w:t>
      </w:r>
      <w:r w:rsidR="00070447" w:rsidRPr="009F718D">
        <w:rPr>
          <w:color w:val="auto"/>
          <w:spacing w:val="-1"/>
        </w:rPr>
        <w:t xml:space="preserve"> </w:t>
      </w:r>
      <w:r w:rsidR="006A175E" w:rsidRPr="009F718D">
        <w:rPr>
          <w:color w:val="auto"/>
          <w:szCs w:val="28"/>
        </w:rPr>
        <w:t xml:space="preserve">6306,6 </w:t>
      </w:r>
      <w:r w:rsidR="00070447" w:rsidRPr="009F718D">
        <w:rPr>
          <w:color w:val="auto"/>
          <w:spacing w:val="-1"/>
        </w:rPr>
        <w:t>тыс. рублей, в 202</w:t>
      </w:r>
      <w:r w:rsidR="006C73B7" w:rsidRPr="009F718D">
        <w:rPr>
          <w:color w:val="auto"/>
          <w:spacing w:val="-1"/>
        </w:rPr>
        <w:t>3</w:t>
      </w:r>
      <w:r w:rsidR="00070447" w:rsidRPr="009F718D">
        <w:rPr>
          <w:color w:val="auto"/>
          <w:spacing w:val="-1"/>
        </w:rPr>
        <w:t xml:space="preserve"> году </w:t>
      </w:r>
      <w:r w:rsidR="00F03770" w:rsidRPr="009F718D">
        <w:rPr>
          <w:color w:val="auto"/>
          <w:spacing w:val="-1"/>
        </w:rPr>
        <w:t>–</w:t>
      </w:r>
      <w:r w:rsidR="00070447" w:rsidRPr="009F718D">
        <w:rPr>
          <w:color w:val="auto"/>
          <w:spacing w:val="-1"/>
        </w:rPr>
        <w:t xml:space="preserve"> </w:t>
      </w:r>
      <w:r w:rsidR="006A175E" w:rsidRPr="009F718D">
        <w:rPr>
          <w:color w:val="auto"/>
          <w:szCs w:val="28"/>
        </w:rPr>
        <w:t xml:space="preserve">6306,6 </w:t>
      </w:r>
      <w:r w:rsidR="006A175E" w:rsidRPr="009F718D">
        <w:rPr>
          <w:color w:val="auto"/>
          <w:spacing w:val="-1"/>
        </w:rPr>
        <w:t>тыс. рублей, из них:</w:t>
      </w:r>
    </w:p>
    <w:p w:rsidR="00070447" w:rsidRPr="009F718D" w:rsidRDefault="00070447" w:rsidP="00070447">
      <w:pPr>
        <w:ind w:firstLine="709"/>
        <w:jc w:val="both"/>
        <w:rPr>
          <w:color w:val="auto"/>
          <w:spacing w:val="-1"/>
        </w:rPr>
      </w:pPr>
      <w:proofErr w:type="gramStart"/>
      <w:r w:rsidRPr="009F718D">
        <w:rPr>
          <w:i/>
          <w:color w:val="auto"/>
          <w:szCs w:val="28"/>
        </w:rPr>
        <w:t xml:space="preserve">текущий ремонт </w:t>
      </w:r>
      <w:r w:rsidR="005A0F78" w:rsidRPr="009F718D">
        <w:rPr>
          <w:i/>
          <w:color w:val="auto"/>
          <w:szCs w:val="28"/>
        </w:rPr>
        <w:t>светофорных объектов</w:t>
      </w:r>
      <w:r w:rsidRPr="009F718D">
        <w:rPr>
          <w:color w:val="auto"/>
          <w:szCs w:val="28"/>
        </w:rPr>
        <w:t>, в 20</w:t>
      </w:r>
      <w:r w:rsidR="005A0F78" w:rsidRPr="009F718D">
        <w:rPr>
          <w:color w:val="auto"/>
          <w:szCs w:val="28"/>
        </w:rPr>
        <w:t>21</w:t>
      </w:r>
      <w:r w:rsidRPr="009F718D">
        <w:rPr>
          <w:color w:val="auto"/>
          <w:szCs w:val="28"/>
        </w:rPr>
        <w:t xml:space="preserve"> году –</w:t>
      </w:r>
      <w:r w:rsidR="00221CF6" w:rsidRPr="009F718D">
        <w:rPr>
          <w:color w:val="auto"/>
          <w:szCs w:val="28"/>
        </w:rPr>
        <w:t xml:space="preserve"> </w:t>
      </w:r>
      <w:r w:rsidRPr="009F718D">
        <w:rPr>
          <w:color w:val="auto"/>
          <w:szCs w:val="28"/>
        </w:rPr>
        <w:t>2 </w:t>
      </w:r>
      <w:r w:rsidR="005A0F78" w:rsidRPr="009F718D">
        <w:rPr>
          <w:color w:val="auto"/>
          <w:szCs w:val="28"/>
        </w:rPr>
        <w:t>000</w:t>
      </w:r>
      <w:r w:rsidRPr="009F718D">
        <w:rPr>
          <w:color w:val="auto"/>
          <w:szCs w:val="28"/>
        </w:rPr>
        <w:t>,</w:t>
      </w:r>
      <w:r w:rsidR="005A0F78" w:rsidRPr="009F718D">
        <w:rPr>
          <w:color w:val="auto"/>
          <w:szCs w:val="28"/>
        </w:rPr>
        <w:t>0</w:t>
      </w:r>
      <w:r w:rsidRPr="009F718D">
        <w:rPr>
          <w:color w:val="auto"/>
          <w:szCs w:val="28"/>
        </w:rPr>
        <w:t xml:space="preserve"> тыс. рублей,</w:t>
      </w:r>
      <w:r w:rsidRPr="009F718D">
        <w:rPr>
          <w:color w:val="auto"/>
          <w:spacing w:val="-1"/>
        </w:rPr>
        <w:t xml:space="preserve"> в 202</w:t>
      </w:r>
      <w:r w:rsidR="005A0F78" w:rsidRPr="009F718D">
        <w:rPr>
          <w:color w:val="auto"/>
          <w:spacing w:val="-1"/>
        </w:rPr>
        <w:t>2</w:t>
      </w:r>
      <w:r w:rsidRPr="009F718D">
        <w:rPr>
          <w:color w:val="auto"/>
          <w:spacing w:val="-1"/>
        </w:rPr>
        <w:t xml:space="preserve"> году </w:t>
      </w:r>
      <w:r w:rsidR="005A0F78" w:rsidRPr="009F718D">
        <w:rPr>
          <w:color w:val="auto"/>
          <w:spacing w:val="-1"/>
        </w:rPr>
        <w:t>–</w:t>
      </w:r>
      <w:r w:rsidRPr="009F718D">
        <w:rPr>
          <w:color w:val="auto"/>
          <w:spacing w:val="-1"/>
        </w:rPr>
        <w:t xml:space="preserve"> </w:t>
      </w:r>
      <w:r w:rsidR="005A0F78" w:rsidRPr="009F718D">
        <w:rPr>
          <w:color w:val="auto"/>
          <w:spacing w:val="-1"/>
        </w:rPr>
        <w:t>2000,0</w:t>
      </w:r>
      <w:r w:rsidRPr="009F718D">
        <w:rPr>
          <w:color w:val="auto"/>
          <w:spacing w:val="-1"/>
        </w:rPr>
        <w:t xml:space="preserve"> тыс. рублей, в 202</w:t>
      </w:r>
      <w:r w:rsidR="006611EA" w:rsidRPr="009F718D">
        <w:rPr>
          <w:color w:val="auto"/>
          <w:spacing w:val="-1"/>
        </w:rPr>
        <w:t>3</w:t>
      </w:r>
      <w:r w:rsidRPr="009F718D">
        <w:rPr>
          <w:color w:val="auto"/>
          <w:spacing w:val="-1"/>
        </w:rPr>
        <w:t xml:space="preserve"> году </w:t>
      </w:r>
      <w:r w:rsidR="00221CF6" w:rsidRPr="009F718D">
        <w:rPr>
          <w:color w:val="auto"/>
          <w:szCs w:val="28"/>
        </w:rPr>
        <w:t>–</w:t>
      </w:r>
      <w:r w:rsidRPr="009F718D">
        <w:rPr>
          <w:color w:val="auto"/>
          <w:spacing w:val="-1"/>
        </w:rPr>
        <w:t xml:space="preserve"> </w:t>
      </w:r>
      <w:r w:rsidR="005A0F78" w:rsidRPr="009F718D">
        <w:rPr>
          <w:color w:val="auto"/>
          <w:spacing w:val="-1"/>
        </w:rPr>
        <w:t xml:space="preserve">2000,0 </w:t>
      </w:r>
      <w:r w:rsidRPr="009F718D">
        <w:rPr>
          <w:color w:val="auto"/>
          <w:spacing w:val="-1"/>
        </w:rPr>
        <w:t>тыс. рублей;</w:t>
      </w:r>
      <w:proofErr w:type="gramEnd"/>
    </w:p>
    <w:p w:rsidR="006A175E" w:rsidRPr="009F718D" w:rsidRDefault="006A175E" w:rsidP="00070447">
      <w:pPr>
        <w:ind w:firstLine="709"/>
        <w:jc w:val="both"/>
        <w:rPr>
          <w:i/>
          <w:color w:val="auto"/>
          <w:spacing w:val="-1"/>
        </w:rPr>
      </w:pPr>
      <w:proofErr w:type="gramStart"/>
      <w:r w:rsidRPr="009F718D">
        <w:rPr>
          <w:i/>
          <w:color w:val="auto"/>
          <w:spacing w:val="-1"/>
        </w:rPr>
        <w:t xml:space="preserve">электроэнергия, </w:t>
      </w:r>
      <w:r w:rsidRPr="009F718D">
        <w:rPr>
          <w:i/>
          <w:color w:val="auto"/>
          <w:szCs w:val="28"/>
        </w:rPr>
        <w:t xml:space="preserve">в 2021 году – </w:t>
      </w:r>
      <w:r w:rsidR="006611EA" w:rsidRPr="009F718D">
        <w:rPr>
          <w:i/>
          <w:color w:val="auto"/>
          <w:szCs w:val="28"/>
        </w:rPr>
        <w:t>105</w:t>
      </w:r>
      <w:r w:rsidRPr="009F718D">
        <w:rPr>
          <w:i/>
          <w:color w:val="auto"/>
          <w:szCs w:val="28"/>
        </w:rPr>
        <w:t>,</w:t>
      </w:r>
      <w:r w:rsidR="006611EA" w:rsidRPr="009F718D">
        <w:rPr>
          <w:i/>
          <w:color w:val="auto"/>
          <w:szCs w:val="28"/>
        </w:rPr>
        <w:t>6</w:t>
      </w:r>
      <w:r w:rsidRPr="009F718D">
        <w:rPr>
          <w:i/>
          <w:color w:val="auto"/>
          <w:szCs w:val="28"/>
        </w:rPr>
        <w:t xml:space="preserve"> тыс. рублей,</w:t>
      </w:r>
      <w:r w:rsidRPr="009F718D">
        <w:rPr>
          <w:i/>
          <w:color w:val="auto"/>
          <w:spacing w:val="-1"/>
        </w:rPr>
        <w:t xml:space="preserve"> в 2022 году – </w:t>
      </w:r>
      <w:r w:rsidR="006611EA" w:rsidRPr="009F718D">
        <w:rPr>
          <w:i/>
          <w:color w:val="auto"/>
          <w:spacing w:val="-1"/>
        </w:rPr>
        <w:t>105</w:t>
      </w:r>
      <w:r w:rsidRPr="009F718D">
        <w:rPr>
          <w:i/>
          <w:color w:val="auto"/>
          <w:spacing w:val="-1"/>
        </w:rPr>
        <w:t>,</w:t>
      </w:r>
      <w:r w:rsidR="006611EA" w:rsidRPr="009F718D">
        <w:rPr>
          <w:i/>
          <w:color w:val="auto"/>
          <w:spacing w:val="-1"/>
        </w:rPr>
        <w:t>6</w:t>
      </w:r>
      <w:r w:rsidRPr="009F718D">
        <w:rPr>
          <w:i/>
          <w:color w:val="auto"/>
          <w:spacing w:val="-1"/>
        </w:rPr>
        <w:t xml:space="preserve"> тыс. рублей, в 202</w:t>
      </w:r>
      <w:r w:rsidR="006611EA" w:rsidRPr="009F718D">
        <w:rPr>
          <w:i/>
          <w:color w:val="auto"/>
          <w:spacing w:val="-1"/>
        </w:rPr>
        <w:t>3</w:t>
      </w:r>
      <w:r w:rsidRPr="009F718D">
        <w:rPr>
          <w:i/>
          <w:color w:val="auto"/>
          <w:spacing w:val="-1"/>
        </w:rPr>
        <w:t xml:space="preserve"> году </w:t>
      </w:r>
      <w:r w:rsidRPr="009F718D">
        <w:rPr>
          <w:i/>
          <w:color w:val="auto"/>
          <w:szCs w:val="28"/>
        </w:rPr>
        <w:t>–</w:t>
      </w:r>
      <w:r w:rsidRPr="009F718D">
        <w:rPr>
          <w:i/>
          <w:color w:val="auto"/>
          <w:spacing w:val="-1"/>
        </w:rPr>
        <w:t xml:space="preserve"> </w:t>
      </w:r>
      <w:r w:rsidR="006611EA" w:rsidRPr="009F718D">
        <w:rPr>
          <w:i/>
          <w:color w:val="auto"/>
          <w:spacing w:val="-1"/>
        </w:rPr>
        <w:t>1</w:t>
      </w:r>
      <w:r w:rsidR="00CF0A77" w:rsidRPr="009F718D">
        <w:rPr>
          <w:i/>
          <w:color w:val="auto"/>
          <w:spacing w:val="-1"/>
        </w:rPr>
        <w:t>10,9</w:t>
      </w:r>
      <w:r w:rsidRPr="009F718D">
        <w:rPr>
          <w:i/>
          <w:color w:val="auto"/>
          <w:spacing w:val="-1"/>
        </w:rPr>
        <w:t xml:space="preserve"> тыс. рублей</w:t>
      </w:r>
      <w:r w:rsidR="00CF0A77" w:rsidRPr="009F718D">
        <w:rPr>
          <w:i/>
          <w:color w:val="auto"/>
          <w:spacing w:val="-1"/>
        </w:rPr>
        <w:t>;</w:t>
      </w:r>
      <w:proofErr w:type="gramEnd"/>
    </w:p>
    <w:p w:rsidR="005A0F78" w:rsidRPr="009F718D" w:rsidRDefault="00221CF6" w:rsidP="00070447">
      <w:pPr>
        <w:ind w:firstLine="709"/>
        <w:jc w:val="both"/>
        <w:rPr>
          <w:i/>
          <w:color w:val="auto"/>
          <w:szCs w:val="28"/>
        </w:rPr>
      </w:pPr>
      <w:r w:rsidRPr="009F718D">
        <w:rPr>
          <w:i/>
          <w:color w:val="auto"/>
          <w:szCs w:val="28"/>
        </w:rPr>
        <w:t>нанесение дорожной разметки, установка дополнительных объектов технических средств регулирования пешеходных светофоров в 2021 году – 1183,9 тыс. рублей,</w:t>
      </w:r>
      <w:r w:rsidRPr="009F718D">
        <w:rPr>
          <w:i/>
          <w:color w:val="auto"/>
          <w:spacing w:val="-1"/>
        </w:rPr>
        <w:t xml:space="preserve"> в 2022 году – </w:t>
      </w:r>
      <w:r w:rsidRPr="009F718D">
        <w:rPr>
          <w:i/>
          <w:color w:val="auto"/>
          <w:szCs w:val="28"/>
        </w:rPr>
        <w:t>1183,9</w:t>
      </w:r>
      <w:r w:rsidRPr="009F718D">
        <w:rPr>
          <w:i/>
          <w:color w:val="auto"/>
          <w:spacing w:val="-1"/>
        </w:rPr>
        <w:t xml:space="preserve"> тыс. рублей, в 202</w:t>
      </w:r>
      <w:r w:rsidR="006611EA" w:rsidRPr="009F718D">
        <w:rPr>
          <w:i/>
          <w:color w:val="auto"/>
          <w:spacing w:val="-1"/>
        </w:rPr>
        <w:t>3</w:t>
      </w:r>
      <w:r w:rsidRPr="009F718D">
        <w:rPr>
          <w:i/>
          <w:color w:val="auto"/>
          <w:spacing w:val="-1"/>
        </w:rPr>
        <w:t xml:space="preserve"> году -  </w:t>
      </w:r>
      <w:r w:rsidRPr="009F718D">
        <w:rPr>
          <w:i/>
          <w:color w:val="auto"/>
          <w:szCs w:val="28"/>
        </w:rPr>
        <w:t xml:space="preserve">1183,9 </w:t>
      </w:r>
      <w:r w:rsidRPr="009F718D">
        <w:rPr>
          <w:i/>
          <w:color w:val="auto"/>
          <w:spacing w:val="-1"/>
        </w:rPr>
        <w:t>тыс. рублей</w:t>
      </w:r>
      <w:r w:rsidRPr="009F718D">
        <w:rPr>
          <w:i/>
          <w:color w:val="auto"/>
          <w:szCs w:val="28"/>
        </w:rPr>
        <w:t>;</w:t>
      </w:r>
    </w:p>
    <w:p w:rsidR="00221CF6" w:rsidRPr="009F718D" w:rsidRDefault="00221CF6" w:rsidP="00070447">
      <w:pPr>
        <w:ind w:firstLine="709"/>
        <w:jc w:val="both"/>
        <w:rPr>
          <w:i/>
          <w:color w:val="auto"/>
          <w:szCs w:val="28"/>
        </w:rPr>
      </w:pPr>
      <w:r w:rsidRPr="009F718D">
        <w:rPr>
          <w:i/>
          <w:color w:val="auto"/>
          <w:szCs w:val="28"/>
        </w:rPr>
        <w:t xml:space="preserve">приобретение запасных частей к светофорным объектам, дорожным знакам в 2021 году – </w:t>
      </w:r>
      <w:r w:rsidR="006611EA" w:rsidRPr="009F718D">
        <w:rPr>
          <w:i/>
          <w:color w:val="auto"/>
          <w:szCs w:val="28"/>
        </w:rPr>
        <w:t>1920,9</w:t>
      </w:r>
      <w:r w:rsidRPr="009F718D">
        <w:rPr>
          <w:i/>
          <w:color w:val="auto"/>
          <w:szCs w:val="28"/>
        </w:rPr>
        <w:t xml:space="preserve"> тыс. рублей,</w:t>
      </w:r>
      <w:r w:rsidRPr="009F718D">
        <w:rPr>
          <w:i/>
          <w:color w:val="auto"/>
          <w:spacing w:val="-1"/>
        </w:rPr>
        <w:t xml:space="preserve"> в 2022 году – </w:t>
      </w:r>
      <w:r w:rsidR="006611EA" w:rsidRPr="009F718D">
        <w:rPr>
          <w:i/>
          <w:color w:val="auto"/>
          <w:szCs w:val="28"/>
        </w:rPr>
        <w:t>1920,9</w:t>
      </w:r>
      <w:r w:rsidRPr="009F718D">
        <w:rPr>
          <w:i/>
          <w:color w:val="auto"/>
          <w:spacing w:val="-1"/>
        </w:rPr>
        <w:t xml:space="preserve"> тыс. рублей, в 202</w:t>
      </w:r>
      <w:r w:rsidR="006611EA" w:rsidRPr="009F718D">
        <w:rPr>
          <w:i/>
          <w:color w:val="auto"/>
          <w:spacing w:val="-1"/>
        </w:rPr>
        <w:t>3</w:t>
      </w:r>
      <w:r w:rsidRPr="009F718D">
        <w:rPr>
          <w:i/>
          <w:color w:val="auto"/>
          <w:spacing w:val="-1"/>
        </w:rPr>
        <w:t xml:space="preserve"> году -  </w:t>
      </w:r>
      <w:r w:rsidR="006611EA" w:rsidRPr="009F718D">
        <w:rPr>
          <w:i/>
          <w:color w:val="auto"/>
          <w:szCs w:val="28"/>
        </w:rPr>
        <w:t>1920,9</w:t>
      </w:r>
      <w:r w:rsidRPr="009F718D">
        <w:rPr>
          <w:i/>
          <w:color w:val="auto"/>
          <w:szCs w:val="28"/>
        </w:rPr>
        <w:t xml:space="preserve"> </w:t>
      </w:r>
      <w:r w:rsidRPr="009F718D">
        <w:rPr>
          <w:i/>
          <w:color w:val="auto"/>
          <w:spacing w:val="-1"/>
        </w:rPr>
        <w:t>тыс. рублей</w:t>
      </w:r>
      <w:r w:rsidRPr="009F718D">
        <w:rPr>
          <w:i/>
          <w:color w:val="auto"/>
          <w:szCs w:val="28"/>
        </w:rPr>
        <w:t>;</w:t>
      </w:r>
    </w:p>
    <w:p w:rsidR="006611EA" w:rsidRPr="009F718D" w:rsidRDefault="006611EA" w:rsidP="00070447">
      <w:pPr>
        <w:ind w:firstLine="709"/>
        <w:jc w:val="both"/>
        <w:rPr>
          <w:i/>
          <w:color w:val="auto"/>
          <w:szCs w:val="28"/>
        </w:rPr>
      </w:pPr>
      <w:proofErr w:type="gramStart"/>
      <w:r w:rsidRPr="009F718D">
        <w:rPr>
          <w:i/>
          <w:color w:val="auto"/>
          <w:szCs w:val="28"/>
        </w:rPr>
        <w:t>имущественный налог – в 2021 году – 639,8 тыс. рублей,</w:t>
      </w:r>
      <w:r w:rsidRPr="009F718D">
        <w:rPr>
          <w:i/>
          <w:color w:val="auto"/>
          <w:spacing w:val="-1"/>
        </w:rPr>
        <w:t xml:space="preserve"> в 2022 году – </w:t>
      </w:r>
      <w:r w:rsidRPr="009F718D">
        <w:rPr>
          <w:i/>
          <w:color w:val="auto"/>
          <w:szCs w:val="28"/>
        </w:rPr>
        <w:t>639,8</w:t>
      </w:r>
      <w:r w:rsidRPr="009F718D">
        <w:rPr>
          <w:i/>
          <w:color w:val="auto"/>
          <w:spacing w:val="-1"/>
        </w:rPr>
        <w:t xml:space="preserve"> тыс. рублей, в 2023 году -  </w:t>
      </w:r>
      <w:r w:rsidRPr="009F718D">
        <w:rPr>
          <w:i/>
          <w:color w:val="auto"/>
          <w:szCs w:val="28"/>
        </w:rPr>
        <w:t xml:space="preserve">639,8 </w:t>
      </w:r>
      <w:r w:rsidRPr="009F718D">
        <w:rPr>
          <w:i/>
          <w:color w:val="auto"/>
          <w:spacing w:val="-1"/>
        </w:rPr>
        <w:t>тыс. рублей;</w:t>
      </w:r>
      <w:proofErr w:type="gramEnd"/>
    </w:p>
    <w:p w:rsidR="006A175E" w:rsidRPr="009F718D" w:rsidRDefault="006A175E" w:rsidP="00070447">
      <w:pPr>
        <w:ind w:firstLine="709"/>
        <w:jc w:val="both"/>
        <w:rPr>
          <w:i/>
          <w:color w:val="auto"/>
          <w:szCs w:val="28"/>
        </w:rPr>
      </w:pPr>
      <w:proofErr w:type="gramStart"/>
      <w:r w:rsidRPr="009F718D">
        <w:rPr>
          <w:i/>
          <w:color w:val="auto"/>
          <w:szCs w:val="28"/>
        </w:rPr>
        <w:t xml:space="preserve">прочие расходы - </w:t>
      </w:r>
      <w:r w:rsidR="006611EA" w:rsidRPr="009F718D">
        <w:rPr>
          <w:i/>
          <w:color w:val="auto"/>
          <w:szCs w:val="28"/>
        </w:rPr>
        <w:t>в 2021 году – 451,1 тыс. рублей,</w:t>
      </w:r>
      <w:r w:rsidR="006611EA" w:rsidRPr="009F718D">
        <w:rPr>
          <w:i/>
          <w:color w:val="auto"/>
          <w:spacing w:val="-1"/>
        </w:rPr>
        <w:t xml:space="preserve"> в 2022 году – </w:t>
      </w:r>
      <w:r w:rsidR="006611EA" w:rsidRPr="009F718D">
        <w:rPr>
          <w:i/>
          <w:color w:val="auto"/>
          <w:szCs w:val="28"/>
        </w:rPr>
        <w:t>451,1</w:t>
      </w:r>
      <w:r w:rsidR="006611EA" w:rsidRPr="009F718D">
        <w:rPr>
          <w:i/>
          <w:color w:val="auto"/>
          <w:spacing w:val="-1"/>
        </w:rPr>
        <w:t xml:space="preserve"> тыс. рублей, в 2023 году -  </w:t>
      </w:r>
      <w:r w:rsidR="006611EA" w:rsidRPr="009F718D">
        <w:rPr>
          <w:i/>
          <w:color w:val="auto"/>
          <w:szCs w:val="28"/>
        </w:rPr>
        <w:t xml:space="preserve">451,1 </w:t>
      </w:r>
      <w:r w:rsidR="006611EA" w:rsidRPr="009F718D">
        <w:rPr>
          <w:i/>
          <w:color w:val="auto"/>
          <w:spacing w:val="-1"/>
        </w:rPr>
        <w:t>тыс. рублей;</w:t>
      </w:r>
      <w:proofErr w:type="gramEnd"/>
    </w:p>
    <w:p w:rsidR="00D81814" w:rsidRPr="009F718D" w:rsidRDefault="002875D1" w:rsidP="006611EA">
      <w:pPr>
        <w:ind w:firstLine="709"/>
        <w:jc w:val="both"/>
        <w:rPr>
          <w:color w:val="auto"/>
          <w:spacing w:val="-1"/>
        </w:rPr>
      </w:pPr>
      <w:proofErr w:type="gramStart"/>
      <w:r>
        <w:rPr>
          <w:color w:val="auto"/>
          <w:spacing w:val="-1"/>
        </w:rPr>
        <w:t xml:space="preserve">- </w:t>
      </w:r>
      <w:r w:rsidR="00D81814" w:rsidRPr="009F718D">
        <w:rPr>
          <w:color w:val="auto"/>
          <w:spacing w:val="-1"/>
        </w:rPr>
        <w:t xml:space="preserve">капитальный ремонт мостов, дорог </w:t>
      </w:r>
      <w:r w:rsidR="00D81814" w:rsidRPr="009F718D">
        <w:rPr>
          <w:color w:val="auto"/>
          <w:szCs w:val="28"/>
        </w:rPr>
        <w:t>в 2021 году – 850,6 тыс. рублей,</w:t>
      </w:r>
      <w:r w:rsidR="00D81814" w:rsidRPr="009F718D">
        <w:rPr>
          <w:color w:val="auto"/>
          <w:spacing w:val="-1"/>
        </w:rPr>
        <w:t xml:space="preserve"> в 2022 году – </w:t>
      </w:r>
      <w:r w:rsidR="00D81814" w:rsidRPr="009F718D">
        <w:rPr>
          <w:color w:val="auto"/>
          <w:szCs w:val="28"/>
        </w:rPr>
        <w:t xml:space="preserve">850,6 </w:t>
      </w:r>
      <w:r w:rsidR="00D81814" w:rsidRPr="009F718D">
        <w:rPr>
          <w:color w:val="auto"/>
          <w:spacing w:val="-1"/>
        </w:rPr>
        <w:t xml:space="preserve"> тыс. рублей, в 2023 году </w:t>
      </w:r>
      <w:r w:rsidR="00D81814" w:rsidRPr="009F718D">
        <w:rPr>
          <w:color w:val="auto"/>
          <w:szCs w:val="28"/>
        </w:rPr>
        <w:t>–</w:t>
      </w:r>
      <w:r w:rsidR="00D81814" w:rsidRPr="009F718D">
        <w:rPr>
          <w:color w:val="auto"/>
          <w:spacing w:val="-1"/>
        </w:rPr>
        <w:t xml:space="preserve"> </w:t>
      </w:r>
      <w:r w:rsidR="00D81814" w:rsidRPr="009F718D">
        <w:rPr>
          <w:color w:val="auto"/>
          <w:szCs w:val="28"/>
        </w:rPr>
        <w:t xml:space="preserve">850,6 </w:t>
      </w:r>
      <w:r w:rsidR="00D81814" w:rsidRPr="009F718D">
        <w:rPr>
          <w:color w:val="auto"/>
          <w:spacing w:val="-1"/>
        </w:rPr>
        <w:t xml:space="preserve"> тыс. рублей;</w:t>
      </w:r>
      <w:proofErr w:type="gramEnd"/>
    </w:p>
    <w:p w:rsidR="00D81814" w:rsidRPr="009F718D" w:rsidRDefault="00D81814" w:rsidP="006611EA">
      <w:pPr>
        <w:ind w:firstLine="709"/>
        <w:jc w:val="both"/>
        <w:rPr>
          <w:color w:val="auto"/>
          <w:spacing w:val="-1"/>
        </w:rPr>
      </w:pPr>
      <w:r w:rsidRPr="009F718D">
        <w:rPr>
          <w:color w:val="auto"/>
          <w:spacing w:val="-1"/>
        </w:rPr>
        <w:t xml:space="preserve">разработка проектно-сметной документации </w:t>
      </w:r>
      <w:r w:rsidRPr="009F718D">
        <w:rPr>
          <w:color w:val="auto"/>
          <w:szCs w:val="28"/>
        </w:rPr>
        <w:t xml:space="preserve">в 2021 году – </w:t>
      </w:r>
      <w:r w:rsidR="00195EF9" w:rsidRPr="009F718D">
        <w:rPr>
          <w:color w:val="auto"/>
          <w:szCs w:val="28"/>
        </w:rPr>
        <w:t>1720,5</w:t>
      </w:r>
      <w:r w:rsidRPr="009F718D">
        <w:rPr>
          <w:color w:val="auto"/>
          <w:szCs w:val="28"/>
        </w:rPr>
        <w:t xml:space="preserve"> тыс. рублей,</w:t>
      </w:r>
      <w:r w:rsidRPr="009F718D">
        <w:rPr>
          <w:color w:val="auto"/>
          <w:spacing w:val="-1"/>
        </w:rPr>
        <w:t xml:space="preserve"> в 2022 году – </w:t>
      </w:r>
      <w:r w:rsidR="00195EF9" w:rsidRPr="009F718D">
        <w:rPr>
          <w:color w:val="auto"/>
          <w:szCs w:val="28"/>
        </w:rPr>
        <w:t>1720,5</w:t>
      </w:r>
      <w:r w:rsidRPr="009F718D">
        <w:rPr>
          <w:color w:val="auto"/>
          <w:spacing w:val="-1"/>
        </w:rPr>
        <w:t xml:space="preserve"> тыс. рублей, в 2023 году </w:t>
      </w:r>
      <w:r w:rsidRPr="009F718D">
        <w:rPr>
          <w:color w:val="auto"/>
          <w:szCs w:val="28"/>
        </w:rPr>
        <w:t>–</w:t>
      </w:r>
      <w:r w:rsidRPr="009F718D">
        <w:rPr>
          <w:color w:val="auto"/>
          <w:spacing w:val="-1"/>
        </w:rPr>
        <w:t xml:space="preserve"> </w:t>
      </w:r>
      <w:r w:rsidR="00195EF9" w:rsidRPr="009F718D">
        <w:rPr>
          <w:color w:val="auto"/>
          <w:szCs w:val="28"/>
        </w:rPr>
        <w:t>1720,5</w:t>
      </w:r>
      <w:r w:rsidRPr="009F718D">
        <w:rPr>
          <w:color w:val="auto"/>
          <w:spacing w:val="-1"/>
        </w:rPr>
        <w:t xml:space="preserve"> тыс. рублей;</w:t>
      </w:r>
    </w:p>
    <w:p w:rsidR="00D81814" w:rsidRPr="009F718D" w:rsidRDefault="00D81814" w:rsidP="006611EA">
      <w:pPr>
        <w:ind w:firstLine="709"/>
        <w:jc w:val="both"/>
        <w:rPr>
          <w:color w:val="auto"/>
          <w:spacing w:val="-1"/>
        </w:rPr>
      </w:pPr>
      <w:proofErr w:type="gramStart"/>
      <w:r w:rsidRPr="009F718D">
        <w:rPr>
          <w:color w:val="auto"/>
          <w:spacing w:val="-1"/>
        </w:rPr>
        <w:t>содержание улично-дорожной сети</w:t>
      </w:r>
      <w:r w:rsidR="00195EF9" w:rsidRPr="009F718D">
        <w:rPr>
          <w:color w:val="auto"/>
          <w:spacing w:val="-1"/>
        </w:rPr>
        <w:t>,</w:t>
      </w:r>
      <w:r w:rsidRPr="009F718D">
        <w:rPr>
          <w:color w:val="auto"/>
          <w:spacing w:val="-1"/>
        </w:rPr>
        <w:t xml:space="preserve"> </w:t>
      </w:r>
      <w:r w:rsidR="00195EF9" w:rsidRPr="009F718D">
        <w:rPr>
          <w:color w:val="auto"/>
          <w:szCs w:val="28"/>
        </w:rPr>
        <w:t>–</w:t>
      </w:r>
      <w:r w:rsidRPr="009F718D">
        <w:rPr>
          <w:color w:val="auto"/>
          <w:spacing w:val="-1"/>
        </w:rPr>
        <w:t xml:space="preserve"> </w:t>
      </w:r>
      <w:r w:rsidR="00195EF9" w:rsidRPr="009F718D">
        <w:rPr>
          <w:color w:val="auto"/>
          <w:szCs w:val="28"/>
        </w:rPr>
        <w:t>в 2021 году – 7000,0 тыс. рублей,</w:t>
      </w:r>
      <w:r w:rsidR="00195EF9" w:rsidRPr="009F718D">
        <w:rPr>
          <w:color w:val="auto"/>
          <w:spacing w:val="-1"/>
        </w:rPr>
        <w:t xml:space="preserve"> в 2022 году – </w:t>
      </w:r>
      <w:r w:rsidR="00195EF9" w:rsidRPr="009F718D">
        <w:rPr>
          <w:color w:val="auto"/>
          <w:szCs w:val="28"/>
        </w:rPr>
        <w:t xml:space="preserve">7000,0 </w:t>
      </w:r>
      <w:r w:rsidR="00195EF9" w:rsidRPr="009F718D">
        <w:rPr>
          <w:color w:val="auto"/>
          <w:spacing w:val="-1"/>
        </w:rPr>
        <w:t xml:space="preserve">тыс. рублей, в 2023 году </w:t>
      </w:r>
      <w:r w:rsidR="00195EF9" w:rsidRPr="009F718D">
        <w:rPr>
          <w:color w:val="auto"/>
          <w:szCs w:val="28"/>
        </w:rPr>
        <w:t>–</w:t>
      </w:r>
      <w:r w:rsidR="00195EF9" w:rsidRPr="009F718D">
        <w:rPr>
          <w:color w:val="auto"/>
          <w:spacing w:val="-1"/>
        </w:rPr>
        <w:t xml:space="preserve"> </w:t>
      </w:r>
      <w:r w:rsidR="00195EF9" w:rsidRPr="009F718D">
        <w:rPr>
          <w:color w:val="auto"/>
          <w:szCs w:val="28"/>
        </w:rPr>
        <w:t xml:space="preserve">7000,0 </w:t>
      </w:r>
      <w:r w:rsidR="00195EF9" w:rsidRPr="009F718D">
        <w:rPr>
          <w:color w:val="auto"/>
          <w:spacing w:val="-1"/>
        </w:rPr>
        <w:t>тыс. рублей;</w:t>
      </w:r>
      <w:proofErr w:type="gramEnd"/>
    </w:p>
    <w:p w:rsidR="005D3E57" w:rsidRPr="009F718D" w:rsidRDefault="005D3E57" w:rsidP="006611EA">
      <w:pPr>
        <w:ind w:firstLine="709"/>
        <w:jc w:val="both"/>
        <w:rPr>
          <w:color w:val="auto"/>
          <w:spacing w:val="-1"/>
        </w:rPr>
      </w:pPr>
      <w:proofErr w:type="gramStart"/>
      <w:r w:rsidRPr="009F718D">
        <w:rPr>
          <w:color w:val="auto"/>
          <w:spacing w:val="-1"/>
        </w:rPr>
        <w:t xml:space="preserve">приобретение материальных запасов, необходимых для содержания улично-дорожной сети </w:t>
      </w:r>
      <w:r w:rsidRPr="009F718D">
        <w:rPr>
          <w:color w:val="auto"/>
          <w:szCs w:val="28"/>
        </w:rPr>
        <w:t>–</w:t>
      </w:r>
      <w:r w:rsidRPr="009F718D">
        <w:rPr>
          <w:color w:val="auto"/>
          <w:spacing w:val="-1"/>
        </w:rPr>
        <w:t xml:space="preserve"> </w:t>
      </w:r>
      <w:r w:rsidRPr="009F718D">
        <w:rPr>
          <w:color w:val="auto"/>
          <w:szCs w:val="28"/>
        </w:rPr>
        <w:t>в 2021 году – 22479,2 тыс. рублей,</w:t>
      </w:r>
      <w:r w:rsidRPr="009F718D">
        <w:rPr>
          <w:color w:val="auto"/>
          <w:spacing w:val="-1"/>
        </w:rPr>
        <w:t xml:space="preserve"> в 2022 году – </w:t>
      </w:r>
      <w:r w:rsidRPr="009F718D">
        <w:rPr>
          <w:color w:val="auto"/>
          <w:szCs w:val="28"/>
        </w:rPr>
        <w:t xml:space="preserve">22352,3 </w:t>
      </w:r>
      <w:r w:rsidRPr="009F718D">
        <w:rPr>
          <w:color w:val="auto"/>
          <w:spacing w:val="-1"/>
        </w:rPr>
        <w:t xml:space="preserve">тыс. рублей, в 2023 году </w:t>
      </w:r>
      <w:r w:rsidRPr="009F718D">
        <w:rPr>
          <w:color w:val="auto"/>
          <w:szCs w:val="28"/>
        </w:rPr>
        <w:t>–</w:t>
      </w:r>
      <w:r w:rsidRPr="009F718D">
        <w:rPr>
          <w:color w:val="auto"/>
          <w:spacing w:val="-1"/>
        </w:rPr>
        <w:t xml:space="preserve"> </w:t>
      </w:r>
      <w:r w:rsidRPr="009F718D">
        <w:rPr>
          <w:color w:val="auto"/>
          <w:szCs w:val="28"/>
        </w:rPr>
        <w:t xml:space="preserve">23797,5 </w:t>
      </w:r>
      <w:r w:rsidRPr="009F718D">
        <w:rPr>
          <w:color w:val="auto"/>
          <w:spacing w:val="-1"/>
        </w:rPr>
        <w:t>тыс. рублей;</w:t>
      </w:r>
      <w:proofErr w:type="gramEnd"/>
    </w:p>
    <w:p w:rsidR="006C73B7" w:rsidRPr="009F718D" w:rsidRDefault="00D81814" w:rsidP="006611EA">
      <w:pPr>
        <w:ind w:firstLine="709"/>
        <w:jc w:val="both"/>
        <w:rPr>
          <w:color w:val="auto"/>
          <w:spacing w:val="-1"/>
        </w:rPr>
      </w:pPr>
      <w:r w:rsidRPr="009F718D">
        <w:rPr>
          <w:color w:val="auto"/>
          <w:spacing w:val="-1"/>
        </w:rPr>
        <w:t xml:space="preserve"> </w:t>
      </w:r>
      <w:proofErr w:type="gramStart"/>
      <w:r w:rsidR="00195EF9" w:rsidRPr="009F718D">
        <w:rPr>
          <w:color w:val="auto"/>
          <w:spacing w:val="-1"/>
        </w:rPr>
        <w:t xml:space="preserve">прочие расходы, </w:t>
      </w:r>
      <w:r w:rsidR="005D3E57" w:rsidRPr="009F718D">
        <w:rPr>
          <w:color w:val="auto"/>
          <w:szCs w:val="28"/>
        </w:rPr>
        <w:t>в 2021 году – 3448,0 тыс. рублей,</w:t>
      </w:r>
      <w:r w:rsidR="005D3E57" w:rsidRPr="009F718D">
        <w:rPr>
          <w:color w:val="auto"/>
          <w:spacing w:val="-1"/>
        </w:rPr>
        <w:t xml:space="preserve"> в 2022 году – </w:t>
      </w:r>
      <w:r w:rsidR="005D3E57" w:rsidRPr="009F718D">
        <w:rPr>
          <w:color w:val="auto"/>
          <w:szCs w:val="28"/>
        </w:rPr>
        <w:t xml:space="preserve">5020,1 </w:t>
      </w:r>
      <w:r w:rsidR="005D3E57" w:rsidRPr="009F718D">
        <w:rPr>
          <w:color w:val="auto"/>
          <w:spacing w:val="-1"/>
        </w:rPr>
        <w:t xml:space="preserve">тыс. рублей, в 2023 году </w:t>
      </w:r>
      <w:r w:rsidR="005D3E57" w:rsidRPr="009F718D">
        <w:rPr>
          <w:color w:val="auto"/>
          <w:szCs w:val="28"/>
        </w:rPr>
        <w:t>–</w:t>
      </w:r>
      <w:r w:rsidR="005D3E57" w:rsidRPr="009F718D">
        <w:rPr>
          <w:color w:val="auto"/>
          <w:spacing w:val="-1"/>
        </w:rPr>
        <w:t xml:space="preserve"> </w:t>
      </w:r>
      <w:r w:rsidR="005D3E57" w:rsidRPr="009F718D">
        <w:rPr>
          <w:color w:val="auto"/>
          <w:szCs w:val="28"/>
        </w:rPr>
        <w:t xml:space="preserve">5059,2 </w:t>
      </w:r>
      <w:r w:rsidR="005D3E57" w:rsidRPr="009F718D">
        <w:rPr>
          <w:color w:val="auto"/>
          <w:spacing w:val="-1"/>
        </w:rPr>
        <w:t>тыс. рублей.</w:t>
      </w:r>
      <w:proofErr w:type="gramEnd"/>
    </w:p>
    <w:p w:rsidR="00BD2E35" w:rsidRPr="00BD2E35" w:rsidRDefault="00BD2E35" w:rsidP="002875D1">
      <w:pPr>
        <w:autoSpaceDE w:val="0"/>
        <w:autoSpaceDN w:val="0"/>
        <w:adjustRightInd w:val="0"/>
        <w:outlineLvl w:val="2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 </w:t>
      </w:r>
    </w:p>
    <w:p w:rsidR="00070447" w:rsidRPr="00B1578A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B1578A">
        <w:rPr>
          <w:b/>
          <w:szCs w:val="28"/>
        </w:rPr>
        <w:t>РАЗДЕЛ</w:t>
      </w:r>
    </w:p>
    <w:p w:rsidR="00070447" w:rsidRPr="00B1578A" w:rsidRDefault="00070447" w:rsidP="00070447">
      <w:pPr>
        <w:jc w:val="center"/>
        <w:rPr>
          <w:b/>
          <w:szCs w:val="28"/>
        </w:rPr>
      </w:pPr>
      <w:r w:rsidRPr="00B1578A">
        <w:rPr>
          <w:b/>
          <w:szCs w:val="28"/>
        </w:rPr>
        <w:t>«ЖИЛИЩНО-КОММУНАЛЬНОЕ ХОЗЯЙСТВО»</w:t>
      </w:r>
    </w:p>
    <w:p w:rsidR="00070447" w:rsidRPr="00B1578A" w:rsidRDefault="00070447" w:rsidP="00070447">
      <w:pPr>
        <w:ind w:firstLine="709"/>
        <w:jc w:val="both"/>
        <w:rPr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</w:t>
      </w:r>
      <w:r w:rsidR="002875D1"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«Жилищно-коммунальное хозяйство»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Pr="00B1578A">
        <w:rPr>
          <w:rFonts w:eastAsia="Calibri"/>
          <w:b/>
          <w:szCs w:val="28"/>
          <w:lang w:eastAsia="en-US"/>
        </w:rPr>
        <w:t>в 20</w:t>
      </w:r>
      <w:r w:rsidR="00BD2E35">
        <w:rPr>
          <w:rFonts w:eastAsia="Calibri"/>
          <w:b/>
          <w:szCs w:val="28"/>
          <w:lang w:eastAsia="en-US"/>
        </w:rPr>
        <w:t>2</w:t>
      </w:r>
      <w:r w:rsidR="00353774">
        <w:rPr>
          <w:rFonts w:eastAsia="Calibri"/>
          <w:b/>
          <w:szCs w:val="28"/>
          <w:lang w:eastAsia="en-US"/>
        </w:rPr>
        <w:t>1</w:t>
      </w:r>
      <w:r w:rsidRPr="00B1578A">
        <w:rPr>
          <w:rFonts w:eastAsia="Calibri"/>
          <w:b/>
          <w:szCs w:val="28"/>
          <w:lang w:eastAsia="en-US"/>
        </w:rPr>
        <w:t xml:space="preserve"> году в сумме </w:t>
      </w:r>
      <w:r w:rsidR="00353774">
        <w:rPr>
          <w:rFonts w:eastAsia="Calibri"/>
          <w:b/>
          <w:szCs w:val="28"/>
          <w:lang w:eastAsia="en-US"/>
        </w:rPr>
        <w:t>1</w:t>
      </w:r>
      <w:r w:rsidR="002875D1">
        <w:rPr>
          <w:rFonts w:eastAsia="Calibri"/>
          <w:b/>
          <w:szCs w:val="28"/>
          <w:lang w:eastAsia="en-US"/>
        </w:rPr>
        <w:t>52834,0</w:t>
      </w:r>
      <w:r w:rsidRPr="00B1578A">
        <w:rPr>
          <w:rFonts w:eastAsia="Calibri"/>
          <w:b/>
          <w:szCs w:val="28"/>
          <w:lang w:eastAsia="en-US"/>
        </w:rPr>
        <w:t xml:space="preserve"> тыс. рублей, в 202</w:t>
      </w:r>
      <w:r w:rsidR="00353774">
        <w:rPr>
          <w:rFonts w:eastAsia="Calibri"/>
          <w:b/>
          <w:szCs w:val="28"/>
          <w:lang w:eastAsia="en-US"/>
        </w:rPr>
        <w:t>2</w:t>
      </w:r>
      <w:r w:rsidRPr="00B1578A">
        <w:rPr>
          <w:rFonts w:eastAsia="Calibri"/>
          <w:b/>
          <w:szCs w:val="28"/>
          <w:lang w:eastAsia="en-US"/>
        </w:rPr>
        <w:t xml:space="preserve"> году – </w:t>
      </w:r>
      <w:r w:rsidR="002875D1">
        <w:rPr>
          <w:rFonts w:eastAsia="Calibri"/>
          <w:b/>
          <w:szCs w:val="28"/>
          <w:lang w:eastAsia="en-US"/>
        </w:rPr>
        <w:t>86041,2</w:t>
      </w:r>
      <w:r w:rsidRPr="00B1578A">
        <w:rPr>
          <w:rFonts w:eastAsia="Calibri"/>
          <w:b/>
          <w:szCs w:val="28"/>
          <w:lang w:eastAsia="en-US"/>
        </w:rPr>
        <w:t> тыс. рублей и в 202</w:t>
      </w:r>
      <w:r w:rsidR="00353774">
        <w:rPr>
          <w:rFonts w:eastAsia="Calibri"/>
          <w:b/>
          <w:szCs w:val="28"/>
          <w:lang w:eastAsia="en-US"/>
        </w:rPr>
        <w:t>3</w:t>
      </w:r>
      <w:r w:rsidRPr="00B1578A">
        <w:rPr>
          <w:rFonts w:eastAsia="Calibri"/>
          <w:b/>
          <w:szCs w:val="28"/>
          <w:lang w:eastAsia="en-US"/>
        </w:rPr>
        <w:t xml:space="preserve"> году – </w:t>
      </w:r>
      <w:r w:rsidR="002875D1">
        <w:rPr>
          <w:rFonts w:eastAsia="Calibri"/>
          <w:b/>
          <w:szCs w:val="28"/>
          <w:lang w:eastAsia="en-US"/>
        </w:rPr>
        <w:t>87148,4</w:t>
      </w:r>
      <w:r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B1578A">
        <w:rPr>
          <w:spacing w:val="-1"/>
        </w:rPr>
        <w:t xml:space="preserve">Расходы по разделу будут направлены </w:t>
      </w:r>
      <w:proofErr w:type="gramStart"/>
      <w:r w:rsidRPr="00B1578A">
        <w:rPr>
          <w:spacing w:val="-1"/>
        </w:rPr>
        <w:t>на</w:t>
      </w:r>
      <w:proofErr w:type="gramEnd"/>
      <w:r w:rsidRPr="00B1578A">
        <w:rPr>
          <w:spacing w:val="-1"/>
        </w:rPr>
        <w:t>:</w:t>
      </w:r>
    </w:p>
    <w:p w:rsidR="00070447" w:rsidRDefault="00BD2E35" w:rsidP="00070447">
      <w:pPr>
        <w:ind w:firstLine="709"/>
        <w:jc w:val="both"/>
        <w:rPr>
          <w:i/>
          <w:szCs w:val="28"/>
        </w:rPr>
      </w:pPr>
      <w:r>
        <w:rPr>
          <w:rFonts w:eastAsia="Calibri"/>
          <w:szCs w:val="28"/>
          <w:lang w:eastAsia="en-US"/>
        </w:rPr>
        <w:lastRenderedPageBreak/>
        <w:t>текущий ремонт муниципальных квартир</w:t>
      </w:r>
      <w:r w:rsidR="00070447">
        <w:rPr>
          <w:i/>
          <w:szCs w:val="28"/>
        </w:rPr>
        <w:t xml:space="preserve">  </w:t>
      </w:r>
      <w:r>
        <w:rPr>
          <w:i/>
          <w:szCs w:val="28"/>
        </w:rPr>
        <w:t xml:space="preserve">на </w:t>
      </w:r>
      <w:r w:rsidR="00353774">
        <w:rPr>
          <w:i/>
          <w:szCs w:val="28"/>
        </w:rPr>
        <w:t>все</w:t>
      </w:r>
      <w:r>
        <w:rPr>
          <w:i/>
          <w:szCs w:val="28"/>
        </w:rPr>
        <w:t xml:space="preserve"> год</w:t>
      </w:r>
      <w:r w:rsidR="00353774">
        <w:rPr>
          <w:i/>
          <w:szCs w:val="28"/>
        </w:rPr>
        <w:t>а</w:t>
      </w:r>
      <w:r>
        <w:rPr>
          <w:i/>
          <w:szCs w:val="28"/>
        </w:rPr>
        <w:t xml:space="preserve">  2</w:t>
      </w:r>
      <w:r w:rsidR="00353774">
        <w:rPr>
          <w:i/>
          <w:szCs w:val="28"/>
        </w:rPr>
        <w:t>0</w:t>
      </w:r>
      <w:r w:rsidR="002875D1">
        <w:rPr>
          <w:i/>
          <w:szCs w:val="28"/>
        </w:rPr>
        <w:t>0,1</w:t>
      </w:r>
      <w:r>
        <w:rPr>
          <w:i/>
          <w:szCs w:val="28"/>
        </w:rPr>
        <w:t xml:space="preserve"> тыс. рублей</w:t>
      </w:r>
      <w:r w:rsidR="00353774">
        <w:rPr>
          <w:i/>
          <w:szCs w:val="28"/>
        </w:rPr>
        <w:t xml:space="preserve"> соответственно</w:t>
      </w:r>
      <w:r>
        <w:rPr>
          <w:rFonts w:eastAsia="Calibri"/>
          <w:szCs w:val="28"/>
          <w:lang w:eastAsia="en-US"/>
        </w:rPr>
        <w:t>;</w:t>
      </w:r>
    </w:p>
    <w:p w:rsidR="00BD2E35" w:rsidRDefault="00BD2E35" w:rsidP="00BD2E35">
      <w:pPr>
        <w:ind w:firstLine="709"/>
        <w:jc w:val="both"/>
        <w:rPr>
          <w:i/>
        </w:rPr>
      </w:pPr>
      <w:r>
        <w:rPr>
          <w:i/>
        </w:rPr>
        <w:t xml:space="preserve">текущий ремонт систем водоснабжения </w:t>
      </w:r>
      <w:r w:rsidR="002875D1">
        <w:rPr>
          <w:i/>
        </w:rPr>
        <w:t xml:space="preserve">и водоотведения  </w:t>
      </w:r>
      <w:r>
        <w:rPr>
          <w:i/>
        </w:rPr>
        <w:t>на 202</w:t>
      </w:r>
      <w:r w:rsidR="00353774">
        <w:rPr>
          <w:i/>
        </w:rPr>
        <w:t>1</w:t>
      </w:r>
      <w:r>
        <w:rPr>
          <w:i/>
        </w:rPr>
        <w:t xml:space="preserve"> год </w:t>
      </w:r>
      <w:r w:rsidR="002875D1">
        <w:rPr>
          <w:i/>
        </w:rPr>
        <w:t>2317,3</w:t>
      </w:r>
      <w:r>
        <w:rPr>
          <w:i/>
        </w:rPr>
        <w:t xml:space="preserve"> тыс. рублей,</w:t>
      </w:r>
      <w:r w:rsidR="00353774">
        <w:rPr>
          <w:i/>
        </w:rPr>
        <w:t xml:space="preserve"> </w:t>
      </w:r>
      <w:r>
        <w:rPr>
          <w:i/>
        </w:rPr>
        <w:t>на 202</w:t>
      </w:r>
      <w:r w:rsidR="00353774">
        <w:rPr>
          <w:i/>
        </w:rPr>
        <w:t>2</w:t>
      </w:r>
      <w:r>
        <w:rPr>
          <w:i/>
        </w:rPr>
        <w:t xml:space="preserve"> год в сумме </w:t>
      </w:r>
      <w:r w:rsidR="002875D1">
        <w:rPr>
          <w:i/>
        </w:rPr>
        <w:t>1910,2</w:t>
      </w:r>
      <w:r>
        <w:rPr>
          <w:i/>
        </w:rPr>
        <w:t xml:space="preserve"> тыс. рублей, на 202</w:t>
      </w:r>
      <w:r w:rsidR="00353774">
        <w:rPr>
          <w:i/>
        </w:rPr>
        <w:t>3</w:t>
      </w:r>
      <w:r>
        <w:rPr>
          <w:i/>
        </w:rPr>
        <w:t xml:space="preserve"> год в сумме </w:t>
      </w:r>
      <w:r w:rsidR="002875D1">
        <w:rPr>
          <w:i/>
        </w:rPr>
        <w:t>6590,8</w:t>
      </w:r>
      <w:r>
        <w:rPr>
          <w:i/>
        </w:rPr>
        <w:t xml:space="preserve"> тыс. рублей. </w:t>
      </w:r>
    </w:p>
    <w:p w:rsidR="00BD2E35" w:rsidRDefault="00BD2E35" w:rsidP="00BD2E35">
      <w:pPr>
        <w:ind w:firstLine="709"/>
        <w:jc w:val="both"/>
        <w:rPr>
          <w:i/>
        </w:rPr>
      </w:pPr>
      <w:r>
        <w:rPr>
          <w:i/>
        </w:rPr>
        <w:t xml:space="preserve">содержание дренажной системы, пожарных гидрантов </w:t>
      </w:r>
      <w:r>
        <w:rPr>
          <w:i/>
          <w:szCs w:val="28"/>
        </w:rPr>
        <w:t>в 202</w:t>
      </w:r>
      <w:r w:rsidR="00353774">
        <w:rPr>
          <w:i/>
          <w:szCs w:val="28"/>
        </w:rPr>
        <w:t>1</w:t>
      </w:r>
      <w:r>
        <w:rPr>
          <w:i/>
          <w:szCs w:val="28"/>
        </w:rPr>
        <w:t xml:space="preserve"> году в сумме </w:t>
      </w:r>
      <w:r w:rsidR="00353774">
        <w:rPr>
          <w:i/>
          <w:szCs w:val="28"/>
        </w:rPr>
        <w:t>3 237,9</w:t>
      </w:r>
      <w:r>
        <w:rPr>
          <w:i/>
          <w:szCs w:val="28"/>
        </w:rPr>
        <w:t>, в 202</w:t>
      </w:r>
      <w:r w:rsidR="00353774">
        <w:rPr>
          <w:i/>
          <w:szCs w:val="28"/>
        </w:rPr>
        <w:t>2</w:t>
      </w:r>
      <w:r>
        <w:rPr>
          <w:i/>
          <w:szCs w:val="28"/>
        </w:rPr>
        <w:t xml:space="preserve"> году </w:t>
      </w:r>
      <w:r w:rsidR="00353774">
        <w:rPr>
          <w:i/>
          <w:szCs w:val="28"/>
        </w:rPr>
        <w:t>3 237,9</w:t>
      </w:r>
      <w:r>
        <w:rPr>
          <w:i/>
          <w:szCs w:val="28"/>
        </w:rPr>
        <w:t xml:space="preserve"> тыс. рублей в 202</w:t>
      </w:r>
      <w:r w:rsidR="00353774">
        <w:rPr>
          <w:i/>
          <w:szCs w:val="28"/>
        </w:rPr>
        <w:t>3</w:t>
      </w:r>
      <w:r>
        <w:rPr>
          <w:i/>
          <w:szCs w:val="28"/>
        </w:rPr>
        <w:t xml:space="preserve"> году </w:t>
      </w:r>
      <w:r w:rsidR="00353774">
        <w:rPr>
          <w:i/>
          <w:szCs w:val="28"/>
        </w:rPr>
        <w:t>3 237,9</w:t>
      </w:r>
      <w:r>
        <w:rPr>
          <w:i/>
          <w:szCs w:val="28"/>
        </w:rPr>
        <w:t xml:space="preserve"> тыс. рублей</w:t>
      </w:r>
      <w:r>
        <w:rPr>
          <w:rFonts w:eastAsia="Calibri"/>
          <w:szCs w:val="28"/>
          <w:lang w:eastAsia="en-US"/>
        </w:rPr>
        <w:t>;</w:t>
      </w:r>
      <w:r>
        <w:rPr>
          <w:i/>
          <w:szCs w:val="28"/>
        </w:rPr>
        <w:t xml:space="preserve">  </w:t>
      </w:r>
    </w:p>
    <w:p w:rsidR="00801FED" w:rsidRPr="00AB7BCC" w:rsidRDefault="00AB7BCC" w:rsidP="00801FED">
      <w:pPr>
        <w:ind w:firstLine="709"/>
        <w:jc w:val="both"/>
        <w:rPr>
          <w:i/>
          <w:color w:val="auto"/>
        </w:rPr>
      </w:pPr>
      <w:r w:rsidRPr="00AB7BCC">
        <w:rPr>
          <w:i/>
          <w:color w:val="auto"/>
        </w:rPr>
        <w:t>расходы на уплату транспортного налога</w:t>
      </w:r>
      <w:r w:rsidR="00801FED" w:rsidRPr="00AB7BCC">
        <w:rPr>
          <w:i/>
          <w:color w:val="auto"/>
        </w:rPr>
        <w:t xml:space="preserve"> на 202</w:t>
      </w:r>
      <w:r w:rsidRPr="00AB7BCC">
        <w:rPr>
          <w:i/>
          <w:color w:val="auto"/>
        </w:rPr>
        <w:t xml:space="preserve">1-2023 </w:t>
      </w:r>
      <w:r w:rsidR="00801FED" w:rsidRPr="00AB7BCC">
        <w:rPr>
          <w:i/>
          <w:color w:val="auto"/>
        </w:rPr>
        <w:t>год</w:t>
      </w:r>
      <w:r w:rsidRPr="00AB7BCC">
        <w:rPr>
          <w:i/>
          <w:color w:val="auto"/>
        </w:rPr>
        <w:t>а составят 41,8</w:t>
      </w:r>
      <w:r w:rsidR="00801FED" w:rsidRPr="00AB7BCC">
        <w:rPr>
          <w:i/>
          <w:color w:val="auto"/>
        </w:rPr>
        <w:t xml:space="preserve">  тыс. рублей</w:t>
      </w:r>
      <w:r w:rsidRPr="00AB7BCC">
        <w:rPr>
          <w:i/>
          <w:color w:val="auto"/>
        </w:rPr>
        <w:t xml:space="preserve"> соответственно</w:t>
      </w:r>
      <w:r w:rsidR="00801FED" w:rsidRPr="00AB7BCC">
        <w:rPr>
          <w:i/>
          <w:color w:val="auto"/>
        </w:rPr>
        <w:t xml:space="preserve">. </w:t>
      </w:r>
    </w:p>
    <w:p w:rsidR="00801FED" w:rsidRDefault="00801FED" w:rsidP="00070447">
      <w:pPr>
        <w:ind w:firstLine="709"/>
        <w:jc w:val="both"/>
        <w:rPr>
          <w:i/>
        </w:rPr>
      </w:pPr>
      <w:r w:rsidRPr="009F718D">
        <w:rPr>
          <w:b/>
          <w:i/>
        </w:rPr>
        <w:t xml:space="preserve">расходы на разработку проектной документации на строительство объектов </w:t>
      </w:r>
      <w:r w:rsidR="00353774" w:rsidRPr="009F718D">
        <w:rPr>
          <w:b/>
          <w:i/>
        </w:rPr>
        <w:t>водопроводно-канализационного хозяйства</w:t>
      </w:r>
      <w:r w:rsidRPr="009F718D">
        <w:rPr>
          <w:b/>
          <w:i/>
        </w:rPr>
        <w:t xml:space="preserve"> </w:t>
      </w:r>
      <w:r>
        <w:rPr>
          <w:i/>
        </w:rPr>
        <w:t>на 202</w:t>
      </w:r>
      <w:r w:rsidR="00353774">
        <w:rPr>
          <w:i/>
        </w:rPr>
        <w:t>1</w:t>
      </w:r>
      <w:r>
        <w:rPr>
          <w:i/>
        </w:rPr>
        <w:t xml:space="preserve"> год в сумме </w:t>
      </w:r>
      <w:r w:rsidR="00AB7BCC">
        <w:rPr>
          <w:i/>
        </w:rPr>
        <w:t>76103,5</w:t>
      </w:r>
      <w:r>
        <w:rPr>
          <w:i/>
        </w:rPr>
        <w:t xml:space="preserve"> тыс. рубл</w:t>
      </w:r>
      <w:r w:rsidR="00AB7BCC">
        <w:rPr>
          <w:i/>
        </w:rPr>
        <w:t>е</w:t>
      </w:r>
      <w:r>
        <w:rPr>
          <w:i/>
        </w:rPr>
        <w:t xml:space="preserve">й, из них </w:t>
      </w:r>
      <w:proofErr w:type="gramStart"/>
      <w:r>
        <w:rPr>
          <w:i/>
        </w:rPr>
        <w:t>ха</w:t>
      </w:r>
      <w:proofErr w:type="gramEnd"/>
      <w:r>
        <w:rPr>
          <w:i/>
        </w:rPr>
        <w:t xml:space="preserve"> счет областного бюджета </w:t>
      </w:r>
      <w:r w:rsidR="00AB7BCC">
        <w:rPr>
          <w:i/>
        </w:rPr>
        <w:t>70 547,9</w:t>
      </w:r>
      <w:r>
        <w:rPr>
          <w:i/>
        </w:rPr>
        <w:t xml:space="preserve"> тыс. рублей, за счет бюджета поселения </w:t>
      </w:r>
      <w:r w:rsidR="00AB7BCC">
        <w:rPr>
          <w:i/>
        </w:rPr>
        <w:t>5 555,6</w:t>
      </w:r>
      <w:r>
        <w:rPr>
          <w:i/>
        </w:rPr>
        <w:t xml:space="preserve"> тыс. рублей;</w:t>
      </w:r>
    </w:p>
    <w:p w:rsidR="00801FED" w:rsidRPr="00524103" w:rsidRDefault="00801FED" w:rsidP="00801FED">
      <w:pPr>
        <w:ind w:firstLine="709"/>
        <w:jc w:val="both"/>
      </w:pPr>
      <w:r w:rsidRPr="00524103">
        <w:rPr>
          <w:b/>
          <w:i/>
        </w:rPr>
        <w:t xml:space="preserve">возмещение предприятиям жилищно-коммунального комплекса </w:t>
      </w:r>
      <w:r w:rsidRPr="00524103">
        <w:rPr>
          <w:i/>
        </w:rPr>
        <w:t>части</w:t>
      </w:r>
      <w:r w:rsidRPr="00524103">
        <w:t xml:space="preserve"> платы граждан за коммунальные услуги </w:t>
      </w:r>
      <w:r w:rsidR="00AB7BCC">
        <w:t xml:space="preserve">на 2021 год </w:t>
      </w:r>
      <w:r w:rsidRPr="00524103">
        <w:t xml:space="preserve">в сумме </w:t>
      </w:r>
      <w:r>
        <w:t>1</w:t>
      </w:r>
      <w:r w:rsidR="00AB7BCC">
        <w:t>9 01</w:t>
      </w:r>
      <w:r>
        <w:t>4,</w:t>
      </w:r>
      <w:r w:rsidR="00AB7BCC">
        <w:t>6</w:t>
      </w:r>
      <w:r>
        <w:t xml:space="preserve"> </w:t>
      </w:r>
      <w:r w:rsidR="00AB7BCC">
        <w:t>тыс. рублей, на 2022 и 2023 года в сумме 19 014,9 тыс. рублей соответственно</w:t>
      </w:r>
      <w:r w:rsidRPr="00524103">
        <w:t>;</w:t>
      </w:r>
    </w:p>
    <w:p w:rsidR="00801FED" w:rsidRPr="00B1578A" w:rsidRDefault="00801FED" w:rsidP="00801FED">
      <w:pPr>
        <w:jc w:val="both"/>
        <w:rPr>
          <w:szCs w:val="28"/>
        </w:rPr>
      </w:pPr>
      <w:r w:rsidRPr="00B1578A">
        <w:rPr>
          <w:szCs w:val="28"/>
        </w:rPr>
        <w:t xml:space="preserve">         *  за счет областного бюджета </w:t>
      </w:r>
      <w:r w:rsidR="00AB7BCC">
        <w:rPr>
          <w:szCs w:val="28"/>
        </w:rPr>
        <w:t xml:space="preserve">на 2021 год </w:t>
      </w:r>
      <w:r>
        <w:rPr>
          <w:szCs w:val="28"/>
        </w:rPr>
        <w:t>17</w:t>
      </w:r>
      <w:r w:rsidR="00AB7BCC">
        <w:rPr>
          <w:szCs w:val="28"/>
        </w:rPr>
        <w:t>592,6</w:t>
      </w:r>
      <w:r w:rsidRPr="00B1578A">
        <w:rPr>
          <w:szCs w:val="28"/>
        </w:rPr>
        <w:t xml:space="preserve"> </w:t>
      </w:r>
      <w:proofErr w:type="spellStart"/>
      <w:r w:rsidRPr="00B1578A">
        <w:rPr>
          <w:szCs w:val="28"/>
        </w:rPr>
        <w:t>тыс</w:t>
      </w:r>
      <w:proofErr w:type="gramStart"/>
      <w:r w:rsidRPr="00B1578A">
        <w:rPr>
          <w:szCs w:val="28"/>
        </w:rPr>
        <w:t>.р</w:t>
      </w:r>
      <w:proofErr w:type="gramEnd"/>
      <w:r w:rsidRPr="00B1578A">
        <w:rPr>
          <w:szCs w:val="28"/>
        </w:rPr>
        <w:t>ублей</w:t>
      </w:r>
      <w:proofErr w:type="spellEnd"/>
      <w:r w:rsidR="00AB7BCC">
        <w:rPr>
          <w:szCs w:val="28"/>
        </w:rPr>
        <w:t>, на 2022 и 2023 годы по 17 593,0 тыс. рублей</w:t>
      </w:r>
      <w:r w:rsidRPr="00B1578A">
        <w:rPr>
          <w:szCs w:val="28"/>
        </w:rPr>
        <w:t xml:space="preserve"> ежегодно;</w:t>
      </w:r>
    </w:p>
    <w:p w:rsidR="00801FED" w:rsidRPr="009F718D" w:rsidRDefault="00801FED" w:rsidP="00801FED">
      <w:pPr>
        <w:jc w:val="both"/>
        <w:rPr>
          <w:color w:val="auto"/>
          <w:szCs w:val="28"/>
        </w:rPr>
      </w:pPr>
      <w:r w:rsidRPr="00B1578A">
        <w:rPr>
          <w:szCs w:val="28"/>
        </w:rPr>
        <w:t xml:space="preserve">         * за счет бюджета Миллеровского </w:t>
      </w:r>
      <w:r>
        <w:rPr>
          <w:szCs w:val="28"/>
        </w:rPr>
        <w:t>городского поселения</w:t>
      </w:r>
      <w:r w:rsidRPr="00B1578A">
        <w:rPr>
          <w:szCs w:val="28"/>
        </w:rPr>
        <w:t xml:space="preserve"> </w:t>
      </w:r>
      <w:proofErr w:type="spellStart"/>
      <w:r w:rsidRPr="00B1578A">
        <w:rPr>
          <w:szCs w:val="28"/>
        </w:rPr>
        <w:t>софинансирование</w:t>
      </w:r>
      <w:proofErr w:type="spellEnd"/>
      <w:r w:rsidRPr="00B1578A">
        <w:rPr>
          <w:szCs w:val="28"/>
        </w:rPr>
        <w:t xml:space="preserve"> составит </w:t>
      </w:r>
      <w:r w:rsidR="00AB7BCC">
        <w:rPr>
          <w:szCs w:val="28"/>
        </w:rPr>
        <w:t>на 2021 год 1 421,9</w:t>
      </w:r>
      <w:r w:rsidRPr="00B1578A">
        <w:rPr>
          <w:szCs w:val="28"/>
        </w:rPr>
        <w:t xml:space="preserve"> </w:t>
      </w:r>
      <w:proofErr w:type="spellStart"/>
      <w:r w:rsidRPr="00B1578A">
        <w:rPr>
          <w:szCs w:val="28"/>
        </w:rPr>
        <w:t>тыс</w:t>
      </w:r>
      <w:proofErr w:type="gramStart"/>
      <w:r w:rsidRPr="00B1578A">
        <w:rPr>
          <w:szCs w:val="28"/>
        </w:rPr>
        <w:t>.р</w:t>
      </w:r>
      <w:proofErr w:type="gramEnd"/>
      <w:r w:rsidRPr="00B1578A">
        <w:rPr>
          <w:szCs w:val="28"/>
        </w:rPr>
        <w:t>ублей</w:t>
      </w:r>
      <w:proofErr w:type="spellEnd"/>
      <w:r w:rsidR="00AB7BCC">
        <w:rPr>
          <w:szCs w:val="28"/>
        </w:rPr>
        <w:t>, на 2022 и 2023 годы по</w:t>
      </w:r>
      <w:r>
        <w:rPr>
          <w:szCs w:val="28"/>
        </w:rPr>
        <w:t xml:space="preserve"> </w:t>
      </w:r>
      <w:r w:rsidR="00AB7BCC">
        <w:rPr>
          <w:szCs w:val="28"/>
        </w:rPr>
        <w:t xml:space="preserve">1421,9 тыс. </w:t>
      </w:r>
      <w:r w:rsidR="00AB7BCC" w:rsidRPr="009F718D">
        <w:rPr>
          <w:color w:val="auto"/>
          <w:szCs w:val="28"/>
        </w:rPr>
        <w:t>рублей соответственно</w:t>
      </w:r>
      <w:r w:rsidRPr="009F718D">
        <w:rPr>
          <w:color w:val="auto"/>
          <w:szCs w:val="28"/>
        </w:rPr>
        <w:t>;</w:t>
      </w:r>
    </w:p>
    <w:p w:rsidR="00B91B35" w:rsidRPr="009F718D" w:rsidRDefault="00801FED" w:rsidP="00070447">
      <w:pPr>
        <w:ind w:firstLine="709"/>
        <w:jc w:val="both"/>
        <w:rPr>
          <w:i/>
          <w:color w:val="auto"/>
        </w:rPr>
      </w:pPr>
      <w:r w:rsidRPr="009F718D">
        <w:rPr>
          <w:i/>
          <w:color w:val="auto"/>
        </w:rPr>
        <w:t>Расходы на содержание скверов и площадей, кладбищ, малых архитектурных форм, уличных туалетов, озеленение на 202</w:t>
      </w:r>
      <w:r w:rsidR="005D3E57" w:rsidRPr="009F718D">
        <w:rPr>
          <w:i/>
          <w:color w:val="auto"/>
        </w:rPr>
        <w:t>1</w:t>
      </w:r>
      <w:r w:rsidRPr="009F718D">
        <w:rPr>
          <w:i/>
          <w:color w:val="auto"/>
        </w:rPr>
        <w:t xml:space="preserve"> год в сумме </w:t>
      </w:r>
      <w:r w:rsidR="002875D1">
        <w:rPr>
          <w:i/>
          <w:color w:val="auto"/>
        </w:rPr>
        <w:t>5575,1</w:t>
      </w:r>
      <w:r w:rsidRPr="009F718D">
        <w:rPr>
          <w:i/>
          <w:color w:val="auto"/>
        </w:rPr>
        <w:t xml:space="preserve"> тыс. рублей</w:t>
      </w:r>
      <w:r w:rsidR="00B91B35" w:rsidRPr="009F718D">
        <w:rPr>
          <w:i/>
          <w:color w:val="auto"/>
        </w:rPr>
        <w:t>, на 202</w:t>
      </w:r>
      <w:r w:rsidR="002875D1">
        <w:rPr>
          <w:i/>
          <w:color w:val="auto"/>
        </w:rPr>
        <w:t>2</w:t>
      </w:r>
      <w:r w:rsidR="00B91B35" w:rsidRPr="009F718D">
        <w:rPr>
          <w:i/>
          <w:color w:val="auto"/>
        </w:rPr>
        <w:t xml:space="preserve"> год в сумме </w:t>
      </w:r>
      <w:r w:rsidR="005D3E57" w:rsidRPr="009F718D">
        <w:rPr>
          <w:i/>
          <w:color w:val="auto"/>
        </w:rPr>
        <w:t>6802,4</w:t>
      </w:r>
      <w:r w:rsidR="00B91B35" w:rsidRPr="009F718D">
        <w:rPr>
          <w:i/>
          <w:color w:val="auto"/>
        </w:rPr>
        <w:t xml:space="preserve"> тыс. рублей, на 202</w:t>
      </w:r>
      <w:r w:rsidR="002875D1">
        <w:rPr>
          <w:i/>
          <w:color w:val="auto"/>
        </w:rPr>
        <w:t>3</w:t>
      </w:r>
      <w:r w:rsidR="00B91B35" w:rsidRPr="009F718D">
        <w:rPr>
          <w:i/>
          <w:color w:val="auto"/>
        </w:rPr>
        <w:t xml:space="preserve"> год в сумме </w:t>
      </w:r>
      <w:r w:rsidR="005D3E57" w:rsidRPr="009F718D">
        <w:rPr>
          <w:i/>
          <w:color w:val="auto"/>
        </w:rPr>
        <w:t>6802,4</w:t>
      </w:r>
      <w:r w:rsidR="00B91B35" w:rsidRPr="009F718D">
        <w:rPr>
          <w:i/>
          <w:color w:val="auto"/>
        </w:rPr>
        <w:t xml:space="preserve"> тыс. рублей;</w:t>
      </w:r>
    </w:p>
    <w:p w:rsidR="00B91B35" w:rsidRPr="009F718D" w:rsidRDefault="00B91B35" w:rsidP="00070447">
      <w:pPr>
        <w:ind w:firstLine="709"/>
        <w:jc w:val="both"/>
        <w:rPr>
          <w:i/>
          <w:color w:val="auto"/>
        </w:rPr>
      </w:pPr>
      <w:r w:rsidRPr="009F718D">
        <w:rPr>
          <w:i/>
          <w:color w:val="auto"/>
        </w:rPr>
        <w:t xml:space="preserve">уплата налогов на имущество в сумме </w:t>
      </w:r>
      <w:r w:rsidR="00D01833" w:rsidRPr="009F718D">
        <w:rPr>
          <w:i/>
          <w:color w:val="auto"/>
        </w:rPr>
        <w:t>26,0</w:t>
      </w:r>
      <w:r w:rsidRPr="009F718D">
        <w:rPr>
          <w:i/>
          <w:color w:val="auto"/>
        </w:rPr>
        <w:t xml:space="preserve"> тыс. рублей ежегодно;</w:t>
      </w:r>
    </w:p>
    <w:p w:rsidR="00801FED" w:rsidRPr="0089092A" w:rsidRDefault="00B91B35" w:rsidP="00070447">
      <w:pPr>
        <w:ind w:firstLine="709"/>
        <w:jc w:val="both"/>
        <w:rPr>
          <w:i/>
          <w:color w:val="auto"/>
        </w:rPr>
      </w:pPr>
      <w:r w:rsidRPr="009F718D">
        <w:rPr>
          <w:i/>
          <w:color w:val="auto"/>
        </w:rPr>
        <w:t>содержание сетей уличного освещения в сумме 1999,9 тыс. рублей</w:t>
      </w:r>
      <w:r w:rsidRPr="0089092A">
        <w:rPr>
          <w:i/>
          <w:color w:val="auto"/>
        </w:rPr>
        <w:t xml:space="preserve"> ежегодно;</w:t>
      </w:r>
    </w:p>
    <w:p w:rsidR="00070447" w:rsidRPr="0089092A" w:rsidRDefault="00070447" w:rsidP="00070447">
      <w:pPr>
        <w:ind w:firstLine="709"/>
        <w:jc w:val="both"/>
        <w:rPr>
          <w:i/>
          <w:color w:val="auto"/>
          <w:szCs w:val="28"/>
        </w:rPr>
      </w:pPr>
      <w:r w:rsidRPr="0089092A">
        <w:rPr>
          <w:i/>
          <w:color w:val="auto"/>
        </w:rPr>
        <w:t xml:space="preserve">уличное освещение </w:t>
      </w:r>
      <w:r w:rsidRPr="0089092A">
        <w:rPr>
          <w:i/>
          <w:color w:val="auto"/>
          <w:szCs w:val="28"/>
        </w:rPr>
        <w:t>в 20</w:t>
      </w:r>
      <w:r w:rsidR="00B91B35" w:rsidRPr="0089092A">
        <w:rPr>
          <w:i/>
          <w:color w:val="auto"/>
          <w:szCs w:val="28"/>
        </w:rPr>
        <w:t>2</w:t>
      </w:r>
      <w:r w:rsidR="002875D1">
        <w:rPr>
          <w:i/>
          <w:color w:val="auto"/>
          <w:szCs w:val="28"/>
        </w:rPr>
        <w:t>1</w:t>
      </w:r>
      <w:r w:rsidRPr="0089092A">
        <w:rPr>
          <w:i/>
          <w:color w:val="auto"/>
          <w:szCs w:val="28"/>
        </w:rPr>
        <w:t xml:space="preserve"> году в сумме </w:t>
      </w:r>
      <w:r w:rsidR="002875D1">
        <w:rPr>
          <w:i/>
          <w:color w:val="auto"/>
          <w:szCs w:val="28"/>
        </w:rPr>
        <w:t>9508,9</w:t>
      </w:r>
      <w:r w:rsidRPr="0089092A">
        <w:rPr>
          <w:i/>
          <w:color w:val="auto"/>
          <w:szCs w:val="28"/>
        </w:rPr>
        <w:t xml:space="preserve"> тыс. рублей,</w:t>
      </w:r>
      <w:r w:rsidRPr="0089092A">
        <w:rPr>
          <w:rFonts w:eastAsia="Calibri"/>
          <w:color w:val="auto"/>
          <w:szCs w:val="28"/>
          <w:lang w:eastAsia="en-US"/>
        </w:rPr>
        <w:t xml:space="preserve"> в 202</w:t>
      </w:r>
      <w:r w:rsidR="002875D1">
        <w:rPr>
          <w:rFonts w:eastAsia="Calibri"/>
          <w:color w:val="auto"/>
          <w:szCs w:val="28"/>
          <w:lang w:eastAsia="en-US"/>
        </w:rPr>
        <w:t>2</w:t>
      </w:r>
      <w:r w:rsidRPr="0089092A">
        <w:rPr>
          <w:rFonts w:eastAsia="Calibri"/>
          <w:color w:val="auto"/>
          <w:szCs w:val="28"/>
          <w:lang w:eastAsia="en-US"/>
        </w:rPr>
        <w:t xml:space="preserve"> году – </w:t>
      </w:r>
      <w:r w:rsidR="00B91B35" w:rsidRPr="0089092A">
        <w:rPr>
          <w:rFonts w:eastAsia="Calibri"/>
          <w:color w:val="auto"/>
          <w:szCs w:val="28"/>
          <w:lang w:eastAsia="en-US"/>
        </w:rPr>
        <w:t>9</w:t>
      </w:r>
      <w:r w:rsidR="002875D1">
        <w:rPr>
          <w:rFonts w:eastAsia="Calibri"/>
          <w:color w:val="auto"/>
          <w:szCs w:val="28"/>
          <w:lang w:eastAsia="en-US"/>
        </w:rPr>
        <w:t>794,2</w:t>
      </w:r>
      <w:r w:rsidRPr="0089092A">
        <w:rPr>
          <w:rFonts w:eastAsia="Calibri"/>
          <w:color w:val="auto"/>
          <w:szCs w:val="28"/>
          <w:lang w:eastAsia="en-US"/>
        </w:rPr>
        <w:t> тыс. рублей и в 202</w:t>
      </w:r>
      <w:r w:rsidR="002875D1">
        <w:rPr>
          <w:rFonts w:eastAsia="Calibri"/>
          <w:color w:val="auto"/>
          <w:szCs w:val="28"/>
          <w:lang w:eastAsia="en-US"/>
        </w:rPr>
        <w:t>3</w:t>
      </w:r>
      <w:r w:rsidRPr="0089092A">
        <w:rPr>
          <w:rFonts w:eastAsia="Calibri"/>
          <w:color w:val="auto"/>
          <w:szCs w:val="28"/>
          <w:lang w:eastAsia="en-US"/>
        </w:rPr>
        <w:t xml:space="preserve"> году – </w:t>
      </w:r>
      <w:r w:rsidR="002875D1">
        <w:rPr>
          <w:rFonts w:eastAsia="Calibri"/>
          <w:color w:val="auto"/>
          <w:szCs w:val="28"/>
          <w:lang w:eastAsia="en-US"/>
        </w:rPr>
        <w:t>10087,5</w:t>
      </w:r>
      <w:r w:rsidRPr="0089092A">
        <w:rPr>
          <w:rFonts w:eastAsia="Calibri"/>
          <w:color w:val="auto"/>
          <w:szCs w:val="28"/>
          <w:lang w:eastAsia="en-US"/>
        </w:rPr>
        <w:t xml:space="preserve"> тыс. рублей;</w:t>
      </w:r>
      <w:r w:rsidRPr="0089092A">
        <w:rPr>
          <w:i/>
          <w:color w:val="auto"/>
          <w:szCs w:val="28"/>
        </w:rPr>
        <w:t xml:space="preserve">  </w:t>
      </w:r>
    </w:p>
    <w:p w:rsidR="00B91B35" w:rsidRPr="0089092A" w:rsidRDefault="00B91B35" w:rsidP="00070447">
      <w:pPr>
        <w:ind w:firstLine="709"/>
        <w:jc w:val="both"/>
        <w:rPr>
          <w:i/>
          <w:color w:val="auto"/>
          <w:szCs w:val="28"/>
        </w:rPr>
      </w:pPr>
      <w:r w:rsidRPr="0089092A">
        <w:rPr>
          <w:i/>
          <w:color w:val="auto"/>
          <w:szCs w:val="28"/>
        </w:rPr>
        <w:t xml:space="preserve">спиливание и уборка сухих деревьев в сумме 497,2 тыс. рубле на 2021 </w:t>
      </w:r>
      <w:r w:rsidR="002875D1">
        <w:rPr>
          <w:i/>
          <w:color w:val="auto"/>
          <w:szCs w:val="28"/>
        </w:rPr>
        <w:t xml:space="preserve">и 2022 </w:t>
      </w:r>
      <w:r w:rsidRPr="0089092A">
        <w:rPr>
          <w:i/>
          <w:color w:val="auto"/>
          <w:szCs w:val="28"/>
        </w:rPr>
        <w:t>годы, на 202</w:t>
      </w:r>
      <w:r w:rsidR="002875D1">
        <w:rPr>
          <w:i/>
          <w:color w:val="auto"/>
          <w:szCs w:val="28"/>
        </w:rPr>
        <w:t>3</w:t>
      </w:r>
      <w:r w:rsidRPr="0089092A">
        <w:rPr>
          <w:i/>
          <w:color w:val="auto"/>
          <w:szCs w:val="28"/>
        </w:rPr>
        <w:t xml:space="preserve"> год в сумме </w:t>
      </w:r>
      <w:r w:rsidR="002875D1">
        <w:rPr>
          <w:i/>
          <w:color w:val="auto"/>
          <w:szCs w:val="28"/>
        </w:rPr>
        <w:t>791,1</w:t>
      </w:r>
      <w:r w:rsidRPr="0089092A">
        <w:rPr>
          <w:i/>
          <w:color w:val="auto"/>
          <w:szCs w:val="28"/>
        </w:rPr>
        <w:t xml:space="preserve"> тыс. рублей</w:t>
      </w:r>
    </w:p>
    <w:p w:rsidR="00070447" w:rsidRDefault="00070447" w:rsidP="00070447">
      <w:pPr>
        <w:ind w:firstLine="709"/>
        <w:jc w:val="both"/>
        <w:rPr>
          <w:color w:val="auto"/>
          <w:spacing w:val="-1"/>
          <w:szCs w:val="28"/>
        </w:rPr>
      </w:pPr>
      <w:r w:rsidRPr="0089092A">
        <w:rPr>
          <w:i/>
          <w:color w:val="auto"/>
        </w:rPr>
        <w:t>прочие мероприятия по благоустройству</w:t>
      </w:r>
      <w:r w:rsidRPr="0089092A">
        <w:rPr>
          <w:color w:val="auto"/>
          <w:szCs w:val="28"/>
        </w:rPr>
        <w:t xml:space="preserve"> в 20</w:t>
      </w:r>
      <w:r w:rsidR="00B91B35" w:rsidRPr="0089092A">
        <w:rPr>
          <w:color w:val="auto"/>
          <w:szCs w:val="28"/>
        </w:rPr>
        <w:t>2</w:t>
      </w:r>
      <w:r w:rsidR="002875D1">
        <w:rPr>
          <w:color w:val="auto"/>
          <w:szCs w:val="28"/>
        </w:rPr>
        <w:t>1</w:t>
      </w:r>
      <w:r w:rsidR="00B91B35" w:rsidRPr="0089092A">
        <w:rPr>
          <w:color w:val="auto"/>
          <w:szCs w:val="28"/>
        </w:rPr>
        <w:t xml:space="preserve"> году в сумме </w:t>
      </w:r>
      <w:r w:rsidR="002875D1">
        <w:rPr>
          <w:color w:val="auto"/>
          <w:szCs w:val="28"/>
        </w:rPr>
        <w:t>7 300,7</w:t>
      </w:r>
      <w:r w:rsidR="00B91B35" w:rsidRPr="0089092A">
        <w:rPr>
          <w:color w:val="auto"/>
          <w:szCs w:val="28"/>
        </w:rPr>
        <w:t xml:space="preserve"> тыс. рублей, на 202</w:t>
      </w:r>
      <w:r w:rsidR="002875D1">
        <w:rPr>
          <w:color w:val="auto"/>
          <w:szCs w:val="28"/>
        </w:rPr>
        <w:t>2</w:t>
      </w:r>
      <w:r w:rsidR="00B91B35" w:rsidRPr="0089092A">
        <w:rPr>
          <w:color w:val="auto"/>
          <w:szCs w:val="28"/>
        </w:rPr>
        <w:t xml:space="preserve"> год в суме </w:t>
      </w:r>
      <w:r w:rsidR="002875D1">
        <w:rPr>
          <w:color w:val="auto"/>
          <w:szCs w:val="28"/>
        </w:rPr>
        <w:t>4 400,9</w:t>
      </w:r>
      <w:r w:rsidR="00B91B35" w:rsidRPr="0089092A">
        <w:rPr>
          <w:color w:val="auto"/>
          <w:szCs w:val="28"/>
        </w:rPr>
        <w:t xml:space="preserve"> тыс. рублей, на</w:t>
      </w:r>
      <w:r w:rsidRPr="0089092A">
        <w:rPr>
          <w:color w:val="auto"/>
          <w:szCs w:val="28"/>
        </w:rPr>
        <w:t xml:space="preserve"> 202</w:t>
      </w:r>
      <w:r w:rsidR="002875D1">
        <w:rPr>
          <w:color w:val="auto"/>
          <w:szCs w:val="28"/>
        </w:rPr>
        <w:t>3</w:t>
      </w:r>
      <w:r w:rsidRPr="0089092A">
        <w:rPr>
          <w:color w:val="auto"/>
          <w:szCs w:val="28"/>
        </w:rPr>
        <w:t xml:space="preserve"> год в сумме</w:t>
      </w:r>
      <w:r w:rsidRPr="0089092A">
        <w:rPr>
          <w:color w:val="auto"/>
          <w:spacing w:val="-1"/>
          <w:szCs w:val="28"/>
        </w:rPr>
        <w:t xml:space="preserve"> </w:t>
      </w:r>
      <w:r w:rsidR="002875D1">
        <w:rPr>
          <w:color w:val="auto"/>
          <w:spacing w:val="-1"/>
          <w:szCs w:val="28"/>
        </w:rPr>
        <w:t>4400,9</w:t>
      </w:r>
      <w:r w:rsidRPr="0089092A">
        <w:rPr>
          <w:color w:val="auto"/>
          <w:spacing w:val="-1"/>
          <w:szCs w:val="28"/>
        </w:rPr>
        <w:t xml:space="preserve"> тыс</w:t>
      </w:r>
      <w:r w:rsidRPr="0089092A">
        <w:rPr>
          <w:color w:val="auto"/>
          <w:szCs w:val="28"/>
        </w:rPr>
        <w:t xml:space="preserve">. </w:t>
      </w:r>
      <w:r w:rsidRPr="0089092A">
        <w:rPr>
          <w:color w:val="auto"/>
          <w:spacing w:val="-1"/>
          <w:szCs w:val="28"/>
        </w:rPr>
        <w:t>рублей ежегодно;</w:t>
      </w:r>
    </w:p>
    <w:p w:rsidR="00983E64" w:rsidRPr="0089092A" w:rsidRDefault="00983E64" w:rsidP="00070447">
      <w:pPr>
        <w:ind w:firstLine="709"/>
        <w:jc w:val="both"/>
        <w:rPr>
          <w:color w:val="auto"/>
          <w:spacing w:val="-1"/>
          <w:szCs w:val="28"/>
        </w:rPr>
      </w:pPr>
      <w:r>
        <w:rPr>
          <w:color w:val="auto"/>
          <w:spacing w:val="-1"/>
          <w:szCs w:val="28"/>
        </w:rPr>
        <w:t>на строительство объектов будет направлено 7 769,2 и 6 896,9 тыс. рублей в 2022 году и 2023 году соответственно.</w:t>
      </w:r>
    </w:p>
    <w:p w:rsidR="00B91B35" w:rsidRPr="00983E64" w:rsidRDefault="00B91B35" w:rsidP="00B91B35">
      <w:pPr>
        <w:jc w:val="both"/>
        <w:rPr>
          <w:b/>
          <w:i/>
          <w:color w:val="auto"/>
          <w:szCs w:val="28"/>
        </w:rPr>
      </w:pPr>
      <w:r w:rsidRPr="0089092A">
        <w:rPr>
          <w:b/>
          <w:i/>
          <w:color w:val="auto"/>
          <w:szCs w:val="22"/>
          <w:lang w:eastAsia="en-US"/>
        </w:rPr>
        <w:t xml:space="preserve">          </w:t>
      </w:r>
      <w:r w:rsidRPr="0089092A">
        <w:rPr>
          <w:b/>
          <w:i/>
          <w:color w:val="auto"/>
          <w:szCs w:val="28"/>
        </w:rPr>
        <w:t>В 2020 – 2022 годах продолжится реализация мероприятий по формированию современной городской среды</w:t>
      </w:r>
      <w:r w:rsidR="00983E64">
        <w:rPr>
          <w:b/>
          <w:i/>
          <w:color w:val="auto"/>
          <w:szCs w:val="28"/>
        </w:rPr>
        <w:t>, в рамках переданных полномочий в муниципальный район</w:t>
      </w:r>
      <w:r w:rsidRPr="0089092A">
        <w:rPr>
          <w:b/>
          <w:i/>
          <w:color w:val="auto"/>
          <w:szCs w:val="28"/>
        </w:rPr>
        <w:t>.</w:t>
      </w:r>
      <w:r w:rsidRPr="0089092A">
        <w:rPr>
          <w:color w:val="auto"/>
          <w:szCs w:val="28"/>
        </w:rPr>
        <w:t xml:space="preserve"> Так, на благоустройство общественных  территорий Миллеровского городского поселения в 202</w:t>
      </w:r>
      <w:r w:rsidR="00983E64">
        <w:rPr>
          <w:color w:val="auto"/>
          <w:szCs w:val="28"/>
        </w:rPr>
        <w:t>2</w:t>
      </w:r>
      <w:r w:rsidRPr="0089092A">
        <w:rPr>
          <w:color w:val="auto"/>
          <w:szCs w:val="28"/>
        </w:rPr>
        <w:t xml:space="preserve"> году – </w:t>
      </w:r>
      <w:r w:rsidR="00983E64">
        <w:rPr>
          <w:color w:val="auto"/>
          <w:szCs w:val="28"/>
        </w:rPr>
        <w:t>3335,5</w:t>
      </w:r>
      <w:r w:rsidRPr="0089092A">
        <w:rPr>
          <w:color w:val="auto"/>
          <w:szCs w:val="28"/>
        </w:rPr>
        <w:t xml:space="preserve"> </w:t>
      </w:r>
      <w:proofErr w:type="spellStart"/>
      <w:r w:rsidRPr="0089092A">
        <w:rPr>
          <w:color w:val="auto"/>
          <w:szCs w:val="28"/>
        </w:rPr>
        <w:t>тыс</w:t>
      </w:r>
      <w:proofErr w:type="gramStart"/>
      <w:r w:rsidRPr="0089092A">
        <w:rPr>
          <w:color w:val="auto"/>
          <w:szCs w:val="28"/>
        </w:rPr>
        <w:t>.р</w:t>
      </w:r>
      <w:proofErr w:type="gramEnd"/>
      <w:r w:rsidRPr="0089092A">
        <w:rPr>
          <w:color w:val="auto"/>
          <w:szCs w:val="28"/>
        </w:rPr>
        <w:t>ублей</w:t>
      </w:r>
      <w:proofErr w:type="spellEnd"/>
      <w:r w:rsidRPr="0089092A">
        <w:rPr>
          <w:color w:val="auto"/>
          <w:szCs w:val="28"/>
        </w:rPr>
        <w:t xml:space="preserve"> и в 202</w:t>
      </w:r>
      <w:r w:rsidR="00983E64">
        <w:rPr>
          <w:color w:val="auto"/>
          <w:szCs w:val="28"/>
        </w:rPr>
        <w:t>3</w:t>
      </w:r>
      <w:r w:rsidRPr="0089092A">
        <w:rPr>
          <w:color w:val="auto"/>
          <w:szCs w:val="28"/>
        </w:rPr>
        <w:t xml:space="preserve"> году – 4</w:t>
      </w:r>
      <w:r w:rsidR="00983E64">
        <w:rPr>
          <w:color w:val="auto"/>
          <w:szCs w:val="28"/>
        </w:rPr>
        <w:t>7,2</w:t>
      </w:r>
      <w:r w:rsidRPr="0089092A">
        <w:rPr>
          <w:color w:val="auto"/>
          <w:szCs w:val="28"/>
        </w:rPr>
        <w:t xml:space="preserve"> </w:t>
      </w:r>
      <w:proofErr w:type="spellStart"/>
      <w:r w:rsidRPr="0089092A">
        <w:rPr>
          <w:color w:val="auto"/>
          <w:szCs w:val="28"/>
        </w:rPr>
        <w:t>тыс.рублей</w:t>
      </w:r>
      <w:proofErr w:type="spellEnd"/>
      <w:r w:rsidRPr="0089092A">
        <w:rPr>
          <w:color w:val="auto"/>
          <w:szCs w:val="28"/>
        </w:rPr>
        <w:t xml:space="preserve">. </w:t>
      </w:r>
    </w:p>
    <w:p w:rsidR="00070447" w:rsidRPr="0089092A" w:rsidRDefault="00070447" w:rsidP="00070447">
      <w:pPr>
        <w:ind w:firstLine="709"/>
        <w:jc w:val="both"/>
        <w:rPr>
          <w:rFonts w:eastAsia="Calibri"/>
          <w:color w:val="auto"/>
          <w:szCs w:val="28"/>
          <w:lang w:eastAsia="en-US"/>
        </w:rPr>
      </w:pPr>
      <w:r w:rsidRPr="0089092A">
        <w:rPr>
          <w:color w:val="auto"/>
          <w:spacing w:val="-1"/>
        </w:rPr>
        <w:t xml:space="preserve">- </w:t>
      </w:r>
      <w:r w:rsidRPr="0089092A">
        <w:rPr>
          <w:color w:val="auto"/>
          <w:szCs w:val="28"/>
        </w:rPr>
        <w:t xml:space="preserve">переданные полномочия Миллеровскому району </w:t>
      </w:r>
      <w:r w:rsidRPr="0089092A">
        <w:rPr>
          <w:rFonts w:eastAsia="Calibri"/>
          <w:color w:val="auto"/>
          <w:szCs w:val="28"/>
          <w:lang w:eastAsia="en-US"/>
        </w:rPr>
        <w:t xml:space="preserve">на  </w:t>
      </w:r>
      <w:r w:rsidRPr="0089092A">
        <w:rPr>
          <w:color w:val="auto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</w:r>
      <w:r w:rsidRPr="0089092A">
        <w:rPr>
          <w:b/>
          <w:i/>
          <w:color w:val="auto"/>
          <w:szCs w:val="28"/>
          <w:lang w:eastAsia="en-US"/>
        </w:rPr>
        <w:t xml:space="preserve"> </w:t>
      </w:r>
      <w:r w:rsidRPr="0089092A">
        <w:rPr>
          <w:rFonts w:eastAsia="Calibri"/>
          <w:color w:val="auto"/>
          <w:szCs w:val="28"/>
          <w:lang w:eastAsia="en-US"/>
        </w:rPr>
        <w:t>предусмотрены бюджетные ассигнования  в 20</w:t>
      </w:r>
      <w:r w:rsidR="00B91B35" w:rsidRPr="0089092A">
        <w:rPr>
          <w:rFonts w:eastAsia="Calibri"/>
          <w:color w:val="auto"/>
          <w:szCs w:val="28"/>
          <w:lang w:eastAsia="en-US"/>
        </w:rPr>
        <w:t>20</w:t>
      </w:r>
      <w:r w:rsidRPr="0089092A">
        <w:rPr>
          <w:rFonts w:eastAsia="Calibri"/>
          <w:color w:val="auto"/>
          <w:szCs w:val="28"/>
          <w:lang w:eastAsia="en-US"/>
        </w:rPr>
        <w:t xml:space="preserve"> – 202</w:t>
      </w:r>
      <w:r w:rsidR="00B91B35" w:rsidRPr="0089092A">
        <w:rPr>
          <w:rFonts w:eastAsia="Calibri"/>
          <w:color w:val="auto"/>
          <w:szCs w:val="28"/>
          <w:lang w:eastAsia="en-US"/>
        </w:rPr>
        <w:t>2</w:t>
      </w:r>
      <w:r w:rsidRPr="0089092A">
        <w:rPr>
          <w:rFonts w:eastAsia="Calibri"/>
          <w:color w:val="auto"/>
          <w:szCs w:val="28"/>
          <w:lang w:eastAsia="en-US"/>
        </w:rPr>
        <w:t xml:space="preserve"> годах в сумме </w:t>
      </w:r>
      <w:r w:rsidR="00983E64">
        <w:rPr>
          <w:rFonts w:eastAsia="Calibri"/>
          <w:color w:val="auto"/>
          <w:szCs w:val="28"/>
          <w:lang w:eastAsia="en-US"/>
        </w:rPr>
        <w:t>502,6</w:t>
      </w:r>
      <w:r w:rsidRPr="0089092A">
        <w:rPr>
          <w:rFonts w:eastAsia="Calibri"/>
          <w:color w:val="auto"/>
          <w:szCs w:val="28"/>
          <w:lang w:eastAsia="en-US"/>
        </w:rPr>
        <w:t xml:space="preserve"> тыс. рублей ежегодно.</w:t>
      </w:r>
    </w:p>
    <w:p w:rsidR="00983E64" w:rsidRDefault="00B91B35" w:rsidP="00070447">
      <w:pPr>
        <w:autoSpaceDE w:val="0"/>
        <w:autoSpaceDN w:val="0"/>
        <w:adjustRightInd w:val="0"/>
        <w:rPr>
          <w:color w:val="auto"/>
          <w:szCs w:val="22"/>
          <w:lang w:eastAsia="en-US"/>
        </w:rPr>
      </w:pPr>
      <w:r w:rsidRPr="00AB7BCC">
        <w:rPr>
          <w:color w:val="FF0000"/>
          <w:szCs w:val="22"/>
          <w:lang w:eastAsia="en-US"/>
        </w:rPr>
        <w:lastRenderedPageBreak/>
        <w:tab/>
      </w:r>
      <w:r w:rsidRPr="009F718D">
        <w:rPr>
          <w:color w:val="auto"/>
          <w:szCs w:val="22"/>
          <w:lang w:eastAsia="en-US"/>
        </w:rPr>
        <w:t xml:space="preserve">Расходы на обеспечение деятельности МКУ МГП «Благоустройство» на заработную плату </w:t>
      </w:r>
      <w:r w:rsidR="00983E64">
        <w:rPr>
          <w:color w:val="auto"/>
          <w:szCs w:val="22"/>
          <w:lang w:eastAsia="en-US"/>
        </w:rPr>
        <w:t>в 2021 – 2023 годах будет направлено</w:t>
      </w:r>
      <w:r w:rsidRPr="009F718D">
        <w:rPr>
          <w:color w:val="auto"/>
          <w:szCs w:val="22"/>
          <w:lang w:eastAsia="en-US"/>
        </w:rPr>
        <w:t xml:space="preserve"> </w:t>
      </w:r>
      <w:r w:rsidR="00134C3D" w:rsidRPr="009F718D">
        <w:rPr>
          <w:color w:val="auto"/>
          <w:szCs w:val="22"/>
          <w:lang w:eastAsia="en-US"/>
        </w:rPr>
        <w:t>25461,4</w:t>
      </w:r>
      <w:r w:rsidRPr="009F718D">
        <w:rPr>
          <w:color w:val="auto"/>
          <w:szCs w:val="22"/>
          <w:lang w:eastAsia="en-US"/>
        </w:rPr>
        <w:t xml:space="preserve"> тыс. рублей</w:t>
      </w:r>
      <w:r w:rsidR="00FC592D" w:rsidRPr="009F718D">
        <w:rPr>
          <w:color w:val="auto"/>
          <w:szCs w:val="22"/>
          <w:lang w:eastAsia="en-US"/>
        </w:rPr>
        <w:t xml:space="preserve"> ежегодно, на уплату налогов в сумме 1,1 тыс. рублей ежегодно</w:t>
      </w:r>
      <w:r w:rsidR="00983E64">
        <w:rPr>
          <w:color w:val="auto"/>
          <w:szCs w:val="22"/>
          <w:lang w:eastAsia="en-US"/>
        </w:rPr>
        <w:t>,</w:t>
      </w:r>
    </w:p>
    <w:p w:rsidR="00070447" w:rsidRPr="009F718D" w:rsidRDefault="00983E64" w:rsidP="00070447">
      <w:pPr>
        <w:autoSpaceDE w:val="0"/>
        <w:autoSpaceDN w:val="0"/>
        <w:adjustRightInd w:val="0"/>
        <w:rPr>
          <w:color w:val="auto"/>
          <w:szCs w:val="22"/>
          <w:lang w:eastAsia="en-US"/>
        </w:rPr>
      </w:pPr>
      <w:r>
        <w:rPr>
          <w:color w:val="auto"/>
          <w:szCs w:val="22"/>
          <w:lang w:eastAsia="en-US"/>
        </w:rPr>
        <w:t>На обеспечение деятельности данного учреждения будет направлено 1045,9 тыс. рублей соответственно</w:t>
      </w:r>
      <w:r w:rsidR="00FC592D" w:rsidRPr="009F718D">
        <w:rPr>
          <w:color w:val="auto"/>
          <w:szCs w:val="22"/>
          <w:lang w:eastAsia="en-US"/>
        </w:rPr>
        <w:t>.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center"/>
        <w:rPr>
          <w:b/>
          <w:color w:val="365F91" w:themeColor="accent1" w:themeShade="BF"/>
          <w:szCs w:val="28"/>
        </w:rPr>
      </w:pP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1578A">
        <w:rPr>
          <w:b/>
          <w:szCs w:val="28"/>
        </w:rPr>
        <w:t>РАЗДЕЛ</w:t>
      </w:r>
      <w:r>
        <w:rPr>
          <w:b/>
          <w:szCs w:val="28"/>
        </w:rPr>
        <w:t xml:space="preserve"> </w:t>
      </w:r>
      <w:r w:rsidRPr="00B1578A">
        <w:rPr>
          <w:b/>
          <w:szCs w:val="28"/>
        </w:rPr>
        <w:t xml:space="preserve"> «</w:t>
      </w:r>
      <w:r>
        <w:rPr>
          <w:b/>
          <w:szCs w:val="28"/>
        </w:rPr>
        <w:t>ОБРАЗОВАНИЕ</w:t>
      </w:r>
      <w:r w:rsidRPr="00B1578A">
        <w:rPr>
          <w:b/>
          <w:szCs w:val="28"/>
        </w:rPr>
        <w:t>»</w:t>
      </w: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C592D" w:rsidRPr="00B1578A" w:rsidRDefault="00FC592D" w:rsidP="00FC592D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rFonts w:eastAsia="Calibri"/>
          <w:szCs w:val="28"/>
          <w:lang w:eastAsia="en-US"/>
        </w:rPr>
        <w:t>Н</w:t>
      </w:r>
      <w:r w:rsidRPr="00B1578A">
        <w:rPr>
          <w:rFonts w:eastAsia="Calibri"/>
          <w:szCs w:val="28"/>
          <w:lang w:eastAsia="en-US"/>
        </w:rPr>
        <w:t>а 20</w:t>
      </w:r>
      <w:r>
        <w:rPr>
          <w:rFonts w:eastAsia="Calibri"/>
          <w:szCs w:val="28"/>
          <w:lang w:eastAsia="en-US"/>
        </w:rPr>
        <w:t>2</w:t>
      </w:r>
      <w:r w:rsidR="00AB7BCC">
        <w:rPr>
          <w:rFonts w:eastAsia="Calibri"/>
          <w:szCs w:val="28"/>
          <w:lang w:eastAsia="en-US"/>
        </w:rPr>
        <w:t>1</w:t>
      </w:r>
      <w:r w:rsidRPr="00B1578A">
        <w:rPr>
          <w:rFonts w:eastAsia="Calibri"/>
          <w:szCs w:val="28"/>
          <w:lang w:eastAsia="en-US"/>
        </w:rPr>
        <w:t>-202</w:t>
      </w:r>
      <w:r w:rsidR="00AB7BCC">
        <w:rPr>
          <w:rFonts w:eastAsia="Calibri"/>
          <w:szCs w:val="28"/>
          <w:lang w:eastAsia="en-US"/>
        </w:rPr>
        <w:t>3</w:t>
      </w:r>
      <w:r w:rsidRPr="00B1578A">
        <w:rPr>
          <w:rFonts w:eastAsia="Calibri"/>
          <w:szCs w:val="28"/>
          <w:lang w:eastAsia="en-US"/>
        </w:rPr>
        <w:t xml:space="preserve"> годы по разделу </w:t>
      </w:r>
      <w:r w:rsidRPr="00B1578A">
        <w:rPr>
          <w:rFonts w:eastAsia="Calibri"/>
          <w:b/>
          <w:szCs w:val="28"/>
          <w:lang w:eastAsia="en-US"/>
        </w:rPr>
        <w:t>«</w:t>
      </w:r>
      <w:r>
        <w:rPr>
          <w:rFonts w:eastAsia="Calibri"/>
          <w:b/>
          <w:szCs w:val="28"/>
          <w:lang w:eastAsia="en-US"/>
        </w:rPr>
        <w:t>Образование</w:t>
      </w:r>
      <w:r w:rsidRPr="00B1578A">
        <w:rPr>
          <w:rFonts w:eastAsia="Calibri"/>
          <w:b/>
          <w:szCs w:val="28"/>
          <w:lang w:eastAsia="en-US"/>
        </w:rPr>
        <w:t>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>
        <w:rPr>
          <w:rFonts w:eastAsia="Calibri"/>
          <w:szCs w:val="28"/>
          <w:lang w:eastAsia="en-US"/>
        </w:rPr>
        <w:t xml:space="preserve">на повышение квалификации Администрации и МКУ МГП «Благоустройство» </w:t>
      </w:r>
      <w:r w:rsidRPr="00B1578A">
        <w:rPr>
          <w:rFonts w:eastAsia="Calibri"/>
          <w:szCs w:val="28"/>
          <w:lang w:eastAsia="en-US"/>
        </w:rPr>
        <w:t xml:space="preserve">в сумме </w:t>
      </w:r>
      <w:r w:rsidR="00AB7BCC">
        <w:rPr>
          <w:rFonts w:eastAsia="Calibri"/>
          <w:b/>
          <w:szCs w:val="28"/>
          <w:lang w:eastAsia="en-US"/>
        </w:rPr>
        <w:t>112,5</w:t>
      </w:r>
      <w:r w:rsidRPr="00B1578A">
        <w:rPr>
          <w:rFonts w:eastAsia="Calibri"/>
          <w:b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 ежегодно</w:t>
      </w:r>
      <w:r w:rsidRPr="00B1578A">
        <w:rPr>
          <w:rFonts w:eastAsia="Calibri"/>
          <w:szCs w:val="28"/>
          <w:lang w:eastAsia="en-US"/>
        </w:rPr>
        <w:t>.</w:t>
      </w:r>
    </w:p>
    <w:p w:rsidR="00FC592D" w:rsidRDefault="00FC592D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1578A">
        <w:rPr>
          <w:b/>
          <w:szCs w:val="28"/>
        </w:rPr>
        <w:t>РАЗДЕЛ</w:t>
      </w:r>
      <w:r>
        <w:rPr>
          <w:b/>
          <w:szCs w:val="28"/>
        </w:rPr>
        <w:t xml:space="preserve"> </w:t>
      </w:r>
      <w:r w:rsidRPr="00B1578A">
        <w:rPr>
          <w:b/>
          <w:szCs w:val="28"/>
        </w:rPr>
        <w:t xml:space="preserve"> «КУЛЬТУРА, КИНЕМАТОГРАФИЯ»</w:t>
      </w: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на 20</w:t>
      </w:r>
      <w:r w:rsidR="00FC592D">
        <w:rPr>
          <w:rFonts w:eastAsia="Calibri"/>
          <w:szCs w:val="28"/>
          <w:lang w:eastAsia="en-US"/>
        </w:rPr>
        <w:t>2</w:t>
      </w:r>
      <w:r w:rsidR="00AB7BCC">
        <w:rPr>
          <w:rFonts w:eastAsia="Calibri"/>
          <w:szCs w:val="28"/>
          <w:lang w:eastAsia="en-US"/>
        </w:rPr>
        <w:t>1</w:t>
      </w:r>
      <w:r w:rsidRPr="00B1578A">
        <w:rPr>
          <w:rFonts w:eastAsia="Calibri"/>
          <w:szCs w:val="28"/>
          <w:lang w:eastAsia="en-US"/>
        </w:rPr>
        <w:t>-202</w:t>
      </w:r>
      <w:r w:rsidR="00AB7BCC">
        <w:rPr>
          <w:rFonts w:eastAsia="Calibri"/>
          <w:szCs w:val="28"/>
          <w:lang w:eastAsia="en-US"/>
        </w:rPr>
        <w:t>3</w:t>
      </w:r>
      <w:r w:rsidRPr="00B1578A">
        <w:rPr>
          <w:rFonts w:eastAsia="Calibri"/>
          <w:szCs w:val="28"/>
          <w:lang w:eastAsia="en-US"/>
        </w:rPr>
        <w:t xml:space="preserve"> годы по разделу </w:t>
      </w:r>
      <w:r w:rsidRPr="00B1578A">
        <w:rPr>
          <w:rFonts w:eastAsia="Calibri"/>
          <w:b/>
          <w:szCs w:val="28"/>
          <w:lang w:eastAsia="en-US"/>
        </w:rPr>
        <w:t>«Культура, кинематография»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в </w:t>
      </w:r>
      <w:r w:rsidRPr="00B1578A">
        <w:rPr>
          <w:rFonts w:eastAsia="Calibri"/>
          <w:b/>
          <w:szCs w:val="28"/>
          <w:lang w:eastAsia="en-US"/>
        </w:rPr>
        <w:t>20</w:t>
      </w:r>
      <w:r w:rsidR="00FC592D">
        <w:rPr>
          <w:rFonts w:eastAsia="Calibri"/>
          <w:b/>
          <w:szCs w:val="28"/>
          <w:lang w:eastAsia="en-US"/>
        </w:rPr>
        <w:t>2</w:t>
      </w:r>
      <w:r w:rsidR="00AB7BCC">
        <w:rPr>
          <w:rFonts w:eastAsia="Calibri"/>
          <w:b/>
          <w:szCs w:val="28"/>
          <w:lang w:eastAsia="en-US"/>
        </w:rPr>
        <w:t>1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983E64">
        <w:rPr>
          <w:rFonts w:eastAsia="Calibri"/>
          <w:b/>
          <w:szCs w:val="28"/>
          <w:lang w:eastAsia="en-US"/>
        </w:rPr>
        <w:t>19 961,5</w:t>
      </w:r>
      <w:r w:rsidRPr="00B1578A">
        <w:rPr>
          <w:rFonts w:eastAsia="Calibri"/>
          <w:b/>
          <w:szCs w:val="28"/>
          <w:lang w:eastAsia="en-US"/>
        </w:rPr>
        <w:t>тыс. рублей</w:t>
      </w:r>
      <w:r w:rsidRPr="00B1578A">
        <w:rPr>
          <w:rFonts w:eastAsia="Calibri"/>
          <w:szCs w:val="28"/>
          <w:lang w:eastAsia="en-US"/>
        </w:rPr>
        <w:t xml:space="preserve">, в </w:t>
      </w:r>
      <w:r w:rsidRPr="00B1578A">
        <w:rPr>
          <w:rFonts w:eastAsia="Calibri"/>
          <w:b/>
          <w:szCs w:val="28"/>
          <w:lang w:eastAsia="en-US"/>
        </w:rPr>
        <w:t>202</w:t>
      </w:r>
      <w:r w:rsidR="0089521B">
        <w:rPr>
          <w:rFonts w:eastAsia="Calibri"/>
          <w:b/>
          <w:szCs w:val="28"/>
          <w:lang w:eastAsia="en-US"/>
        </w:rPr>
        <w:t>2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983E64">
        <w:rPr>
          <w:rFonts w:eastAsia="Calibri"/>
          <w:szCs w:val="28"/>
          <w:lang w:eastAsia="en-US"/>
        </w:rPr>
        <w:t>19 978,3</w:t>
      </w:r>
      <w:r>
        <w:rPr>
          <w:rFonts w:eastAsia="Calibri"/>
          <w:szCs w:val="28"/>
          <w:lang w:eastAsia="en-US"/>
        </w:rPr>
        <w:t xml:space="preserve"> ты</w:t>
      </w:r>
      <w:r w:rsidRPr="00B1578A">
        <w:rPr>
          <w:rFonts w:eastAsia="Calibri"/>
          <w:b/>
          <w:szCs w:val="28"/>
          <w:lang w:eastAsia="en-US"/>
        </w:rPr>
        <w:t>с. рублей</w:t>
      </w:r>
      <w:r w:rsidRPr="00B1578A">
        <w:rPr>
          <w:rFonts w:eastAsia="Calibri"/>
          <w:szCs w:val="28"/>
          <w:lang w:eastAsia="en-US"/>
        </w:rPr>
        <w:t xml:space="preserve"> и в </w:t>
      </w:r>
      <w:r w:rsidRPr="00B1578A">
        <w:rPr>
          <w:rFonts w:eastAsia="Calibri"/>
          <w:b/>
          <w:szCs w:val="28"/>
          <w:lang w:eastAsia="en-US"/>
        </w:rPr>
        <w:t>202</w:t>
      </w:r>
      <w:r w:rsidR="0089521B">
        <w:rPr>
          <w:rFonts w:eastAsia="Calibri"/>
          <w:b/>
          <w:szCs w:val="28"/>
          <w:lang w:eastAsia="en-US"/>
        </w:rPr>
        <w:t>3</w:t>
      </w:r>
      <w:r w:rsidRPr="00B1578A">
        <w:rPr>
          <w:rFonts w:eastAsia="Calibri"/>
          <w:b/>
          <w:szCs w:val="28"/>
          <w:lang w:eastAsia="en-US"/>
        </w:rPr>
        <w:t xml:space="preserve"> 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983E64">
        <w:rPr>
          <w:rFonts w:eastAsia="Calibri"/>
          <w:b/>
          <w:szCs w:val="28"/>
          <w:lang w:eastAsia="en-US"/>
        </w:rPr>
        <w:t>20820,6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тыс. рублей</w:t>
      </w:r>
      <w:r w:rsidRPr="00B1578A">
        <w:rPr>
          <w:rFonts w:eastAsia="Calibri"/>
          <w:szCs w:val="28"/>
          <w:lang w:eastAsia="en-US"/>
        </w:rPr>
        <w:t>.</w:t>
      </w:r>
    </w:p>
    <w:p w:rsidR="00070447" w:rsidRPr="009F718D" w:rsidRDefault="00070447" w:rsidP="00070447">
      <w:pPr>
        <w:ind w:firstLine="709"/>
        <w:jc w:val="both"/>
        <w:rPr>
          <w:color w:val="auto"/>
          <w:spacing w:val="-1"/>
        </w:rPr>
      </w:pPr>
      <w:r w:rsidRPr="009F718D">
        <w:rPr>
          <w:color w:val="auto"/>
          <w:spacing w:val="-1"/>
        </w:rPr>
        <w:t xml:space="preserve">Расходы по разделу будут направлены </w:t>
      </w:r>
      <w:proofErr w:type="gramStart"/>
      <w:r w:rsidRPr="009F718D">
        <w:rPr>
          <w:color w:val="auto"/>
          <w:spacing w:val="-1"/>
        </w:rPr>
        <w:t>на</w:t>
      </w:r>
      <w:proofErr w:type="gramEnd"/>
      <w:r w:rsidRPr="009F718D">
        <w:rPr>
          <w:color w:val="auto"/>
          <w:spacing w:val="-1"/>
        </w:rPr>
        <w:t>:</w:t>
      </w:r>
    </w:p>
    <w:p w:rsidR="00070447" w:rsidRPr="009F718D" w:rsidRDefault="00070447" w:rsidP="00134C3D">
      <w:pPr>
        <w:jc w:val="both"/>
        <w:rPr>
          <w:color w:val="auto"/>
          <w:kern w:val="2"/>
          <w:szCs w:val="28"/>
        </w:rPr>
      </w:pPr>
      <w:r w:rsidRPr="009F718D">
        <w:rPr>
          <w:b/>
          <w:i/>
          <w:color w:val="auto"/>
          <w:szCs w:val="28"/>
        </w:rPr>
        <w:t>финансовое обеспечение выполнения муниципального задания автономного учреждения культуры</w:t>
      </w:r>
      <w:r w:rsidRPr="009F718D">
        <w:rPr>
          <w:color w:val="auto"/>
          <w:szCs w:val="28"/>
        </w:rPr>
        <w:t xml:space="preserve"> в 20</w:t>
      </w:r>
      <w:r w:rsidR="00FC592D" w:rsidRPr="009F718D">
        <w:rPr>
          <w:color w:val="auto"/>
          <w:szCs w:val="28"/>
        </w:rPr>
        <w:t>20</w:t>
      </w:r>
      <w:r w:rsidRPr="009F718D">
        <w:rPr>
          <w:color w:val="auto"/>
          <w:szCs w:val="28"/>
        </w:rPr>
        <w:t xml:space="preserve"> году в сумме</w:t>
      </w:r>
      <w:r w:rsidRPr="009F718D">
        <w:rPr>
          <w:color w:val="auto"/>
          <w:spacing w:val="-1"/>
          <w:szCs w:val="28"/>
        </w:rPr>
        <w:t xml:space="preserve"> </w:t>
      </w:r>
      <w:r w:rsidR="00134C3D" w:rsidRPr="009F718D">
        <w:rPr>
          <w:color w:val="auto"/>
          <w:spacing w:val="-1"/>
          <w:szCs w:val="28"/>
        </w:rPr>
        <w:t>18185,1</w:t>
      </w:r>
      <w:r w:rsidRPr="009F718D">
        <w:rPr>
          <w:color w:val="auto"/>
          <w:spacing w:val="-1"/>
          <w:szCs w:val="28"/>
        </w:rPr>
        <w:t xml:space="preserve"> тыс</w:t>
      </w:r>
      <w:r w:rsidRPr="009F718D">
        <w:rPr>
          <w:color w:val="auto"/>
          <w:szCs w:val="28"/>
        </w:rPr>
        <w:t xml:space="preserve">. </w:t>
      </w:r>
      <w:r w:rsidRPr="009F718D">
        <w:rPr>
          <w:color w:val="auto"/>
          <w:spacing w:val="-1"/>
          <w:szCs w:val="28"/>
        </w:rPr>
        <w:t>рублей, в 202</w:t>
      </w:r>
      <w:r w:rsidR="00FC592D" w:rsidRPr="009F718D">
        <w:rPr>
          <w:color w:val="auto"/>
          <w:spacing w:val="-1"/>
          <w:szCs w:val="28"/>
        </w:rPr>
        <w:t>1</w:t>
      </w:r>
      <w:r w:rsidRPr="009F718D">
        <w:rPr>
          <w:color w:val="auto"/>
          <w:spacing w:val="-1"/>
          <w:szCs w:val="28"/>
        </w:rPr>
        <w:t xml:space="preserve"> году – </w:t>
      </w:r>
      <w:r w:rsidR="00134C3D" w:rsidRPr="009F718D">
        <w:rPr>
          <w:color w:val="auto"/>
          <w:spacing w:val="-1"/>
          <w:szCs w:val="28"/>
        </w:rPr>
        <w:t>18767,1</w:t>
      </w:r>
      <w:r w:rsidRPr="009F718D">
        <w:rPr>
          <w:color w:val="auto"/>
          <w:spacing w:val="-1"/>
          <w:szCs w:val="28"/>
        </w:rPr>
        <w:t xml:space="preserve"> </w:t>
      </w:r>
      <w:proofErr w:type="spellStart"/>
      <w:r w:rsidRPr="009F718D">
        <w:rPr>
          <w:color w:val="auto"/>
          <w:spacing w:val="-1"/>
          <w:szCs w:val="28"/>
        </w:rPr>
        <w:t>тыс</w:t>
      </w:r>
      <w:proofErr w:type="gramStart"/>
      <w:r w:rsidRPr="009F718D">
        <w:rPr>
          <w:color w:val="auto"/>
          <w:spacing w:val="-1"/>
          <w:szCs w:val="28"/>
        </w:rPr>
        <w:t>.р</w:t>
      </w:r>
      <w:proofErr w:type="gramEnd"/>
      <w:r w:rsidRPr="009F718D">
        <w:rPr>
          <w:color w:val="auto"/>
          <w:spacing w:val="-1"/>
          <w:szCs w:val="28"/>
        </w:rPr>
        <w:t>ублей</w:t>
      </w:r>
      <w:proofErr w:type="spellEnd"/>
      <w:r w:rsidRPr="009F718D">
        <w:rPr>
          <w:color w:val="auto"/>
          <w:spacing w:val="-1"/>
          <w:szCs w:val="28"/>
        </w:rPr>
        <w:t>, в 202</w:t>
      </w:r>
      <w:r w:rsidR="00FC592D" w:rsidRPr="009F718D">
        <w:rPr>
          <w:color w:val="auto"/>
          <w:spacing w:val="-1"/>
          <w:szCs w:val="28"/>
        </w:rPr>
        <w:t>2</w:t>
      </w:r>
      <w:r w:rsidRPr="009F718D">
        <w:rPr>
          <w:color w:val="auto"/>
          <w:spacing w:val="-1"/>
          <w:szCs w:val="28"/>
        </w:rPr>
        <w:t xml:space="preserve"> году – </w:t>
      </w:r>
      <w:r w:rsidR="00134C3D" w:rsidRPr="009F718D">
        <w:rPr>
          <w:color w:val="auto"/>
          <w:spacing w:val="-1"/>
          <w:szCs w:val="28"/>
        </w:rPr>
        <w:t>19609,4</w:t>
      </w:r>
      <w:r w:rsidRPr="009F718D">
        <w:rPr>
          <w:color w:val="auto"/>
          <w:spacing w:val="-1"/>
          <w:szCs w:val="28"/>
        </w:rPr>
        <w:t xml:space="preserve"> </w:t>
      </w:r>
      <w:proofErr w:type="spellStart"/>
      <w:r w:rsidRPr="009F718D">
        <w:rPr>
          <w:color w:val="auto"/>
          <w:spacing w:val="-1"/>
          <w:szCs w:val="28"/>
        </w:rPr>
        <w:t>тыс.рублей</w:t>
      </w:r>
      <w:proofErr w:type="spellEnd"/>
      <w:r w:rsidRPr="009F718D">
        <w:rPr>
          <w:color w:val="auto"/>
          <w:spacing w:val="-1"/>
          <w:szCs w:val="28"/>
        </w:rPr>
        <w:t>, что позволит реализовать мероприятия по</w:t>
      </w:r>
      <w:r w:rsidR="00134C3D" w:rsidRPr="009F718D">
        <w:rPr>
          <w:color w:val="auto"/>
          <w:spacing w:val="-1"/>
          <w:szCs w:val="28"/>
        </w:rPr>
        <w:t xml:space="preserve"> </w:t>
      </w:r>
      <w:r w:rsidR="00134C3D" w:rsidRPr="009F718D">
        <w:rPr>
          <w:color w:val="auto"/>
          <w:kern w:val="2"/>
          <w:szCs w:val="28"/>
        </w:rPr>
        <w:t>сохранению культурного и исторического наследия Миллеровского городского поселения, обеспечить доступ граждан к культурным ценностям и участию в культурной жизни, реализовать творческий потенциал населения Миллеровского городского поселения</w:t>
      </w:r>
      <w:r w:rsidRPr="009F718D">
        <w:rPr>
          <w:color w:val="auto"/>
          <w:szCs w:val="28"/>
        </w:rPr>
        <w:t>, организовать библиот</w:t>
      </w:r>
      <w:r w:rsidR="00134C3D" w:rsidRPr="009F718D">
        <w:rPr>
          <w:color w:val="auto"/>
          <w:szCs w:val="28"/>
        </w:rPr>
        <w:t>ечное обслуживание населения в</w:t>
      </w:r>
      <w:r w:rsidRPr="009F718D">
        <w:rPr>
          <w:color w:val="auto"/>
          <w:szCs w:val="28"/>
        </w:rPr>
        <w:t xml:space="preserve"> библиотек</w:t>
      </w:r>
      <w:r w:rsidR="00134C3D" w:rsidRPr="009F718D">
        <w:rPr>
          <w:color w:val="auto"/>
          <w:szCs w:val="28"/>
        </w:rPr>
        <w:t>ах Миллеровского городского поселения</w:t>
      </w:r>
      <w:r w:rsidRPr="009F718D">
        <w:rPr>
          <w:color w:val="auto"/>
          <w:szCs w:val="28"/>
        </w:rPr>
        <w:t>, оказать поддержку учреждени</w:t>
      </w:r>
      <w:r w:rsidR="00134C3D" w:rsidRPr="009F718D">
        <w:rPr>
          <w:color w:val="auto"/>
          <w:szCs w:val="28"/>
        </w:rPr>
        <w:t>ю</w:t>
      </w:r>
      <w:r w:rsidRPr="009F718D">
        <w:rPr>
          <w:color w:val="auto"/>
          <w:szCs w:val="28"/>
        </w:rPr>
        <w:t xml:space="preserve"> культуры, в целях качественного предоставления населению Миллеровского </w:t>
      </w:r>
      <w:r w:rsidR="00134C3D" w:rsidRPr="009F718D">
        <w:rPr>
          <w:color w:val="auto"/>
          <w:szCs w:val="28"/>
        </w:rPr>
        <w:t xml:space="preserve">городского поселения </w:t>
      </w:r>
      <w:r w:rsidRPr="009F718D">
        <w:rPr>
          <w:color w:val="auto"/>
          <w:szCs w:val="28"/>
        </w:rPr>
        <w:t xml:space="preserve">муниципальных услуг в сфере культуры, из них </w:t>
      </w:r>
      <w:proofErr w:type="gramStart"/>
      <w:r w:rsidRPr="009F718D">
        <w:rPr>
          <w:color w:val="auto"/>
          <w:szCs w:val="28"/>
        </w:rPr>
        <w:t>на</w:t>
      </w:r>
      <w:proofErr w:type="gramEnd"/>
      <w:r w:rsidRPr="009F718D">
        <w:rPr>
          <w:color w:val="auto"/>
          <w:szCs w:val="28"/>
        </w:rPr>
        <w:t>:</w:t>
      </w:r>
    </w:p>
    <w:p w:rsidR="00070447" w:rsidRPr="009F718D" w:rsidRDefault="00134C3D" w:rsidP="00070447">
      <w:pPr>
        <w:ind w:firstLine="708"/>
        <w:jc w:val="both"/>
        <w:rPr>
          <w:color w:val="auto"/>
          <w:spacing w:val="-1"/>
          <w:sz w:val="24"/>
          <w:szCs w:val="24"/>
        </w:rPr>
      </w:pPr>
      <w:r w:rsidRPr="009F718D">
        <w:rPr>
          <w:i/>
          <w:color w:val="auto"/>
          <w:szCs w:val="28"/>
        </w:rPr>
        <w:t xml:space="preserve">- </w:t>
      </w:r>
      <w:r w:rsidR="00070447" w:rsidRPr="009F718D">
        <w:rPr>
          <w:i/>
          <w:color w:val="auto"/>
          <w:szCs w:val="28"/>
        </w:rPr>
        <w:t>повышени</w:t>
      </w:r>
      <w:r w:rsidRPr="009F718D">
        <w:rPr>
          <w:i/>
          <w:color w:val="auto"/>
          <w:szCs w:val="28"/>
        </w:rPr>
        <w:t>е</w:t>
      </w:r>
      <w:r w:rsidR="00070447" w:rsidRPr="009F718D">
        <w:rPr>
          <w:i/>
          <w:color w:val="auto"/>
          <w:szCs w:val="28"/>
        </w:rPr>
        <w:t xml:space="preserve"> заработной платы работникам учреждения культуры за счет средств бюджета Миллеровского городского поселения </w:t>
      </w:r>
      <w:r w:rsidR="00070447" w:rsidRPr="009F718D">
        <w:rPr>
          <w:color w:val="auto"/>
          <w:spacing w:val="-1"/>
          <w:szCs w:val="28"/>
        </w:rPr>
        <w:t>в 20</w:t>
      </w:r>
      <w:r w:rsidR="00FC592D" w:rsidRPr="009F718D">
        <w:rPr>
          <w:color w:val="auto"/>
          <w:spacing w:val="-1"/>
          <w:szCs w:val="28"/>
        </w:rPr>
        <w:t>2</w:t>
      </w:r>
      <w:r w:rsidR="00071D86" w:rsidRPr="009F718D">
        <w:rPr>
          <w:color w:val="auto"/>
          <w:spacing w:val="-1"/>
          <w:szCs w:val="28"/>
        </w:rPr>
        <w:t>1</w:t>
      </w:r>
      <w:r w:rsidR="00070447" w:rsidRPr="009F718D">
        <w:rPr>
          <w:color w:val="auto"/>
          <w:spacing w:val="-1"/>
          <w:szCs w:val="28"/>
        </w:rPr>
        <w:t xml:space="preserve"> году в сумме </w:t>
      </w:r>
      <w:r w:rsidRPr="009F718D">
        <w:rPr>
          <w:color w:val="auto"/>
          <w:spacing w:val="-1"/>
          <w:szCs w:val="28"/>
        </w:rPr>
        <w:t>5456,8</w:t>
      </w:r>
      <w:r w:rsidR="00070447" w:rsidRPr="009F718D">
        <w:rPr>
          <w:color w:val="auto"/>
          <w:spacing w:val="-1"/>
          <w:szCs w:val="28"/>
        </w:rPr>
        <w:t xml:space="preserve"> тыс</w:t>
      </w:r>
      <w:r w:rsidR="00070447" w:rsidRPr="009F718D">
        <w:rPr>
          <w:color w:val="auto"/>
          <w:szCs w:val="28"/>
        </w:rPr>
        <w:t xml:space="preserve">. </w:t>
      </w:r>
      <w:r w:rsidR="00070447" w:rsidRPr="009F718D">
        <w:rPr>
          <w:color w:val="auto"/>
          <w:spacing w:val="-1"/>
          <w:szCs w:val="28"/>
        </w:rPr>
        <w:t>рублей</w:t>
      </w:r>
      <w:r w:rsidR="00FC592D" w:rsidRPr="009F718D">
        <w:rPr>
          <w:color w:val="auto"/>
          <w:spacing w:val="-1"/>
          <w:szCs w:val="28"/>
        </w:rPr>
        <w:t>, в 202</w:t>
      </w:r>
      <w:r w:rsidR="00071D86" w:rsidRPr="009F718D">
        <w:rPr>
          <w:color w:val="auto"/>
          <w:spacing w:val="-1"/>
          <w:szCs w:val="28"/>
        </w:rPr>
        <w:t>2</w:t>
      </w:r>
      <w:r w:rsidR="00FC592D" w:rsidRPr="009F718D">
        <w:rPr>
          <w:color w:val="auto"/>
          <w:spacing w:val="-1"/>
          <w:szCs w:val="28"/>
        </w:rPr>
        <w:t xml:space="preserve"> году в сумме </w:t>
      </w:r>
      <w:r w:rsidRPr="009F718D">
        <w:rPr>
          <w:color w:val="auto"/>
          <w:spacing w:val="-1"/>
          <w:szCs w:val="28"/>
        </w:rPr>
        <w:t>6148,6</w:t>
      </w:r>
      <w:r w:rsidR="00FC592D" w:rsidRPr="009F718D">
        <w:rPr>
          <w:color w:val="auto"/>
          <w:spacing w:val="-1"/>
          <w:szCs w:val="28"/>
        </w:rPr>
        <w:t xml:space="preserve"> тыс. рублей, на 202</w:t>
      </w:r>
      <w:r w:rsidR="00071D86" w:rsidRPr="009F718D">
        <w:rPr>
          <w:color w:val="auto"/>
          <w:spacing w:val="-1"/>
          <w:szCs w:val="28"/>
        </w:rPr>
        <w:t>3</w:t>
      </w:r>
      <w:r w:rsidR="00FC592D" w:rsidRPr="009F718D">
        <w:rPr>
          <w:color w:val="auto"/>
          <w:spacing w:val="-1"/>
          <w:szCs w:val="28"/>
        </w:rPr>
        <w:t xml:space="preserve"> год в сумме </w:t>
      </w:r>
      <w:r w:rsidRPr="009F718D">
        <w:rPr>
          <w:color w:val="auto"/>
          <w:spacing w:val="-1"/>
          <w:szCs w:val="28"/>
        </w:rPr>
        <w:t>6967,7</w:t>
      </w:r>
      <w:r w:rsidR="00FC592D" w:rsidRPr="009F718D">
        <w:rPr>
          <w:color w:val="auto"/>
          <w:spacing w:val="-1"/>
          <w:szCs w:val="28"/>
        </w:rPr>
        <w:t xml:space="preserve"> тыс. рублей</w:t>
      </w:r>
      <w:r w:rsidR="00070447" w:rsidRPr="009F718D">
        <w:rPr>
          <w:color w:val="auto"/>
          <w:spacing w:val="-1"/>
          <w:szCs w:val="28"/>
        </w:rPr>
        <w:t>;</w:t>
      </w:r>
      <w:r w:rsidR="00070447" w:rsidRPr="009F718D">
        <w:rPr>
          <w:color w:val="auto"/>
          <w:spacing w:val="-1"/>
          <w:sz w:val="24"/>
          <w:szCs w:val="24"/>
        </w:rPr>
        <w:t xml:space="preserve"> </w:t>
      </w:r>
    </w:p>
    <w:p w:rsidR="00070447" w:rsidRPr="009F718D" w:rsidRDefault="00070447" w:rsidP="0058338B">
      <w:pPr>
        <w:ind w:firstLine="709"/>
        <w:jc w:val="both"/>
        <w:rPr>
          <w:color w:val="auto"/>
          <w:spacing w:val="-1"/>
          <w:szCs w:val="28"/>
        </w:rPr>
      </w:pPr>
      <w:r w:rsidRPr="009F718D">
        <w:rPr>
          <w:color w:val="auto"/>
          <w:spacing w:val="-1"/>
          <w:sz w:val="24"/>
          <w:szCs w:val="24"/>
        </w:rPr>
        <w:t xml:space="preserve"> </w:t>
      </w:r>
      <w:r w:rsidR="006E35CF" w:rsidRPr="009F718D">
        <w:rPr>
          <w:b/>
          <w:i/>
          <w:color w:val="auto"/>
          <w:szCs w:val="28"/>
        </w:rPr>
        <w:t>с</w:t>
      </w:r>
      <w:r w:rsidRPr="009F718D">
        <w:rPr>
          <w:b/>
          <w:i/>
          <w:color w:val="auto"/>
          <w:szCs w:val="28"/>
        </w:rPr>
        <w:t>убсидии на иные цели</w:t>
      </w:r>
      <w:r w:rsidR="00071D86" w:rsidRPr="009F718D">
        <w:rPr>
          <w:b/>
          <w:i/>
          <w:color w:val="auto"/>
          <w:szCs w:val="28"/>
        </w:rPr>
        <w:t>,</w:t>
      </w:r>
      <w:r w:rsidRPr="009F718D">
        <w:rPr>
          <w:color w:val="auto"/>
          <w:spacing w:val="-1"/>
          <w:szCs w:val="28"/>
        </w:rPr>
        <w:t xml:space="preserve"> </w:t>
      </w:r>
      <w:r w:rsidR="00071D86" w:rsidRPr="009F718D">
        <w:rPr>
          <w:color w:val="auto"/>
          <w:spacing w:val="-1"/>
          <w:szCs w:val="28"/>
        </w:rPr>
        <w:t xml:space="preserve">в 2021 году в сумме </w:t>
      </w:r>
      <w:r w:rsidR="0058338B">
        <w:rPr>
          <w:color w:val="auto"/>
          <w:spacing w:val="-1"/>
          <w:szCs w:val="28"/>
        </w:rPr>
        <w:t>424,8</w:t>
      </w:r>
      <w:r w:rsidR="00071D86" w:rsidRPr="009F718D">
        <w:rPr>
          <w:color w:val="auto"/>
          <w:spacing w:val="-1"/>
          <w:szCs w:val="28"/>
        </w:rPr>
        <w:t xml:space="preserve"> тыс</w:t>
      </w:r>
      <w:r w:rsidR="00071D86" w:rsidRPr="009F718D">
        <w:rPr>
          <w:color w:val="auto"/>
          <w:szCs w:val="28"/>
        </w:rPr>
        <w:t xml:space="preserve">. </w:t>
      </w:r>
      <w:r w:rsidR="00071D86" w:rsidRPr="009F718D">
        <w:rPr>
          <w:color w:val="auto"/>
          <w:spacing w:val="-1"/>
          <w:szCs w:val="28"/>
        </w:rPr>
        <w:t>рублей, в 2022 году в сумме 1</w:t>
      </w:r>
      <w:r w:rsidR="0058338B">
        <w:rPr>
          <w:color w:val="auto"/>
          <w:spacing w:val="-1"/>
          <w:szCs w:val="28"/>
        </w:rPr>
        <w:t>061,2</w:t>
      </w:r>
      <w:r w:rsidR="00071D86" w:rsidRPr="009F718D">
        <w:rPr>
          <w:color w:val="auto"/>
          <w:spacing w:val="-1"/>
          <w:szCs w:val="28"/>
        </w:rPr>
        <w:t xml:space="preserve"> тыс. рублей, на 2023 год в сумме 1</w:t>
      </w:r>
      <w:r w:rsidR="0058338B">
        <w:rPr>
          <w:color w:val="auto"/>
          <w:spacing w:val="-1"/>
          <w:szCs w:val="28"/>
        </w:rPr>
        <w:t>061,2</w:t>
      </w:r>
      <w:r w:rsidR="00071D86" w:rsidRPr="009F718D">
        <w:rPr>
          <w:color w:val="auto"/>
          <w:spacing w:val="-1"/>
          <w:szCs w:val="28"/>
        </w:rPr>
        <w:t xml:space="preserve"> тыс. рублей;</w:t>
      </w:r>
    </w:p>
    <w:p w:rsidR="0058338B" w:rsidRDefault="00070447" w:rsidP="00070447">
      <w:pPr>
        <w:jc w:val="both"/>
        <w:rPr>
          <w:color w:val="auto"/>
          <w:spacing w:val="-1"/>
          <w:szCs w:val="28"/>
        </w:rPr>
      </w:pPr>
      <w:r w:rsidRPr="009F718D">
        <w:rPr>
          <w:color w:val="auto"/>
          <w:spacing w:val="-1"/>
          <w:szCs w:val="28"/>
        </w:rPr>
        <w:tab/>
      </w:r>
      <w:r w:rsidR="006E35CF" w:rsidRPr="009F718D">
        <w:rPr>
          <w:color w:val="auto"/>
          <w:spacing w:val="-1"/>
          <w:szCs w:val="28"/>
        </w:rPr>
        <w:t>р</w:t>
      </w:r>
      <w:r w:rsidR="00FC592D" w:rsidRPr="009F718D">
        <w:rPr>
          <w:color w:val="auto"/>
          <w:spacing w:val="-1"/>
          <w:szCs w:val="28"/>
        </w:rPr>
        <w:t>асходы на</w:t>
      </w:r>
      <w:r w:rsidR="009F718D" w:rsidRPr="009F718D">
        <w:rPr>
          <w:color w:val="auto"/>
          <w:spacing w:val="-1"/>
          <w:szCs w:val="28"/>
        </w:rPr>
        <w:t xml:space="preserve"> проектирование и ремонт памятни</w:t>
      </w:r>
      <w:r w:rsidR="00FC592D" w:rsidRPr="009F718D">
        <w:rPr>
          <w:color w:val="auto"/>
          <w:spacing w:val="-1"/>
          <w:szCs w:val="28"/>
        </w:rPr>
        <w:t>ков</w:t>
      </w:r>
      <w:r w:rsidRPr="009F718D">
        <w:rPr>
          <w:color w:val="auto"/>
          <w:spacing w:val="-1"/>
          <w:szCs w:val="28"/>
        </w:rPr>
        <w:t xml:space="preserve"> на</w:t>
      </w:r>
      <w:r w:rsidRPr="009F718D">
        <w:rPr>
          <w:color w:val="auto"/>
          <w:szCs w:val="28"/>
        </w:rPr>
        <w:t xml:space="preserve"> 20</w:t>
      </w:r>
      <w:r w:rsidR="00FC592D" w:rsidRPr="009F718D">
        <w:rPr>
          <w:color w:val="auto"/>
          <w:szCs w:val="28"/>
        </w:rPr>
        <w:t>2</w:t>
      </w:r>
      <w:r w:rsidR="00071D86" w:rsidRPr="009F718D">
        <w:rPr>
          <w:color w:val="auto"/>
          <w:szCs w:val="28"/>
        </w:rPr>
        <w:t>1</w:t>
      </w:r>
      <w:r w:rsidRPr="009F718D">
        <w:rPr>
          <w:color w:val="auto"/>
          <w:szCs w:val="28"/>
        </w:rPr>
        <w:t xml:space="preserve"> год в сумме </w:t>
      </w:r>
      <w:r w:rsidR="0058338B">
        <w:rPr>
          <w:color w:val="auto"/>
          <w:szCs w:val="28"/>
        </w:rPr>
        <w:t>377,9</w:t>
      </w:r>
      <w:r w:rsidRPr="009F718D">
        <w:rPr>
          <w:color w:val="auto"/>
          <w:szCs w:val="28"/>
        </w:rPr>
        <w:t xml:space="preserve"> тыс. рублей, на 202</w:t>
      </w:r>
      <w:r w:rsidR="00071D86" w:rsidRPr="009F718D">
        <w:rPr>
          <w:color w:val="auto"/>
          <w:szCs w:val="28"/>
        </w:rPr>
        <w:t>2</w:t>
      </w:r>
      <w:r w:rsidRPr="009F718D">
        <w:rPr>
          <w:color w:val="auto"/>
          <w:szCs w:val="28"/>
        </w:rPr>
        <w:t xml:space="preserve"> год в сумме</w:t>
      </w:r>
      <w:r w:rsidRPr="009F718D">
        <w:rPr>
          <w:color w:val="auto"/>
          <w:spacing w:val="-1"/>
          <w:szCs w:val="28"/>
        </w:rPr>
        <w:t xml:space="preserve"> </w:t>
      </w:r>
      <w:r w:rsidR="00FC592D" w:rsidRPr="009F718D">
        <w:rPr>
          <w:color w:val="auto"/>
          <w:spacing w:val="-1"/>
          <w:szCs w:val="28"/>
        </w:rPr>
        <w:t>1</w:t>
      </w:r>
      <w:r w:rsidR="009F718D" w:rsidRPr="009F718D">
        <w:rPr>
          <w:color w:val="auto"/>
          <w:spacing w:val="-1"/>
          <w:szCs w:val="28"/>
        </w:rPr>
        <w:t>5</w:t>
      </w:r>
      <w:r w:rsidR="00FC592D" w:rsidRPr="009F718D">
        <w:rPr>
          <w:color w:val="auto"/>
          <w:spacing w:val="-1"/>
          <w:szCs w:val="28"/>
        </w:rPr>
        <w:t>0,</w:t>
      </w:r>
      <w:r w:rsidR="009F718D" w:rsidRPr="009F718D">
        <w:rPr>
          <w:color w:val="auto"/>
          <w:spacing w:val="-1"/>
          <w:szCs w:val="28"/>
        </w:rPr>
        <w:t>0</w:t>
      </w:r>
      <w:r w:rsidRPr="009F718D">
        <w:rPr>
          <w:color w:val="auto"/>
          <w:spacing w:val="-1"/>
          <w:szCs w:val="28"/>
        </w:rPr>
        <w:t xml:space="preserve"> </w:t>
      </w:r>
      <w:proofErr w:type="spellStart"/>
      <w:r w:rsidRPr="009F718D">
        <w:rPr>
          <w:color w:val="auto"/>
          <w:spacing w:val="-1"/>
          <w:szCs w:val="28"/>
        </w:rPr>
        <w:t>тыс</w:t>
      </w:r>
      <w:proofErr w:type="gramStart"/>
      <w:r w:rsidRPr="009F718D">
        <w:rPr>
          <w:color w:val="auto"/>
          <w:spacing w:val="-1"/>
          <w:szCs w:val="28"/>
        </w:rPr>
        <w:t>.р</w:t>
      </w:r>
      <w:proofErr w:type="gramEnd"/>
      <w:r w:rsidRPr="009F718D">
        <w:rPr>
          <w:color w:val="auto"/>
          <w:spacing w:val="-1"/>
          <w:szCs w:val="28"/>
        </w:rPr>
        <w:t>ублей</w:t>
      </w:r>
      <w:proofErr w:type="spellEnd"/>
      <w:r w:rsidRPr="009F718D">
        <w:rPr>
          <w:color w:val="auto"/>
          <w:spacing w:val="-1"/>
          <w:szCs w:val="28"/>
        </w:rPr>
        <w:t xml:space="preserve">; </w:t>
      </w:r>
      <w:r w:rsidRPr="009F718D">
        <w:rPr>
          <w:color w:val="auto"/>
          <w:szCs w:val="28"/>
        </w:rPr>
        <w:t>202</w:t>
      </w:r>
      <w:r w:rsidR="00071D86" w:rsidRPr="009F718D">
        <w:rPr>
          <w:color w:val="auto"/>
          <w:szCs w:val="28"/>
        </w:rPr>
        <w:t>3</w:t>
      </w:r>
      <w:r w:rsidRPr="009F718D">
        <w:rPr>
          <w:color w:val="auto"/>
          <w:szCs w:val="28"/>
        </w:rPr>
        <w:t xml:space="preserve"> год в сумме</w:t>
      </w:r>
      <w:r w:rsidRPr="009F718D">
        <w:rPr>
          <w:color w:val="auto"/>
          <w:spacing w:val="-1"/>
          <w:szCs w:val="28"/>
        </w:rPr>
        <w:t xml:space="preserve"> </w:t>
      </w:r>
      <w:r w:rsidR="00FC592D" w:rsidRPr="009F718D">
        <w:rPr>
          <w:color w:val="auto"/>
          <w:spacing w:val="-1"/>
          <w:szCs w:val="28"/>
        </w:rPr>
        <w:t>15</w:t>
      </w:r>
      <w:r w:rsidR="009F718D" w:rsidRPr="009F718D">
        <w:rPr>
          <w:color w:val="auto"/>
          <w:spacing w:val="-1"/>
          <w:szCs w:val="28"/>
        </w:rPr>
        <w:t>0,0</w:t>
      </w:r>
      <w:r w:rsidRPr="009F718D">
        <w:rPr>
          <w:color w:val="auto"/>
          <w:spacing w:val="-1"/>
          <w:szCs w:val="28"/>
        </w:rPr>
        <w:t xml:space="preserve"> </w:t>
      </w:r>
      <w:proofErr w:type="spellStart"/>
      <w:r w:rsidRPr="009F718D">
        <w:rPr>
          <w:color w:val="auto"/>
          <w:spacing w:val="-1"/>
          <w:szCs w:val="28"/>
        </w:rPr>
        <w:t>тыс.рублей</w:t>
      </w:r>
      <w:proofErr w:type="spellEnd"/>
      <w:r w:rsidR="0058338B">
        <w:rPr>
          <w:color w:val="auto"/>
          <w:spacing w:val="-1"/>
          <w:szCs w:val="28"/>
        </w:rPr>
        <w:t>,</w:t>
      </w:r>
    </w:p>
    <w:p w:rsidR="00070447" w:rsidRPr="0058338B" w:rsidRDefault="0058338B" w:rsidP="0058338B">
      <w:pPr>
        <w:ind w:firstLine="708"/>
        <w:jc w:val="both"/>
        <w:rPr>
          <w:rFonts w:eastAsia="Calibri"/>
          <w:color w:val="auto"/>
          <w:szCs w:val="28"/>
          <w:lang w:eastAsia="en-US"/>
        </w:rPr>
      </w:pPr>
      <w:r w:rsidRPr="0058338B">
        <w:rPr>
          <w:color w:val="000000"/>
          <w:szCs w:val="28"/>
        </w:rPr>
        <w:t>Расходы, связанные с реализацией федеральной целевой программы «Увековечение памяти погибших при защите Отечества на 2019 - 2024 годы»</w:t>
      </w:r>
      <w:r>
        <w:rPr>
          <w:color w:val="000000"/>
          <w:szCs w:val="28"/>
        </w:rPr>
        <w:t xml:space="preserve"> запланированы в сумме 973,7 тыс. рублей, из них федеральные и областные средства в сумме 963,8 тыс. рублей и </w:t>
      </w:r>
      <w:proofErr w:type="spellStart"/>
      <w:r>
        <w:rPr>
          <w:color w:val="000000"/>
          <w:szCs w:val="28"/>
        </w:rPr>
        <w:t>софинансирование</w:t>
      </w:r>
      <w:proofErr w:type="spellEnd"/>
      <w:r>
        <w:rPr>
          <w:color w:val="000000"/>
          <w:szCs w:val="28"/>
        </w:rPr>
        <w:t xml:space="preserve"> местного бюджета составит 9,9 тыс. рублей.</w:t>
      </w:r>
    </w:p>
    <w:p w:rsidR="00070447" w:rsidRDefault="00070447" w:rsidP="00070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070447" w:rsidRPr="00E0330A" w:rsidRDefault="00070447" w:rsidP="00070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7030A0"/>
          <w:szCs w:val="28"/>
          <w:lang w:eastAsia="en-US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«Социальная политика»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</w:t>
      </w:r>
      <w:r w:rsidR="008D3308">
        <w:rPr>
          <w:rFonts w:eastAsia="Calibri"/>
          <w:szCs w:val="28"/>
          <w:lang w:eastAsia="en-US"/>
        </w:rPr>
        <w:t xml:space="preserve"> </w:t>
      </w:r>
      <w:r w:rsidR="0089521B">
        <w:rPr>
          <w:rFonts w:eastAsia="Calibri"/>
          <w:szCs w:val="28"/>
          <w:lang w:eastAsia="en-US"/>
        </w:rPr>
        <w:t xml:space="preserve">на 2021 год </w:t>
      </w:r>
      <w:r w:rsidR="008D3308">
        <w:rPr>
          <w:rFonts w:eastAsia="Calibri"/>
          <w:szCs w:val="28"/>
          <w:lang w:eastAsia="en-US"/>
        </w:rPr>
        <w:t xml:space="preserve">в сумме </w:t>
      </w:r>
      <w:r w:rsidR="0058338B">
        <w:rPr>
          <w:rFonts w:eastAsia="Calibri"/>
          <w:szCs w:val="28"/>
          <w:lang w:eastAsia="en-US"/>
        </w:rPr>
        <w:t>321,5</w:t>
      </w:r>
      <w:r w:rsidRPr="00B1578A">
        <w:rPr>
          <w:rFonts w:eastAsia="Calibri"/>
          <w:b/>
          <w:szCs w:val="28"/>
          <w:lang w:eastAsia="en-US"/>
        </w:rPr>
        <w:t xml:space="preserve"> тыс. рублей</w:t>
      </w:r>
      <w:r w:rsidR="0089521B">
        <w:rPr>
          <w:rFonts w:eastAsia="Calibri"/>
          <w:b/>
          <w:szCs w:val="28"/>
          <w:lang w:eastAsia="en-US"/>
        </w:rPr>
        <w:t xml:space="preserve">, на 2022 год в сумме </w:t>
      </w:r>
      <w:r w:rsidR="0058338B">
        <w:rPr>
          <w:rFonts w:eastAsia="Calibri"/>
          <w:b/>
          <w:szCs w:val="28"/>
          <w:lang w:eastAsia="en-US"/>
        </w:rPr>
        <w:t>314,7</w:t>
      </w:r>
      <w:r w:rsidR="0089521B">
        <w:rPr>
          <w:rFonts w:eastAsia="Calibri"/>
          <w:b/>
          <w:szCs w:val="28"/>
          <w:lang w:eastAsia="en-US"/>
        </w:rPr>
        <w:t xml:space="preserve"> тыс. рублей, на 2023 год в сумме </w:t>
      </w:r>
      <w:r w:rsidR="0058338B">
        <w:rPr>
          <w:rFonts w:eastAsia="Calibri"/>
          <w:b/>
          <w:szCs w:val="28"/>
          <w:lang w:eastAsia="en-US"/>
        </w:rPr>
        <w:t>311,3</w:t>
      </w:r>
      <w:r w:rsidR="0089521B">
        <w:rPr>
          <w:rFonts w:eastAsia="Calibri"/>
          <w:b/>
          <w:szCs w:val="28"/>
          <w:lang w:eastAsia="en-US"/>
        </w:rPr>
        <w:t xml:space="preserve"> тыс. рублей</w:t>
      </w:r>
      <w:r w:rsidRPr="00B1578A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  <w:i/>
        </w:rPr>
      </w:pPr>
      <w:r w:rsidRPr="00A066E5">
        <w:rPr>
          <w:rFonts w:ascii="Times New Roman" w:hAnsi="Times New Roman"/>
        </w:rPr>
        <w:t>Выплата государственной пенсии за выслугу лет лицам, замещавшим муниципальные должности и должности муниципальной службы</w:t>
      </w:r>
      <w:r w:rsidRPr="005C7DAD">
        <w:rPr>
          <w:rFonts w:ascii="Times New Roman" w:hAnsi="Times New Roman"/>
        </w:rPr>
        <w:t xml:space="preserve"> </w:t>
      </w:r>
      <w:r w:rsidRPr="005C7DAD">
        <w:rPr>
          <w:rFonts w:ascii="Times New Roman" w:eastAsia="Calibri" w:hAnsi="Times New Roman"/>
          <w:b/>
          <w:lang w:eastAsia="en-US"/>
        </w:rPr>
        <w:t>в 20</w:t>
      </w:r>
      <w:r w:rsidR="008D3308">
        <w:rPr>
          <w:rFonts w:ascii="Times New Roman" w:eastAsia="Calibri" w:hAnsi="Times New Roman"/>
          <w:b/>
          <w:lang w:eastAsia="en-US"/>
        </w:rPr>
        <w:t>2</w:t>
      </w:r>
      <w:r w:rsidR="0089521B">
        <w:rPr>
          <w:rFonts w:ascii="Times New Roman" w:eastAsia="Calibri" w:hAnsi="Times New Roman"/>
          <w:b/>
          <w:lang w:eastAsia="en-US"/>
        </w:rPr>
        <w:t>1</w:t>
      </w:r>
      <w:r w:rsidRPr="005C7DAD">
        <w:rPr>
          <w:rFonts w:ascii="Times New Roman" w:eastAsia="Calibri" w:hAnsi="Times New Roman"/>
          <w:b/>
          <w:lang w:eastAsia="en-US"/>
        </w:rPr>
        <w:t xml:space="preserve"> – 20</w:t>
      </w:r>
      <w:r>
        <w:rPr>
          <w:rFonts w:ascii="Times New Roman" w:eastAsia="Calibri" w:hAnsi="Times New Roman"/>
          <w:b/>
          <w:lang w:eastAsia="en-US"/>
        </w:rPr>
        <w:t>2</w:t>
      </w:r>
      <w:r w:rsidR="0089521B">
        <w:rPr>
          <w:rFonts w:ascii="Times New Roman" w:eastAsia="Calibri" w:hAnsi="Times New Roman"/>
          <w:b/>
          <w:lang w:eastAsia="en-US"/>
        </w:rPr>
        <w:t>3</w:t>
      </w:r>
      <w:r w:rsidRPr="005C7DAD">
        <w:rPr>
          <w:rFonts w:ascii="Times New Roman" w:eastAsia="Calibri" w:hAnsi="Times New Roman"/>
          <w:b/>
          <w:lang w:eastAsia="en-US"/>
        </w:rPr>
        <w:t xml:space="preserve"> годах в сумме </w:t>
      </w:r>
      <w:r w:rsidR="008D3308">
        <w:rPr>
          <w:rFonts w:ascii="Times New Roman" w:eastAsia="Calibri" w:hAnsi="Times New Roman"/>
          <w:b/>
          <w:lang w:eastAsia="en-US"/>
        </w:rPr>
        <w:t>2</w:t>
      </w:r>
      <w:r w:rsidR="0058338B">
        <w:rPr>
          <w:rFonts w:ascii="Times New Roman" w:eastAsia="Calibri" w:hAnsi="Times New Roman"/>
          <w:b/>
          <w:lang w:eastAsia="en-US"/>
        </w:rPr>
        <w:t>1</w:t>
      </w:r>
      <w:r w:rsidR="008D3308">
        <w:rPr>
          <w:rFonts w:ascii="Times New Roman" w:eastAsia="Calibri" w:hAnsi="Times New Roman"/>
          <w:b/>
          <w:lang w:eastAsia="en-US"/>
        </w:rPr>
        <w:t>0</w:t>
      </w:r>
      <w:r w:rsidR="0089521B">
        <w:rPr>
          <w:rFonts w:ascii="Times New Roman" w:eastAsia="Calibri" w:hAnsi="Times New Roman"/>
          <w:b/>
          <w:lang w:eastAsia="en-US"/>
        </w:rPr>
        <w:t>,</w:t>
      </w:r>
      <w:r w:rsidR="0058338B">
        <w:rPr>
          <w:rFonts w:ascii="Times New Roman" w:eastAsia="Calibri" w:hAnsi="Times New Roman"/>
          <w:b/>
          <w:lang w:eastAsia="en-US"/>
        </w:rPr>
        <w:t>8</w:t>
      </w:r>
      <w:r w:rsidRPr="005C7DAD">
        <w:rPr>
          <w:rFonts w:ascii="Times New Roman" w:eastAsia="Calibri" w:hAnsi="Times New Roman"/>
          <w:b/>
          <w:lang w:eastAsia="en-US"/>
        </w:rPr>
        <w:t xml:space="preserve"> тыс. рублей ежегодно</w:t>
      </w:r>
      <w:r w:rsidRPr="005C7DAD">
        <w:rPr>
          <w:rFonts w:ascii="Times New Roman" w:eastAsia="Calibri" w:hAnsi="Times New Roman"/>
          <w:lang w:eastAsia="en-US"/>
        </w:rPr>
        <w:t>.</w:t>
      </w:r>
    </w:p>
    <w:p w:rsidR="00070447" w:rsidRPr="00674C1F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</w:rPr>
      </w:pPr>
      <w:r w:rsidRPr="00674C1F">
        <w:rPr>
          <w:rFonts w:ascii="Times New Roman" w:hAnsi="Times New Roman"/>
          <w:i/>
        </w:rPr>
        <w:t xml:space="preserve">Одним из важнейших направлений социально-экономического развития Миллеровского </w:t>
      </w:r>
      <w:r w:rsidR="008D3308">
        <w:rPr>
          <w:rFonts w:ascii="Times New Roman" w:hAnsi="Times New Roman"/>
          <w:i/>
        </w:rPr>
        <w:t>городского поселения</w:t>
      </w:r>
      <w:r w:rsidRPr="00674C1F">
        <w:rPr>
          <w:rFonts w:ascii="Times New Roman" w:hAnsi="Times New Roman"/>
          <w:i/>
        </w:rPr>
        <w:t xml:space="preserve"> на период до 202</w:t>
      </w:r>
      <w:r w:rsidR="0089521B">
        <w:rPr>
          <w:rFonts w:ascii="Times New Roman" w:hAnsi="Times New Roman"/>
          <w:i/>
        </w:rPr>
        <w:t>3</w:t>
      </w:r>
      <w:r w:rsidRPr="00674C1F">
        <w:rPr>
          <w:rFonts w:ascii="Times New Roman" w:hAnsi="Times New Roman"/>
          <w:i/>
        </w:rPr>
        <w:t xml:space="preserve"> года является повышение качества жизни населения, обеспечение комфортным и доступным жильем граждан, нуждающихся в улучшении жилищных условий</w:t>
      </w:r>
      <w:r w:rsidRPr="00674C1F">
        <w:rPr>
          <w:rFonts w:ascii="Times New Roman" w:hAnsi="Times New Roman"/>
        </w:rPr>
        <w:t>.</w:t>
      </w:r>
    </w:p>
    <w:p w:rsidR="00070447" w:rsidRDefault="00070447" w:rsidP="00070447">
      <w:pPr>
        <w:ind w:firstLine="708"/>
        <w:jc w:val="both"/>
        <w:rPr>
          <w:rFonts w:eastAsia="Calibri"/>
          <w:szCs w:val="28"/>
          <w:lang w:eastAsia="en-US"/>
        </w:rPr>
      </w:pPr>
      <w:r w:rsidRPr="00674C1F">
        <w:rPr>
          <w:i/>
          <w:szCs w:val="28"/>
        </w:rPr>
        <w:t>На обеспечение жильем молодых семей</w:t>
      </w:r>
      <w:r w:rsidRPr="00674C1F">
        <w:rPr>
          <w:szCs w:val="28"/>
        </w:rPr>
        <w:t xml:space="preserve"> из бюджета Миллеровского </w:t>
      </w:r>
      <w:r>
        <w:rPr>
          <w:szCs w:val="28"/>
        </w:rPr>
        <w:t>городского поселения</w:t>
      </w:r>
      <w:r w:rsidRPr="00674C1F">
        <w:rPr>
          <w:szCs w:val="28"/>
        </w:rPr>
        <w:t xml:space="preserve">  планируется предусмотреть в 20</w:t>
      </w:r>
      <w:r w:rsidR="008D3308">
        <w:rPr>
          <w:szCs w:val="28"/>
        </w:rPr>
        <w:t>2</w:t>
      </w:r>
      <w:r w:rsidR="0089521B">
        <w:rPr>
          <w:szCs w:val="28"/>
        </w:rPr>
        <w:t>1</w:t>
      </w:r>
      <w:r>
        <w:rPr>
          <w:szCs w:val="28"/>
        </w:rPr>
        <w:t>-202</w:t>
      </w:r>
      <w:r w:rsidR="0089521B">
        <w:rPr>
          <w:szCs w:val="28"/>
        </w:rPr>
        <w:t>3</w:t>
      </w:r>
      <w:r w:rsidRPr="002B10FF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ах</w:t>
      </w:r>
      <w:r w:rsidRPr="002B10F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по </w:t>
      </w:r>
      <w:r w:rsidR="0058338B">
        <w:rPr>
          <w:rFonts w:eastAsia="Calibri"/>
          <w:szCs w:val="28"/>
          <w:lang w:eastAsia="en-US"/>
        </w:rPr>
        <w:t>110,7</w:t>
      </w:r>
      <w:r w:rsidRPr="002B10FF">
        <w:rPr>
          <w:rFonts w:eastAsia="Calibri"/>
          <w:szCs w:val="28"/>
          <w:lang w:eastAsia="en-US"/>
        </w:rPr>
        <w:t xml:space="preserve"> тыс. рублей</w:t>
      </w:r>
      <w:r w:rsidR="0089521B">
        <w:rPr>
          <w:rFonts w:eastAsia="Calibri"/>
          <w:szCs w:val="28"/>
          <w:lang w:eastAsia="en-US"/>
        </w:rPr>
        <w:t xml:space="preserve">, </w:t>
      </w:r>
      <w:r w:rsidR="0058338B">
        <w:rPr>
          <w:rFonts w:eastAsia="Calibri"/>
          <w:szCs w:val="28"/>
          <w:lang w:eastAsia="en-US"/>
        </w:rPr>
        <w:t>103,9</w:t>
      </w:r>
      <w:r w:rsidR="0089521B">
        <w:rPr>
          <w:rFonts w:eastAsia="Calibri"/>
          <w:szCs w:val="28"/>
          <w:lang w:eastAsia="en-US"/>
        </w:rPr>
        <w:t xml:space="preserve"> тыс. рублей и </w:t>
      </w:r>
      <w:r w:rsidR="0058338B">
        <w:rPr>
          <w:rFonts w:eastAsia="Calibri"/>
          <w:szCs w:val="28"/>
          <w:lang w:eastAsia="en-US"/>
        </w:rPr>
        <w:t>100,5</w:t>
      </w:r>
      <w:r w:rsidR="0089521B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89521B" w:rsidRDefault="0089521B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925843" w:rsidRPr="00A03B24" w:rsidRDefault="00925843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A03B24">
        <w:rPr>
          <w:b/>
          <w:bCs/>
          <w:kern w:val="28"/>
          <w:szCs w:val="28"/>
        </w:rPr>
        <w:t>МЕЖБЮДЖЕТНЫЕ ОТНОШЕНИЯ</w:t>
      </w:r>
    </w:p>
    <w:p w:rsidR="00C0034A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1423A8" w:rsidRPr="00FB02D3" w:rsidRDefault="001423A8" w:rsidP="001423A8">
      <w:pPr>
        <w:ind w:firstLine="709"/>
        <w:jc w:val="both"/>
        <w:rPr>
          <w:szCs w:val="28"/>
        </w:rPr>
      </w:pPr>
      <w:r w:rsidRPr="00FB3E68">
        <w:rPr>
          <w:szCs w:val="28"/>
        </w:rPr>
        <w:t>Бюджетная политика в сфере межбюджетных отношений в 202</w:t>
      </w:r>
      <w:r w:rsidR="0089521B">
        <w:rPr>
          <w:szCs w:val="28"/>
        </w:rPr>
        <w:t>1</w:t>
      </w:r>
      <w:r w:rsidRPr="00FB3E68">
        <w:rPr>
          <w:szCs w:val="28"/>
        </w:rPr>
        <w:t xml:space="preserve"> - 202</w:t>
      </w:r>
      <w:r w:rsidR="0089521B">
        <w:rPr>
          <w:szCs w:val="28"/>
        </w:rPr>
        <w:t>3</w:t>
      </w:r>
      <w:r w:rsidRPr="00FB3E68">
        <w:rPr>
          <w:szCs w:val="28"/>
        </w:rPr>
        <w:t xml:space="preserve"> годах будет направлена на содействие сбалансированности бюджет</w:t>
      </w:r>
      <w:r w:rsidR="008D3308">
        <w:rPr>
          <w:szCs w:val="28"/>
        </w:rPr>
        <w:t>а</w:t>
      </w:r>
      <w:r w:rsidRPr="00FB3E68">
        <w:rPr>
          <w:szCs w:val="28"/>
        </w:rPr>
        <w:t>,</w:t>
      </w:r>
      <w:r w:rsidRPr="00FB02D3">
        <w:rPr>
          <w:szCs w:val="28"/>
        </w:rPr>
        <w:t xml:space="preserve"> повышение эффективности организации бюджетного процесса на муниципальном уровне, обеспечение </w:t>
      </w:r>
      <w:proofErr w:type="gramStart"/>
      <w:r w:rsidRPr="00FB02D3">
        <w:rPr>
          <w:szCs w:val="28"/>
        </w:rPr>
        <w:t>контроля за</w:t>
      </w:r>
      <w:proofErr w:type="gramEnd"/>
      <w:r w:rsidRPr="00FB02D3">
        <w:rPr>
          <w:szCs w:val="28"/>
        </w:rPr>
        <w:t xml:space="preserve"> расходованием бюджетных средств.</w:t>
      </w:r>
    </w:p>
    <w:p w:rsidR="001423A8" w:rsidRDefault="001423A8" w:rsidP="001423A8">
      <w:pPr>
        <w:ind w:firstLine="709"/>
        <w:jc w:val="both"/>
        <w:rPr>
          <w:spacing w:val="-1"/>
          <w:szCs w:val="28"/>
        </w:rPr>
      </w:pPr>
      <w:r w:rsidRPr="00FF18F7">
        <w:rPr>
          <w:spacing w:val="-1"/>
          <w:szCs w:val="28"/>
        </w:rPr>
        <w:t>Общий объем межбюджетных трансфертов бюджет</w:t>
      </w:r>
      <w:r w:rsidR="008D3308">
        <w:rPr>
          <w:spacing w:val="-1"/>
          <w:szCs w:val="28"/>
        </w:rPr>
        <w:t>у поселения</w:t>
      </w:r>
      <w:r w:rsidRPr="00FF18F7">
        <w:rPr>
          <w:spacing w:val="-1"/>
          <w:szCs w:val="28"/>
        </w:rPr>
        <w:t xml:space="preserve"> на 20</w:t>
      </w:r>
      <w:r>
        <w:rPr>
          <w:spacing w:val="-1"/>
          <w:szCs w:val="28"/>
        </w:rPr>
        <w:t>2</w:t>
      </w:r>
      <w:r w:rsidR="0089521B">
        <w:rPr>
          <w:spacing w:val="-1"/>
          <w:szCs w:val="28"/>
        </w:rPr>
        <w:t>1</w:t>
      </w:r>
      <w:r w:rsidR="008D3308">
        <w:rPr>
          <w:spacing w:val="-1"/>
          <w:szCs w:val="28"/>
        </w:rPr>
        <w:t xml:space="preserve"> -202</w:t>
      </w:r>
      <w:r w:rsidR="0089521B">
        <w:rPr>
          <w:spacing w:val="-1"/>
          <w:szCs w:val="28"/>
        </w:rPr>
        <w:t>3</w:t>
      </w:r>
      <w:r w:rsidRPr="00FF18F7">
        <w:rPr>
          <w:spacing w:val="-1"/>
          <w:szCs w:val="28"/>
        </w:rPr>
        <w:t xml:space="preserve"> год</w:t>
      </w:r>
      <w:r w:rsidR="008D3308">
        <w:rPr>
          <w:spacing w:val="-1"/>
          <w:szCs w:val="28"/>
        </w:rPr>
        <w:t>ы</w:t>
      </w:r>
      <w:r w:rsidRPr="00FF18F7">
        <w:rPr>
          <w:spacing w:val="-1"/>
          <w:szCs w:val="28"/>
        </w:rPr>
        <w:t xml:space="preserve"> </w:t>
      </w:r>
      <w:r>
        <w:rPr>
          <w:spacing w:val="-1"/>
          <w:szCs w:val="28"/>
        </w:rPr>
        <w:t>составит</w:t>
      </w:r>
      <w:r w:rsidRPr="00FF18F7">
        <w:rPr>
          <w:spacing w:val="-1"/>
          <w:szCs w:val="28"/>
        </w:rPr>
        <w:t xml:space="preserve"> </w:t>
      </w:r>
      <w:r>
        <w:rPr>
          <w:spacing w:val="-1"/>
          <w:szCs w:val="28"/>
        </w:rPr>
        <w:t xml:space="preserve">49,5 </w:t>
      </w:r>
      <w:r w:rsidRPr="00FF18F7">
        <w:rPr>
          <w:spacing w:val="-1"/>
          <w:szCs w:val="28"/>
        </w:rPr>
        <w:t>процента всех расходов областного бюджета. Межбюджетные трансферты по их видам приведены в следующей таблице.</w:t>
      </w:r>
    </w:p>
    <w:p w:rsidR="001423A8" w:rsidRPr="00A03B24" w:rsidRDefault="001423A8" w:rsidP="001423A8">
      <w:pPr>
        <w:ind w:firstLine="709"/>
        <w:jc w:val="both"/>
        <w:rPr>
          <w:spacing w:val="-1"/>
          <w:szCs w:val="28"/>
        </w:rPr>
      </w:pPr>
    </w:p>
    <w:p w:rsidR="001423A8" w:rsidRPr="00A03B24" w:rsidRDefault="001423A8" w:rsidP="001423A8">
      <w:pPr>
        <w:autoSpaceDE w:val="0"/>
        <w:autoSpaceDN w:val="0"/>
        <w:adjustRightInd w:val="0"/>
        <w:ind w:firstLine="709"/>
        <w:jc w:val="right"/>
        <w:outlineLvl w:val="1"/>
        <w:rPr>
          <w:bCs/>
          <w:szCs w:val="28"/>
        </w:rPr>
      </w:pPr>
      <w:r>
        <w:rPr>
          <w:bCs/>
          <w:szCs w:val="28"/>
        </w:rPr>
        <w:t>млн.</w:t>
      </w:r>
      <w:r w:rsidRPr="00A03B24">
        <w:rPr>
          <w:bCs/>
          <w:szCs w:val="28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99"/>
        <w:gridCol w:w="1782"/>
        <w:gridCol w:w="1977"/>
        <w:gridCol w:w="2019"/>
      </w:tblGrid>
      <w:tr w:rsidR="001423A8" w:rsidRPr="00A03B24" w:rsidTr="007459A7">
        <w:tc>
          <w:tcPr>
            <w:tcW w:w="2104" w:type="pct"/>
            <w:vMerge w:val="restart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Наименование показателя</w:t>
            </w:r>
          </w:p>
        </w:tc>
        <w:tc>
          <w:tcPr>
            <w:tcW w:w="2896" w:type="pct"/>
            <w:gridSpan w:val="3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left="-28" w:right="-28" w:firstLine="709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Проект</w:t>
            </w:r>
          </w:p>
        </w:tc>
      </w:tr>
      <w:tr w:rsidR="001423A8" w:rsidRPr="00A03B24" w:rsidTr="007459A7">
        <w:tc>
          <w:tcPr>
            <w:tcW w:w="2104" w:type="pct"/>
            <w:vMerge/>
            <w:vAlign w:val="bottom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b/>
                <w:bCs/>
                <w:szCs w:val="28"/>
              </w:rPr>
            </w:pPr>
          </w:p>
        </w:tc>
        <w:tc>
          <w:tcPr>
            <w:tcW w:w="893" w:type="pct"/>
            <w:vAlign w:val="center"/>
          </w:tcPr>
          <w:p w:rsidR="001423A8" w:rsidRPr="00A03B24" w:rsidRDefault="001423A8" w:rsidP="0089521B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89521B">
              <w:rPr>
                <w:b/>
                <w:bCs/>
                <w:szCs w:val="28"/>
              </w:rPr>
              <w:t>1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991" w:type="pct"/>
            <w:vAlign w:val="center"/>
          </w:tcPr>
          <w:p w:rsidR="001423A8" w:rsidRPr="00A03B24" w:rsidRDefault="001423A8" w:rsidP="0089521B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89521B">
              <w:rPr>
                <w:b/>
                <w:bCs/>
                <w:szCs w:val="28"/>
              </w:rPr>
              <w:t>2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012" w:type="pct"/>
            <w:vAlign w:val="center"/>
          </w:tcPr>
          <w:p w:rsidR="001423A8" w:rsidRPr="00A03B24" w:rsidRDefault="001423A8" w:rsidP="0089521B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89521B">
              <w:rPr>
                <w:b/>
                <w:bCs/>
                <w:szCs w:val="28"/>
              </w:rPr>
              <w:t>3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Всего, в том числе:</w:t>
            </w:r>
          </w:p>
        </w:tc>
        <w:tc>
          <w:tcPr>
            <w:tcW w:w="893" w:type="pct"/>
            <w:vAlign w:val="center"/>
          </w:tcPr>
          <w:p w:rsidR="008D3308" w:rsidRPr="00E07511" w:rsidRDefault="0058338B" w:rsidP="008D3308">
            <w:pPr>
              <w:jc w:val="right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98 831,3</w:t>
            </w:r>
          </w:p>
        </w:tc>
        <w:tc>
          <w:tcPr>
            <w:tcW w:w="991" w:type="pct"/>
          </w:tcPr>
          <w:p w:rsidR="008D3308" w:rsidRPr="00E07511" w:rsidRDefault="0058338B" w:rsidP="008D3308">
            <w:pPr>
              <w:jc w:val="right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30 106,5</w:t>
            </w:r>
          </w:p>
        </w:tc>
        <w:tc>
          <w:tcPr>
            <w:tcW w:w="1012" w:type="pct"/>
          </w:tcPr>
          <w:p w:rsidR="008D3308" w:rsidRPr="00E07511" w:rsidRDefault="0058338B" w:rsidP="008D3308">
            <w:pPr>
              <w:jc w:val="right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34 098,8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 xml:space="preserve">Дотации </w:t>
            </w:r>
          </w:p>
        </w:tc>
        <w:tc>
          <w:tcPr>
            <w:tcW w:w="893" w:type="pct"/>
            <w:vAlign w:val="center"/>
          </w:tcPr>
          <w:p w:rsidR="008D3308" w:rsidRPr="008D3308" w:rsidRDefault="0058338B" w:rsidP="0089521B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9 726,7</w:t>
            </w:r>
          </w:p>
        </w:tc>
        <w:tc>
          <w:tcPr>
            <w:tcW w:w="991" w:type="pct"/>
          </w:tcPr>
          <w:p w:rsidR="008D3308" w:rsidRPr="008D3308" w:rsidRDefault="0058338B" w:rsidP="0089521B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12 513,3</w:t>
            </w:r>
          </w:p>
        </w:tc>
        <w:tc>
          <w:tcPr>
            <w:tcW w:w="1012" w:type="pct"/>
          </w:tcPr>
          <w:p w:rsidR="008D3308" w:rsidRPr="008D3308" w:rsidRDefault="0058338B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16 505,6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 xml:space="preserve">Субвенции местным бюджетам </w:t>
            </w:r>
          </w:p>
        </w:tc>
        <w:tc>
          <w:tcPr>
            <w:tcW w:w="893" w:type="pct"/>
            <w:vAlign w:val="center"/>
          </w:tcPr>
          <w:p w:rsidR="008D3308" w:rsidRPr="008D3308" w:rsidRDefault="008D3308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  <w:tc>
          <w:tcPr>
            <w:tcW w:w="991" w:type="pct"/>
          </w:tcPr>
          <w:p w:rsidR="008D3308" w:rsidRPr="008D3308" w:rsidRDefault="008D3308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  <w:tc>
          <w:tcPr>
            <w:tcW w:w="1012" w:type="pct"/>
          </w:tcPr>
          <w:p w:rsidR="008D3308" w:rsidRPr="008D3308" w:rsidRDefault="008D3308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Иные межбюджетные трансферты</w:t>
            </w:r>
          </w:p>
        </w:tc>
        <w:tc>
          <w:tcPr>
            <w:tcW w:w="893" w:type="pct"/>
            <w:vAlign w:val="center"/>
          </w:tcPr>
          <w:p w:rsidR="008D3308" w:rsidRPr="008D3308" w:rsidRDefault="0089521B" w:rsidP="0058338B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8</w:t>
            </w:r>
            <w:r w:rsidR="0058338B">
              <w:rPr>
                <w:rFonts w:ascii="Times New Roman CYR" w:hAnsi="Times New Roman CYR" w:cs="Times New Roman CYR"/>
                <w:bCs/>
                <w:szCs w:val="28"/>
              </w:rPr>
              <w:t>9 104,4</w:t>
            </w:r>
          </w:p>
        </w:tc>
        <w:tc>
          <w:tcPr>
            <w:tcW w:w="991" w:type="pct"/>
          </w:tcPr>
          <w:p w:rsidR="008D3308" w:rsidRPr="008D3308" w:rsidRDefault="0089521B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17 593,0</w:t>
            </w:r>
          </w:p>
        </w:tc>
        <w:tc>
          <w:tcPr>
            <w:tcW w:w="1012" w:type="pct"/>
          </w:tcPr>
          <w:p w:rsidR="008D3308" w:rsidRPr="008D3308" w:rsidRDefault="0089521B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17 593,0</w:t>
            </w:r>
          </w:p>
        </w:tc>
      </w:tr>
    </w:tbl>
    <w:p w:rsidR="001423A8" w:rsidRPr="00A03B24" w:rsidRDefault="001423A8" w:rsidP="001423A8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</w:p>
    <w:p w:rsidR="001423A8" w:rsidRDefault="001423A8" w:rsidP="001423A8">
      <w:pPr>
        <w:ind w:firstLine="709"/>
        <w:jc w:val="both"/>
        <w:rPr>
          <w:szCs w:val="28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8D3308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Миллеровского городского поселения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Default="007D4982" w:rsidP="007D4982">
      <w:pPr>
        <w:ind w:firstLine="709"/>
        <w:jc w:val="center"/>
        <w:rPr>
          <w:szCs w:val="28"/>
        </w:rPr>
      </w:pPr>
    </w:p>
    <w:p w:rsidR="00EF7A2A" w:rsidRDefault="0058338B" w:rsidP="00EF7A2A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="00626498">
        <w:rPr>
          <w:szCs w:val="28"/>
        </w:rPr>
        <w:t xml:space="preserve">роект бюджета </w:t>
      </w:r>
      <w:r w:rsidR="008D3308">
        <w:rPr>
          <w:szCs w:val="28"/>
        </w:rPr>
        <w:t xml:space="preserve">запланирован </w:t>
      </w:r>
      <w:proofErr w:type="gramStart"/>
      <w:r w:rsidR="008D3308">
        <w:rPr>
          <w:szCs w:val="28"/>
        </w:rPr>
        <w:t>бездефицитным</w:t>
      </w:r>
      <w:proofErr w:type="gramEnd"/>
      <w:r w:rsidR="008D3308">
        <w:rPr>
          <w:szCs w:val="28"/>
        </w:rPr>
        <w:t xml:space="preserve"> на все три года</w:t>
      </w:r>
      <w:r w:rsidR="00EF7A2A">
        <w:rPr>
          <w:szCs w:val="28"/>
        </w:rPr>
        <w:t xml:space="preserve">. </w:t>
      </w:r>
    </w:p>
    <w:p w:rsidR="005C4881" w:rsidRDefault="005C4881" w:rsidP="00EF7A2A">
      <w:pPr>
        <w:ind w:firstLine="709"/>
        <w:jc w:val="both"/>
        <w:rPr>
          <w:szCs w:val="28"/>
        </w:rPr>
      </w:pPr>
    </w:p>
    <w:p w:rsidR="007D4982" w:rsidRPr="003E20C6" w:rsidRDefault="007D4982" w:rsidP="007D4982">
      <w:pPr>
        <w:widowControl w:val="0"/>
        <w:jc w:val="center"/>
        <w:rPr>
          <w:rFonts w:asciiTheme="majorHAnsi" w:hAnsiTheme="majorHAnsi"/>
          <w:b/>
          <w:sz w:val="32"/>
          <w:szCs w:val="32"/>
          <w:lang w:eastAsia="en-US"/>
        </w:rPr>
      </w:pPr>
      <w:r w:rsidRPr="003E20C6">
        <w:rPr>
          <w:rFonts w:asciiTheme="majorHAnsi" w:hAnsiTheme="majorHAnsi"/>
          <w:b/>
          <w:sz w:val="32"/>
          <w:szCs w:val="32"/>
          <w:lang w:val="en-US" w:eastAsia="en-US"/>
        </w:rPr>
        <w:t>VI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.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Муниципаль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ный долг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Миллеровского городского поселения</w:t>
      </w:r>
    </w:p>
    <w:p w:rsidR="007D4982" w:rsidRPr="00125318" w:rsidRDefault="007D4982" w:rsidP="007D4982">
      <w:pPr>
        <w:widowControl w:val="0"/>
        <w:jc w:val="center"/>
        <w:rPr>
          <w:b/>
          <w:sz w:val="20"/>
          <w:lang w:eastAsia="en-US"/>
        </w:rPr>
      </w:pPr>
    </w:p>
    <w:p w:rsidR="00EF7A2A" w:rsidRDefault="00EF7A2A" w:rsidP="00EF7A2A">
      <w:pPr>
        <w:pStyle w:val="ConsPlusCell"/>
        <w:ind w:firstLine="709"/>
        <w:jc w:val="both"/>
      </w:pPr>
      <w:r w:rsidRPr="00D56EDA">
        <w:t>В 20</w:t>
      </w:r>
      <w:r>
        <w:t>2</w:t>
      </w:r>
      <w:r w:rsidR="0089521B">
        <w:t>1</w:t>
      </w:r>
      <w:r w:rsidRPr="00D56EDA">
        <w:t xml:space="preserve"> – 202</w:t>
      </w:r>
      <w:r w:rsidR="0089521B">
        <w:t>3</w:t>
      </w:r>
      <w:r w:rsidRPr="00D56EDA">
        <w:t xml:space="preserve"> годах будет продолжена взвешенная долговая политика, направленная на обеспечение экономически безопасного уровня </w:t>
      </w:r>
      <w:r w:rsidR="008D3308">
        <w:t>муниципаль</w:t>
      </w:r>
      <w:r w:rsidRPr="00D56EDA">
        <w:t xml:space="preserve">ного долга </w:t>
      </w:r>
      <w:r w:rsidR="008D3308">
        <w:t>Миллеровского городского поселения</w:t>
      </w:r>
      <w:r>
        <w:t>.</w:t>
      </w:r>
    </w:p>
    <w:p w:rsidR="00EF7A2A" w:rsidRDefault="00EF7A2A" w:rsidP="00EF7A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74A4A">
        <w:lastRenderedPageBreak/>
        <w:t xml:space="preserve">В процессе реализации долговой политики </w:t>
      </w:r>
      <w:r w:rsidR="008D3308">
        <w:t>поселения</w:t>
      </w:r>
      <w:r w:rsidRPr="00E74A4A">
        <w:t xml:space="preserve"> в трехлетнем</w:t>
      </w:r>
      <w:r w:rsidRPr="00E74A4A">
        <w:rPr>
          <w:szCs w:val="28"/>
        </w:rPr>
        <w:t xml:space="preserve"> периоде</w:t>
      </w:r>
      <w:r w:rsidRPr="006C79DC">
        <w:rPr>
          <w:color w:val="FF0000"/>
          <w:szCs w:val="28"/>
        </w:rPr>
        <w:t xml:space="preserve"> </w:t>
      </w:r>
      <w:r>
        <w:rPr>
          <w:szCs w:val="28"/>
        </w:rPr>
        <w:t>будет обеспечена сбалансированность бюджета</w:t>
      </w:r>
      <w:r w:rsidR="008D3308">
        <w:rPr>
          <w:szCs w:val="28"/>
        </w:rPr>
        <w:t xml:space="preserve">. Муниципальный долг по состоянию на 1 </w:t>
      </w:r>
      <w:r w:rsidR="009F718D">
        <w:rPr>
          <w:szCs w:val="28"/>
        </w:rPr>
        <w:t>я</w:t>
      </w:r>
      <w:r w:rsidR="008D3308">
        <w:rPr>
          <w:szCs w:val="28"/>
        </w:rPr>
        <w:t>нваря 202</w:t>
      </w:r>
      <w:r w:rsidR="0089521B">
        <w:rPr>
          <w:szCs w:val="28"/>
        </w:rPr>
        <w:t>1</w:t>
      </w:r>
      <w:r w:rsidR="008D3308">
        <w:rPr>
          <w:szCs w:val="28"/>
        </w:rPr>
        <w:t xml:space="preserve"> год</w:t>
      </w:r>
      <w:r w:rsidR="0089521B">
        <w:rPr>
          <w:szCs w:val="28"/>
        </w:rPr>
        <w:t>а</w:t>
      </w:r>
      <w:r w:rsidR="008D3308">
        <w:rPr>
          <w:szCs w:val="28"/>
        </w:rPr>
        <w:t xml:space="preserve"> отсутствует</w:t>
      </w:r>
      <w:r>
        <w:rPr>
          <w:szCs w:val="28"/>
        </w:rPr>
        <w:t>.</w:t>
      </w:r>
    </w:p>
    <w:sectPr w:rsidR="00EF7A2A" w:rsidSect="00EF7A2A">
      <w:headerReference w:type="default" r:id="rId10"/>
      <w:pgSz w:w="11906" w:h="16838"/>
      <w:pgMar w:top="851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E82" w:rsidRDefault="003D5E82" w:rsidP="001957DA">
      <w:r>
        <w:separator/>
      </w:r>
    </w:p>
  </w:endnote>
  <w:endnote w:type="continuationSeparator" w:id="0">
    <w:p w:rsidR="003D5E82" w:rsidRDefault="003D5E82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E82" w:rsidRDefault="003D5E82" w:rsidP="001957DA">
      <w:r>
        <w:separator/>
      </w:r>
    </w:p>
  </w:footnote>
  <w:footnote w:type="continuationSeparator" w:id="0">
    <w:p w:rsidR="003D5E82" w:rsidRDefault="003D5E82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2875D1" w:rsidRDefault="002875D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6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75D1" w:rsidRDefault="002875D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1FEE"/>
    <w:rsid w:val="00002C06"/>
    <w:rsid w:val="00003E33"/>
    <w:rsid w:val="0000533A"/>
    <w:rsid w:val="00005DFD"/>
    <w:rsid w:val="00007ADE"/>
    <w:rsid w:val="00011BAF"/>
    <w:rsid w:val="00014782"/>
    <w:rsid w:val="00016A8E"/>
    <w:rsid w:val="00016ECD"/>
    <w:rsid w:val="00023B79"/>
    <w:rsid w:val="00027898"/>
    <w:rsid w:val="00032D37"/>
    <w:rsid w:val="00036E74"/>
    <w:rsid w:val="00036F30"/>
    <w:rsid w:val="0004202B"/>
    <w:rsid w:val="00042368"/>
    <w:rsid w:val="00045A23"/>
    <w:rsid w:val="0005279A"/>
    <w:rsid w:val="00052D5D"/>
    <w:rsid w:val="00052D75"/>
    <w:rsid w:val="000543E7"/>
    <w:rsid w:val="00054CFD"/>
    <w:rsid w:val="00057E69"/>
    <w:rsid w:val="000638D7"/>
    <w:rsid w:val="00070447"/>
    <w:rsid w:val="00071707"/>
    <w:rsid w:val="00071D86"/>
    <w:rsid w:val="000769A0"/>
    <w:rsid w:val="0008386F"/>
    <w:rsid w:val="00084CF1"/>
    <w:rsid w:val="000865D8"/>
    <w:rsid w:val="00086F4C"/>
    <w:rsid w:val="00094A5A"/>
    <w:rsid w:val="00097FD5"/>
    <w:rsid w:val="000A0327"/>
    <w:rsid w:val="000A451B"/>
    <w:rsid w:val="000B4591"/>
    <w:rsid w:val="000C1239"/>
    <w:rsid w:val="000C275C"/>
    <w:rsid w:val="000C3634"/>
    <w:rsid w:val="000C5857"/>
    <w:rsid w:val="000C5AF0"/>
    <w:rsid w:val="000C73CB"/>
    <w:rsid w:val="000C7D76"/>
    <w:rsid w:val="000D1CD4"/>
    <w:rsid w:val="000D2385"/>
    <w:rsid w:val="000D725B"/>
    <w:rsid w:val="000E4544"/>
    <w:rsid w:val="000E5105"/>
    <w:rsid w:val="000E7DCC"/>
    <w:rsid w:val="000F1B29"/>
    <w:rsid w:val="000F4DBA"/>
    <w:rsid w:val="000F5A89"/>
    <w:rsid w:val="00100C1A"/>
    <w:rsid w:val="00103437"/>
    <w:rsid w:val="00107ABD"/>
    <w:rsid w:val="00114103"/>
    <w:rsid w:val="00114766"/>
    <w:rsid w:val="0011577B"/>
    <w:rsid w:val="00120427"/>
    <w:rsid w:val="001247E8"/>
    <w:rsid w:val="00125318"/>
    <w:rsid w:val="0012711B"/>
    <w:rsid w:val="0012731D"/>
    <w:rsid w:val="00134C3D"/>
    <w:rsid w:val="00136A5D"/>
    <w:rsid w:val="00136B59"/>
    <w:rsid w:val="0013738C"/>
    <w:rsid w:val="001377F5"/>
    <w:rsid w:val="001423A8"/>
    <w:rsid w:val="00145586"/>
    <w:rsid w:val="00152E30"/>
    <w:rsid w:val="00154BFC"/>
    <w:rsid w:val="001575B4"/>
    <w:rsid w:val="00161B2E"/>
    <w:rsid w:val="00162C41"/>
    <w:rsid w:val="001659CF"/>
    <w:rsid w:val="00165AE4"/>
    <w:rsid w:val="00172628"/>
    <w:rsid w:val="00172B64"/>
    <w:rsid w:val="00172BA1"/>
    <w:rsid w:val="001758F6"/>
    <w:rsid w:val="00177F4C"/>
    <w:rsid w:val="00181C8E"/>
    <w:rsid w:val="00182D85"/>
    <w:rsid w:val="001831A8"/>
    <w:rsid w:val="001944BB"/>
    <w:rsid w:val="001957DA"/>
    <w:rsid w:val="00195EF9"/>
    <w:rsid w:val="00196D4F"/>
    <w:rsid w:val="001A1416"/>
    <w:rsid w:val="001A1ACE"/>
    <w:rsid w:val="001A2BDD"/>
    <w:rsid w:val="001A52DF"/>
    <w:rsid w:val="001A5815"/>
    <w:rsid w:val="001B196B"/>
    <w:rsid w:val="001B2E2A"/>
    <w:rsid w:val="001B56CD"/>
    <w:rsid w:val="001B6410"/>
    <w:rsid w:val="001B6460"/>
    <w:rsid w:val="001C225F"/>
    <w:rsid w:val="001C3DAF"/>
    <w:rsid w:val="001C7F9D"/>
    <w:rsid w:val="001D21B6"/>
    <w:rsid w:val="001D46AA"/>
    <w:rsid w:val="001D4B37"/>
    <w:rsid w:val="001D562B"/>
    <w:rsid w:val="001D5BA2"/>
    <w:rsid w:val="001E1B2F"/>
    <w:rsid w:val="001E2BC7"/>
    <w:rsid w:val="001F08CC"/>
    <w:rsid w:val="001F6C5A"/>
    <w:rsid w:val="00201EBB"/>
    <w:rsid w:val="00203926"/>
    <w:rsid w:val="00205C2A"/>
    <w:rsid w:val="0021270A"/>
    <w:rsid w:val="0021421A"/>
    <w:rsid w:val="00216128"/>
    <w:rsid w:val="002169C2"/>
    <w:rsid w:val="00217183"/>
    <w:rsid w:val="002210C4"/>
    <w:rsid w:val="00221CF6"/>
    <w:rsid w:val="002224D1"/>
    <w:rsid w:val="00231A9A"/>
    <w:rsid w:val="00232575"/>
    <w:rsid w:val="00246EC3"/>
    <w:rsid w:val="0025043B"/>
    <w:rsid w:val="00256B91"/>
    <w:rsid w:val="00261293"/>
    <w:rsid w:val="00266353"/>
    <w:rsid w:val="00272749"/>
    <w:rsid w:val="00273324"/>
    <w:rsid w:val="002746CA"/>
    <w:rsid w:val="002769AD"/>
    <w:rsid w:val="0028248D"/>
    <w:rsid w:val="00285A9A"/>
    <w:rsid w:val="002864C6"/>
    <w:rsid w:val="002875D1"/>
    <w:rsid w:val="00296594"/>
    <w:rsid w:val="00296F55"/>
    <w:rsid w:val="002970A2"/>
    <w:rsid w:val="00297871"/>
    <w:rsid w:val="002B3174"/>
    <w:rsid w:val="002B45C4"/>
    <w:rsid w:val="002B7966"/>
    <w:rsid w:val="002B7C7A"/>
    <w:rsid w:val="002C43EB"/>
    <w:rsid w:val="002C6378"/>
    <w:rsid w:val="002C6441"/>
    <w:rsid w:val="002C6825"/>
    <w:rsid w:val="002D40DA"/>
    <w:rsid w:val="002E0645"/>
    <w:rsid w:val="002E14A7"/>
    <w:rsid w:val="002E1D8D"/>
    <w:rsid w:val="002E4438"/>
    <w:rsid w:val="002E49E6"/>
    <w:rsid w:val="002E6411"/>
    <w:rsid w:val="002F3542"/>
    <w:rsid w:val="002F3F79"/>
    <w:rsid w:val="002F4EAD"/>
    <w:rsid w:val="002F5900"/>
    <w:rsid w:val="003013E7"/>
    <w:rsid w:val="003042F4"/>
    <w:rsid w:val="003069C5"/>
    <w:rsid w:val="0031073D"/>
    <w:rsid w:val="00317F21"/>
    <w:rsid w:val="00323221"/>
    <w:rsid w:val="0032628E"/>
    <w:rsid w:val="00331DDB"/>
    <w:rsid w:val="003326DA"/>
    <w:rsid w:val="003337F4"/>
    <w:rsid w:val="00340346"/>
    <w:rsid w:val="0034691E"/>
    <w:rsid w:val="00350F44"/>
    <w:rsid w:val="00353774"/>
    <w:rsid w:val="00353BDC"/>
    <w:rsid w:val="00360A11"/>
    <w:rsid w:val="00361DF0"/>
    <w:rsid w:val="00362C2D"/>
    <w:rsid w:val="00366DCA"/>
    <w:rsid w:val="0037025C"/>
    <w:rsid w:val="00373466"/>
    <w:rsid w:val="00374B24"/>
    <w:rsid w:val="0037504C"/>
    <w:rsid w:val="003760C5"/>
    <w:rsid w:val="00377DA4"/>
    <w:rsid w:val="003810E9"/>
    <w:rsid w:val="00381172"/>
    <w:rsid w:val="00381A77"/>
    <w:rsid w:val="0038704C"/>
    <w:rsid w:val="00393E15"/>
    <w:rsid w:val="00395057"/>
    <w:rsid w:val="003A18F4"/>
    <w:rsid w:val="003A2FC6"/>
    <w:rsid w:val="003A3AA3"/>
    <w:rsid w:val="003A4616"/>
    <w:rsid w:val="003A7DC9"/>
    <w:rsid w:val="003B2ACE"/>
    <w:rsid w:val="003B3B0E"/>
    <w:rsid w:val="003B3CF4"/>
    <w:rsid w:val="003B5DBA"/>
    <w:rsid w:val="003B71E5"/>
    <w:rsid w:val="003C0919"/>
    <w:rsid w:val="003C3DC8"/>
    <w:rsid w:val="003C50B5"/>
    <w:rsid w:val="003C6CAE"/>
    <w:rsid w:val="003D144C"/>
    <w:rsid w:val="003D5E82"/>
    <w:rsid w:val="003E094C"/>
    <w:rsid w:val="003E17D7"/>
    <w:rsid w:val="003E20C6"/>
    <w:rsid w:val="003E2370"/>
    <w:rsid w:val="003E4835"/>
    <w:rsid w:val="003E49B5"/>
    <w:rsid w:val="003E77F4"/>
    <w:rsid w:val="003F03FE"/>
    <w:rsid w:val="003F3DBD"/>
    <w:rsid w:val="003F5407"/>
    <w:rsid w:val="003F57B1"/>
    <w:rsid w:val="003F62BF"/>
    <w:rsid w:val="0040795A"/>
    <w:rsid w:val="00410085"/>
    <w:rsid w:val="00411A73"/>
    <w:rsid w:val="00413054"/>
    <w:rsid w:val="00414749"/>
    <w:rsid w:val="004152BB"/>
    <w:rsid w:val="0041660B"/>
    <w:rsid w:val="00416B14"/>
    <w:rsid w:val="00417DC9"/>
    <w:rsid w:val="00420963"/>
    <w:rsid w:val="00420DAA"/>
    <w:rsid w:val="004216E7"/>
    <w:rsid w:val="00421DE2"/>
    <w:rsid w:val="00421E9F"/>
    <w:rsid w:val="0042339A"/>
    <w:rsid w:val="004268A5"/>
    <w:rsid w:val="00430036"/>
    <w:rsid w:val="00430D29"/>
    <w:rsid w:val="00432BCF"/>
    <w:rsid w:val="0043372F"/>
    <w:rsid w:val="004361EE"/>
    <w:rsid w:val="004362B1"/>
    <w:rsid w:val="004402E3"/>
    <w:rsid w:val="004420DE"/>
    <w:rsid w:val="0045208A"/>
    <w:rsid w:val="004557EC"/>
    <w:rsid w:val="004561EA"/>
    <w:rsid w:val="004568CA"/>
    <w:rsid w:val="00460C48"/>
    <w:rsid w:val="004675E2"/>
    <w:rsid w:val="00467848"/>
    <w:rsid w:val="004744CC"/>
    <w:rsid w:val="00474F46"/>
    <w:rsid w:val="00477C94"/>
    <w:rsid w:val="00484107"/>
    <w:rsid w:val="00491DDF"/>
    <w:rsid w:val="00495C86"/>
    <w:rsid w:val="004A1C9D"/>
    <w:rsid w:val="004A2E8D"/>
    <w:rsid w:val="004B0C8F"/>
    <w:rsid w:val="004B3FAD"/>
    <w:rsid w:val="004B4B86"/>
    <w:rsid w:val="004B60FA"/>
    <w:rsid w:val="004C0E12"/>
    <w:rsid w:val="004C1C07"/>
    <w:rsid w:val="004C2EEC"/>
    <w:rsid w:val="004C31F2"/>
    <w:rsid w:val="004D0424"/>
    <w:rsid w:val="004D590D"/>
    <w:rsid w:val="004D6CF8"/>
    <w:rsid w:val="004D7533"/>
    <w:rsid w:val="004E0B2C"/>
    <w:rsid w:val="004E110F"/>
    <w:rsid w:val="004E5E1C"/>
    <w:rsid w:val="004E6131"/>
    <w:rsid w:val="004F4C56"/>
    <w:rsid w:val="004F5DF1"/>
    <w:rsid w:val="00510318"/>
    <w:rsid w:val="00513CE2"/>
    <w:rsid w:val="00516D70"/>
    <w:rsid w:val="00524171"/>
    <w:rsid w:val="005254CF"/>
    <w:rsid w:val="0052712F"/>
    <w:rsid w:val="00527941"/>
    <w:rsid w:val="005321BC"/>
    <w:rsid w:val="00535C65"/>
    <w:rsid w:val="0054088F"/>
    <w:rsid w:val="005419E7"/>
    <w:rsid w:val="005444F9"/>
    <w:rsid w:val="00545C3F"/>
    <w:rsid w:val="00545F72"/>
    <w:rsid w:val="00546382"/>
    <w:rsid w:val="005468EA"/>
    <w:rsid w:val="00547A15"/>
    <w:rsid w:val="005555C3"/>
    <w:rsid w:val="00563717"/>
    <w:rsid w:val="00565516"/>
    <w:rsid w:val="005757EB"/>
    <w:rsid w:val="00577837"/>
    <w:rsid w:val="0058051B"/>
    <w:rsid w:val="00580B58"/>
    <w:rsid w:val="0058338B"/>
    <w:rsid w:val="00586559"/>
    <w:rsid w:val="005877D9"/>
    <w:rsid w:val="0059446F"/>
    <w:rsid w:val="00595E1B"/>
    <w:rsid w:val="005A01B4"/>
    <w:rsid w:val="005A0481"/>
    <w:rsid w:val="005A0F78"/>
    <w:rsid w:val="005A1ACC"/>
    <w:rsid w:val="005A2D01"/>
    <w:rsid w:val="005A77B7"/>
    <w:rsid w:val="005B497A"/>
    <w:rsid w:val="005B5031"/>
    <w:rsid w:val="005C217A"/>
    <w:rsid w:val="005C2A24"/>
    <w:rsid w:val="005C4881"/>
    <w:rsid w:val="005C4AC8"/>
    <w:rsid w:val="005C6955"/>
    <w:rsid w:val="005D1FBF"/>
    <w:rsid w:val="005D3B4C"/>
    <w:rsid w:val="005D3E57"/>
    <w:rsid w:val="005D6439"/>
    <w:rsid w:val="005E2FBD"/>
    <w:rsid w:val="005E38EC"/>
    <w:rsid w:val="005E4A1E"/>
    <w:rsid w:val="005E58A5"/>
    <w:rsid w:val="005E6175"/>
    <w:rsid w:val="005F52D4"/>
    <w:rsid w:val="005F54BE"/>
    <w:rsid w:val="006019D4"/>
    <w:rsid w:val="0060210A"/>
    <w:rsid w:val="00602E30"/>
    <w:rsid w:val="00603D83"/>
    <w:rsid w:val="00613A89"/>
    <w:rsid w:val="0061483D"/>
    <w:rsid w:val="00615EE5"/>
    <w:rsid w:val="00615F87"/>
    <w:rsid w:val="0061654A"/>
    <w:rsid w:val="00617E8F"/>
    <w:rsid w:val="00622B07"/>
    <w:rsid w:val="00622CE3"/>
    <w:rsid w:val="006260EA"/>
    <w:rsid w:val="00626498"/>
    <w:rsid w:val="00626D30"/>
    <w:rsid w:val="006276C4"/>
    <w:rsid w:val="00636884"/>
    <w:rsid w:val="006424D5"/>
    <w:rsid w:val="00643659"/>
    <w:rsid w:val="006467F5"/>
    <w:rsid w:val="00650166"/>
    <w:rsid w:val="00650724"/>
    <w:rsid w:val="006508F6"/>
    <w:rsid w:val="006535D8"/>
    <w:rsid w:val="00656064"/>
    <w:rsid w:val="006568D6"/>
    <w:rsid w:val="006604F9"/>
    <w:rsid w:val="006611EA"/>
    <w:rsid w:val="00662FF8"/>
    <w:rsid w:val="0066382F"/>
    <w:rsid w:val="00663E39"/>
    <w:rsid w:val="00670E2E"/>
    <w:rsid w:val="00672322"/>
    <w:rsid w:val="00672358"/>
    <w:rsid w:val="00674CBF"/>
    <w:rsid w:val="006751E8"/>
    <w:rsid w:val="00684F16"/>
    <w:rsid w:val="006856A6"/>
    <w:rsid w:val="0068652D"/>
    <w:rsid w:val="00687A44"/>
    <w:rsid w:val="00690D1A"/>
    <w:rsid w:val="00693333"/>
    <w:rsid w:val="00695514"/>
    <w:rsid w:val="006A08B9"/>
    <w:rsid w:val="006A175E"/>
    <w:rsid w:val="006A3EB4"/>
    <w:rsid w:val="006A63FC"/>
    <w:rsid w:val="006A74D2"/>
    <w:rsid w:val="006B0FC0"/>
    <w:rsid w:val="006B1975"/>
    <w:rsid w:val="006B1E91"/>
    <w:rsid w:val="006B7955"/>
    <w:rsid w:val="006C0410"/>
    <w:rsid w:val="006C4C8C"/>
    <w:rsid w:val="006C73B7"/>
    <w:rsid w:val="006D3E16"/>
    <w:rsid w:val="006D64DA"/>
    <w:rsid w:val="006D76DC"/>
    <w:rsid w:val="006E35CF"/>
    <w:rsid w:val="006E71C6"/>
    <w:rsid w:val="006E72EF"/>
    <w:rsid w:val="006F55FC"/>
    <w:rsid w:val="006F638F"/>
    <w:rsid w:val="006F65ED"/>
    <w:rsid w:val="00700EBC"/>
    <w:rsid w:val="007054DC"/>
    <w:rsid w:val="00712FD4"/>
    <w:rsid w:val="00714D68"/>
    <w:rsid w:val="0071665A"/>
    <w:rsid w:val="00723927"/>
    <w:rsid w:val="0072443A"/>
    <w:rsid w:val="00727B96"/>
    <w:rsid w:val="00730916"/>
    <w:rsid w:val="007316C9"/>
    <w:rsid w:val="00733EF1"/>
    <w:rsid w:val="0073400C"/>
    <w:rsid w:val="007342DC"/>
    <w:rsid w:val="007419FF"/>
    <w:rsid w:val="007459A7"/>
    <w:rsid w:val="00745C98"/>
    <w:rsid w:val="007476E0"/>
    <w:rsid w:val="0074773D"/>
    <w:rsid w:val="00750471"/>
    <w:rsid w:val="00751FC4"/>
    <w:rsid w:val="007521F1"/>
    <w:rsid w:val="00756E07"/>
    <w:rsid w:val="007621D5"/>
    <w:rsid w:val="00766211"/>
    <w:rsid w:val="0077384A"/>
    <w:rsid w:val="007748C1"/>
    <w:rsid w:val="00774E5A"/>
    <w:rsid w:val="00774F8C"/>
    <w:rsid w:val="00780319"/>
    <w:rsid w:val="00780A35"/>
    <w:rsid w:val="007837D3"/>
    <w:rsid w:val="00783DA3"/>
    <w:rsid w:val="0078690E"/>
    <w:rsid w:val="00786FBF"/>
    <w:rsid w:val="00787F11"/>
    <w:rsid w:val="00791040"/>
    <w:rsid w:val="007939AE"/>
    <w:rsid w:val="00797F4B"/>
    <w:rsid w:val="007A0809"/>
    <w:rsid w:val="007A161B"/>
    <w:rsid w:val="007B1E37"/>
    <w:rsid w:val="007B2701"/>
    <w:rsid w:val="007B3C40"/>
    <w:rsid w:val="007B53CC"/>
    <w:rsid w:val="007B64CB"/>
    <w:rsid w:val="007C0B0B"/>
    <w:rsid w:val="007C0D1B"/>
    <w:rsid w:val="007C3F1F"/>
    <w:rsid w:val="007D1358"/>
    <w:rsid w:val="007D4982"/>
    <w:rsid w:val="007D5628"/>
    <w:rsid w:val="007D6ACC"/>
    <w:rsid w:val="007E04DD"/>
    <w:rsid w:val="007E3AA1"/>
    <w:rsid w:val="007E7B58"/>
    <w:rsid w:val="007F25FC"/>
    <w:rsid w:val="007F2DCA"/>
    <w:rsid w:val="007F7773"/>
    <w:rsid w:val="00800673"/>
    <w:rsid w:val="0080107E"/>
    <w:rsid w:val="00801FED"/>
    <w:rsid w:val="008023F4"/>
    <w:rsid w:val="0080402F"/>
    <w:rsid w:val="00805801"/>
    <w:rsid w:val="00807787"/>
    <w:rsid w:val="00807BCB"/>
    <w:rsid w:val="00810D50"/>
    <w:rsid w:val="008117E4"/>
    <w:rsid w:val="0081238D"/>
    <w:rsid w:val="00812952"/>
    <w:rsid w:val="00814658"/>
    <w:rsid w:val="00815368"/>
    <w:rsid w:val="00815BF1"/>
    <w:rsid w:val="008270A8"/>
    <w:rsid w:val="0083127E"/>
    <w:rsid w:val="0083274C"/>
    <w:rsid w:val="00835110"/>
    <w:rsid w:val="008354A6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60E10"/>
    <w:rsid w:val="00864438"/>
    <w:rsid w:val="00865B65"/>
    <w:rsid w:val="00871344"/>
    <w:rsid w:val="00873233"/>
    <w:rsid w:val="0088081C"/>
    <w:rsid w:val="00881874"/>
    <w:rsid w:val="008856A7"/>
    <w:rsid w:val="0089092A"/>
    <w:rsid w:val="0089459F"/>
    <w:rsid w:val="008949B5"/>
    <w:rsid w:val="0089521B"/>
    <w:rsid w:val="00895CE1"/>
    <w:rsid w:val="008A0F3F"/>
    <w:rsid w:val="008A2ABF"/>
    <w:rsid w:val="008A310F"/>
    <w:rsid w:val="008A4DE5"/>
    <w:rsid w:val="008B2A0D"/>
    <w:rsid w:val="008C35DD"/>
    <w:rsid w:val="008D125B"/>
    <w:rsid w:val="008D2464"/>
    <w:rsid w:val="008D3308"/>
    <w:rsid w:val="008D59E0"/>
    <w:rsid w:val="008D7E88"/>
    <w:rsid w:val="008E0ABA"/>
    <w:rsid w:val="008E3CA2"/>
    <w:rsid w:val="008E4A2C"/>
    <w:rsid w:val="008F111C"/>
    <w:rsid w:val="008F4133"/>
    <w:rsid w:val="00902525"/>
    <w:rsid w:val="00906A91"/>
    <w:rsid w:val="009072B5"/>
    <w:rsid w:val="0091075C"/>
    <w:rsid w:val="009113A1"/>
    <w:rsid w:val="00917B87"/>
    <w:rsid w:val="0092117B"/>
    <w:rsid w:val="009230B0"/>
    <w:rsid w:val="00924E99"/>
    <w:rsid w:val="00925843"/>
    <w:rsid w:val="009273EC"/>
    <w:rsid w:val="00930C15"/>
    <w:rsid w:val="00943072"/>
    <w:rsid w:val="00943218"/>
    <w:rsid w:val="00950C17"/>
    <w:rsid w:val="009519F5"/>
    <w:rsid w:val="00955F4D"/>
    <w:rsid w:val="009565A3"/>
    <w:rsid w:val="009604C3"/>
    <w:rsid w:val="00960792"/>
    <w:rsid w:val="00962DE3"/>
    <w:rsid w:val="00965419"/>
    <w:rsid w:val="0096610C"/>
    <w:rsid w:val="0097502E"/>
    <w:rsid w:val="0097772E"/>
    <w:rsid w:val="009805CD"/>
    <w:rsid w:val="009824F0"/>
    <w:rsid w:val="00982E2E"/>
    <w:rsid w:val="00983E64"/>
    <w:rsid w:val="00990373"/>
    <w:rsid w:val="00992AD9"/>
    <w:rsid w:val="009944C4"/>
    <w:rsid w:val="0099495D"/>
    <w:rsid w:val="009A0CAC"/>
    <w:rsid w:val="009A1659"/>
    <w:rsid w:val="009A3D12"/>
    <w:rsid w:val="009A63D0"/>
    <w:rsid w:val="009B6459"/>
    <w:rsid w:val="009B7C20"/>
    <w:rsid w:val="009B7EF1"/>
    <w:rsid w:val="009C2E1A"/>
    <w:rsid w:val="009C45D9"/>
    <w:rsid w:val="009C6EF0"/>
    <w:rsid w:val="009D320F"/>
    <w:rsid w:val="009D58A7"/>
    <w:rsid w:val="009D6FB8"/>
    <w:rsid w:val="009E03EA"/>
    <w:rsid w:val="009E087E"/>
    <w:rsid w:val="009E1633"/>
    <w:rsid w:val="009E4C23"/>
    <w:rsid w:val="009E4C3E"/>
    <w:rsid w:val="009E789D"/>
    <w:rsid w:val="009F0805"/>
    <w:rsid w:val="009F7106"/>
    <w:rsid w:val="009F718D"/>
    <w:rsid w:val="009F7488"/>
    <w:rsid w:val="00A15DEB"/>
    <w:rsid w:val="00A24186"/>
    <w:rsid w:val="00A24A88"/>
    <w:rsid w:val="00A313E8"/>
    <w:rsid w:val="00A31909"/>
    <w:rsid w:val="00A3501D"/>
    <w:rsid w:val="00A352C9"/>
    <w:rsid w:val="00A401D0"/>
    <w:rsid w:val="00A412CD"/>
    <w:rsid w:val="00A413B0"/>
    <w:rsid w:val="00A42F60"/>
    <w:rsid w:val="00A44529"/>
    <w:rsid w:val="00A56A5C"/>
    <w:rsid w:val="00A627B8"/>
    <w:rsid w:val="00A63FEE"/>
    <w:rsid w:val="00A6609B"/>
    <w:rsid w:val="00A725D0"/>
    <w:rsid w:val="00A72CF2"/>
    <w:rsid w:val="00A7776D"/>
    <w:rsid w:val="00A84978"/>
    <w:rsid w:val="00A87F1E"/>
    <w:rsid w:val="00A90138"/>
    <w:rsid w:val="00A91583"/>
    <w:rsid w:val="00A916F3"/>
    <w:rsid w:val="00A91C52"/>
    <w:rsid w:val="00A92EB2"/>
    <w:rsid w:val="00A95E8B"/>
    <w:rsid w:val="00A970C7"/>
    <w:rsid w:val="00AA058A"/>
    <w:rsid w:val="00AA058F"/>
    <w:rsid w:val="00AA6926"/>
    <w:rsid w:val="00AA6AEA"/>
    <w:rsid w:val="00AB0E0A"/>
    <w:rsid w:val="00AB5D71"/>
    <w:rsid w:val="00AB6683"/>
    <w:rsid w:val="00AB675A"/>
    <w:rsid w:val="00AB7BCC"/>
    <w:rsid w:val="00AC304B"/>
    <w:rsid w:val="00AC3678"/>
    <w:rsid w:val="00AC4BA1"/>
    <w:rsid w:val="00AC4F09"/>
    <w:rsid w:val="00AD1FAE"/>
    <w:rsid w:val="00AD20D6"/>
    <w:rsid w:val="00AD21F6"/>
    <w:rsid w:val="00AD6A2C"/>
    <w:rsid w:val="00AE0BE2"/>
    <w:rsid w:val="00AE11CC"/>
    <w:rsid w:val="00AE11F3"/>
    <w:rsid w:val="00AE23E7"/>
    <w:rsid w:val="00AE245D"/>
    <w:rsid w:val="00AE32A8"/>
    <w:rsid w:val="00AE64B5"/>
    <w:rsid w:val="00AE69C7"/>
    <w:rsid w:val="00AE729D"/>
    <w:rsid w:val="00AE76D9"/>
    <w:rsid w:val="00AF4D49"/>
    <w:rsid w:val="00AF6DBC"/>
    <w:rsid w:val="00AF7842"/>
    <w:rsid w:val="00AF7BF7"/>
    <w:rsid w:val="00B05404"/>
    <w:rsid w:val="00B0563F"/>
    <w:rsid w:val="00B05F47"/>
    <w:rsid w:val="00B123DB"/>
    <w:rsid w:val="00B13078"/>
    <w:rsid w:val="00B14C64"/>
    <w:rsid w:val="00B14D02"/>
    <w:rsid w:val="00B1615F"/>
    <w:rsid w:val="00B237FA"/>
    <w:rsid w:val="00B23BE1"/>
    <w:rsid w:val="00B24B47"/>
    <w:rsid w:val="00B321C7"/>
    <w:rsid w:val="00B322F4"/>
    <w:rsid w:val="00B349A7"/>
    <w:rsid w:val="00B35B8C"/>
    <w:rsid w:val="00B3758A"/>
    <w:rsid w:val="00B41195"/>
    <w:rsid w:val="00B4413C"/>
    <w:rsid w:val="00B470B5"/>
    <w:rsid w:val="00B47276"/>
    <w:rsid w:val="00B51ACC"/>
    <w:rsid w:val="00B51C91"/>
    <w:rsid w:val="00B52070"/>
    <w:rsid w:val="00B535B8"/>
    <w:rsid w:val="00B6301A"/>
    <w:rsid w:val="00B63181"/>
    <w:rsid w:val="00B642C8"/>
    <w:rsid w:val="00B64391"/>
    <w:rsid w:val="00B66C53"/>
    <w:rsid w:val="00B66DB2"/>
    <w:rsid w:val="00B702E2"/>
    <w:rsid w:val="00B73E46"/>
    <w:rsid w:val="00B7466E"/>
    <w:rsid w:val="00B74DF4"/>
    <w:rsid w:val="00B77962"/>
    <w:rsid w:val="00B801BB"/>
    <w:rsid w:val="00B84EA0"/>
    <w:rsid w:val="00B8603A"/>
    <w:rsid w:val="00B909F4"/>
    <w:rsid w:val="00B9115B"/>
    <w:rsid w:val="00B91B35"/>
    <w:rsid w:val="00B9299D"/>
    <w:rsid w:val="00B95A11"/>
    <w:rsid w:val="00B9708E"/>
    <w:rsid w:val="00BA22B3"/>
    <w:rsid w:val="00BA2B81"/>
    <w:rsid w:val="00BA329C"/>
    <w:rsid w:val="00BA3CD7"/>
    <w:rsid w:val="00BA6B40"/>
    <w:rsid w:val="00BB0E26"/>
    <w:rsid w:val="00BC1806"/>
    <w:rsid w:val="00BC799E"/>
    <w:rsid w:val="00BD0231"/>
    <w:rsid w:val="00BD05C1"/>
    <w:rsid w:val="00BD2E35"/>
    <w:rsid w:val="00BD49E5"/>
    <w:rsid w:val="00BE20A4"/>
    <w:rsid w:val="00BE21B3"/>
    <w:rsid w:val="00BE3547"/>
    <w:rsid w:val="00BE3C68"/>
    <w:rsid w:val="00BF1902"/>
    <w:rsid w:val="00BF3387"/>
    <w:rsid w:val="00BF43DD"/>
    <w:rsid w:val="00BF6F5C"/>
    <w:rsid w:val="00C000A5"/>
    <w:rsid w:val="00C001F1"/>
    <w:rsid w:val="00C0034A"/>
    <w:rsid w:val="00C02AD9"/>
    <w:rsid w:val="00C05031"/>
    <w:rsid w:val="00C06BD5"/>
    <w:rsid w:val="00C110BB"/>
    <w:rsid w:val="00C11296"/>
    <w:rsid w:val="00C230CB"/>
    <w:rsid w:val="00C23D74"/>
    <w:rsid w:val="00C24EFB"/>
    <w:rsid w:val="00C25575"/>
    <w:rsid w:val="00C3307B"/>
    <w:rsid w:val="00C34708"/>
    <w:rsid w:val="00C34DD6"/>
    <w:rsid w:val="00C3548F"/>
    <w:rsid w:val="00C3561D"/>
    <w:rsid w:val="00C36859"/>
    <w:rsid w:val="00C417A8"/>
    <w:rsid w:val="00C420ED"/>
    <w:rsid w:val="00C45A36"/>
    <w:rsid w:val="00C46808"/>
    <w:rsid w:val="00C50D04"/>
    <w:rsid w:val="00C5259E"/>
    <w:rsid w:val="00C55335"/>
    <w:rsid w:val="00C56C09"/>
    <w:rsid w:val="00C576FD"/>
    <w:rsid w:val="00C57BBD"/>
    <w:rsid w:val="00C6279D"/>
    <w:rsid w:val="00C62D2E"/>
    <w:rsid w:val="00C650D3"/>
    <w:rsid w:val="00C70837"/>
    <w:rsid w:val="00C720F9"/>
    <w:rsid w:val="00C73A8C"/>
    <w:rsid w:val="00C769DE"/>
    <w:rsid w:val="00C80E61"/>
    <w:rsid w:val="00C816E1"/>
    <w:rsid w:val="00C87328"/>
    <w:rsid w:val="00C911F9"/>
    <w:rsid w:val="00C92EAB"/>
    <w:rsid w:val="00C97EEA"/>
    <w:rsid w:val="00CA2BB5"/>
    <w:rsid w:val="00CA5272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5F0A"/>
    <w:rsid w:val="00CD660A"/>
    <w:rsid w:val="00CE2E0F"/>
    <w:rsid w:val="00CE34D4"/>
    <w:rsid w:val="00CE3C50"/>
    <w:rsid w:val="00CF0A77"/>
    <w:rsid w:val="00CF10B9"/>
    <w:rsid w:val="00CF3918"/>
    <w:rsid w:val="00CF446C"/>
    <w:rsid w:val="00CF4B9A"/>
    <w:rsid w:val="00CF52D7"/>
    <w:rsid w:val="00D01833"/>
    <w:rsid w:val="00D0209D"/>
    <w:rsid w:val="00D04896"/>
    <w:rsid w:val="00D04A47"/>
    <w:rsid w:val="00D04C85"/>
    <w:rsid w:val="00D05008"/>
    <w:rsid w:val="00D06787"/>
    <w:rsid w:val="00D07650"/>
    <w:rsid w:val="00D07869"/>
    <w:rsid w:val="00D10929"/>
    <w:rsid w:val="00D1156B"/>
    <w:rsid w:val="00D122EB"/>
    <w:rsid w:val="00D202D2"/>
    <w:rsid w:val="00D267FE"/>
    <w:rsid w:val="00D26D25"/>
    <w:rsid w:val="00D27869"/>
    <w:rsid w:val="00D33B6C"/>
    <w:rsid w:val="00D341A7"/>
    <w:rsid w:val="00D358EC"/>
    <w:rsid w:val="00D3689C"/>
    <w:rsid w:val="00D370AA"/>
    <w:rsid w:val="00D37732"/>
    <w:rsid w:val="00D411A6"/>
    <w:rsid w:val="00D42C77"/>
    <w:rsid w:val="00D47106"/>
    <w:rsid w:val="00D4734D"/>
    <w:rsid w:val="00D47DD4"/>
    <w:rsid w:val="00D528BC"/>
    <w:rsid w:val="00D5351D"/>
    <w:rsid w:val="00D54757"/>
    <w:rsid w:val="00D55441"/>
    <w:rsid w:val="00D55AAF"/>
    <w:rsid w:val="00D60669"/>
    <w:rsid w:val="00D625F7"/>
    <w:rsid w:val="00D626E5"/>
    <w:rsid w:val="00D63052"/>
    <w:rsid w:val="00D638FB"/>
    <w:rsid w:val="00D64905"/>
    <w:rsid w:val="00D65C86"/>
    <w:rsid w:val="00D67898"/>
    <w:rsid w:val="00D7081F"/>
    <w:rsid w:val="00D73E70"/>
    <w:rsid w:val="00D75A2B"/>
    <w:rsid w:val="00D75EF0"/>
    <w:rsid w:val="00D7699F"/>
    <w:rsid w:val="00D81814"/>
    <w:rsid w:val="00D81FD2"/>
    <w:rsid w:val="00D838F9"/>
    <w:rsid w:val="00D84A01"/>
    <w:rsid w:val="00D84FDC"/>
    <w:rsid w:val="00D91A57"/>
    <w:rsid w:val="00D944B1"/>
    <w:rsid w:val="00DB0186"/>
    <w:rsid w:val="00DB358F"/>
    <w:rsid w:val="00DB700D"/>
    <w:rsid w:val="00DB7D11"/>
    <w:rsid w:val="00DB7DF4"/>
    <w:rsid w:val="00DC03D3"/>
    <w:rsid w:val="00DC2D7F"/>
    <w:rsid w:val="00DC40F2"/>
    <w:rsid w:val="00DC4473"/>
    <w:rsid w:val="00DC62FF"/>
    <w:rsid w:val="00DC68B2"/>
    <w:rsid w:val="00DD147A"/>
    <w:rsid w:val="00DD3834"/>
    <w:rsid w:val="00DD73D2"/>
    <w:rsid w:val="00DD7AFB"/>
    <w:rsid w:val="00DE1517"/>
    <w:rsid w:val="00DE472D"/>
    <w:rsid w:val="00DE61E1"/>
    <w:rsid w:val="00DF0D40"/>
    <w:rsid w:val="00DF3879"/>
    <w:rsid w:val="00DF4B46"/>
    <w:rsid w:val="00DF7A60"/>
    <w:rsid w:val="00DF7BF3"/>
    <w:rsid w:val="00E007CD"/>
    <w:rsid w:val="00E0332E"/>
    <w:rsid w:val="00E04B62"/>
    <w:rsid w:val="00E065C2"/>
    <w:rsid w:val="00E15622"/>
    <w:rsid w:val="00E15B61"/>
    <w:rsid w:val="00E16FCB"/>
    <w:rsid w:val="00E21417"/>
    <w:rsid w:val="00E23C6B"/>
    <w:rsid w:val="00E2402E"/>
    <w:rsid w:val="00E24206"/>
    <w:rsid w:val="00E359B3"/>
    <w:rsid w:val="00E37177"/>
    <w:rsid w:val="00E41DB3"/>
    <w:rsid w:val="00E41E0D"/>
    <w:rsid w:val="00E42649"/>
    <w:rsid w:val="00E45868"/>
    <w:rsid w:val="00E4599C"/>
    <w:rsid w:val="00E464FB"/>
    <w:rsid w:val="00E52D64"/>
    <w:rsid w:val="00E5589E"/>
    <w:rsid w:val="00E61268"/>
    <w:rsid w:val="00E61789"/>
    <w:rsid w:val="00E63139"/>
    <w:rsid w:val="00E67D15"/>
    <w:rsid w:val="00E721AF"/>
    <w:rsid w:val="00E74DEE"/>
    <w:rsid w:val="00E82BA4"/>
    <w:rsid w:val="00E84149"/>
    <w:rsid w:val="00E8546D"/>
    <w:rsid w:val="00E8562C"/>
    <w:rsid w:val="00E9352B"/>
    <w:rsid w:val="00E94C64"/>
    <w:rsid w:val="00EA4008"/>
    <w:rsid w:val="00EA7697"/>
    <w:rsid w:val="00EA7CE1"/>
    <w:rsid w:val="00EB08C1"/>
    <w:rsid w:val="00EB3038"/>
    <w:rsid w:val="00EB4173"/>
    <w:rsid w:val="00EB5441"/>
    <w:rsid w:val="00EB748E"/>
    <w:rsid w:val="00EB7F39"/>
    <w:rsid w:val="00EC138C"/>
    <w:rsid w:val="00EC337F"/>
    <w:rsid w:val="00EC493D"/>
    <w:rsid w:val="00EC54D4"/>
    <w:rsid w:val="00EC552B"/>
    <w:rsid w:val="00EC5685"/>
    <w:rsid w:val="00ED0274"/>
    <w:rsid w:val="00ED35CC"/>
    <w:rsid w:val="00ED3ADD"/>
    <w:rsid w:val="00ED41AF"/>
    <w:rsid w:val="00ED5E31"/>
    <w:rsid w:val="00ED7800"/>
    <w:rsid w:val="00EE12FA"/>
    <w:rsid w:val="00EE163D"/>
    <w:rsid w:val="00EE1A5B"/>
    <w:rsid w:val="00EE33F7"/>
    <w:rsid w:val="00EF28B1"/>
    <w:rsid w:val="00EF7A2A"/>
    <w:rsid w:val="00F019F8"/>
    <w:rsid w:val="00F03770"/>
    <w:rsid w:val="00F05D80"/>
    <w:rsid w:val="00F15FB7"/>
    <w:rsid w:val="00F164C4"/>
    <w:rsid w:val="00F202A5"/>
    <w:rsid w:val="00F2088E"/>
    <w:rsid w:val="00F22A9C"/>
    <w:rsid w:val="00F2544C"/>
    <w:rsid w:val="00F26D8C"/>
    <w:rsid w:val="00F366DB"/>
    <w:rsid w:val="00F421BD"/>
    <w:rsid w:val="00F433A7"/>
    <w:rsid w:val="00F43F33"/>
    <w:rsid w:val="00F47277"/>
    <w:rsid w:val="00F52266"/>
    <w:rsid w:val="00F54BB4"/>
    <w:rsid w:val="00F61959"/>
    <w:rsid w:val="00F6328B"/>
    <w:rsid w:val="00F657A9"/>
    <w:rsid w:val="00F72C5D"/>
    <w:rsid w:val="00F73912"/>
    <w:rsid w:val="00F74B7F"/>
    <w:rsid w:val="00F759F0"/>
    <w:rsid w:val="00F80DB7"/>
    <w:rsid w:val="00F850FB"/>
    <w:rsid w:val="00F85C5E"/>
    <w:rsid w:val="00F876D6"/>
    <w:rsid w:val="00F91108"/>
    <w:rsid w:val="00F91A6A"/>
    <w:rsid w:val="00F94303"/>
    <w:rsid w:val="00FA12D5"/>
    <w:rsid w:val="00FA2816"/>
    <w:rsid w:val="00FB0C66"/>
    <w:rsid w:val="00FB25AC"/>
    <w:rsid w:val="00FB2DAA"/>
    <w:rsid w:val="00FB4035"/>
    <w:rsid w:val="00FC16D6"/>
    <w:rsid w:val="00FC592D"/>
    <w:rsid w:val="00FC6E16"/>
    <w:rsid w:val="00FC76D5"/>
    <w:rsid w:val="00FD27B6"/>
    <w:rsid w:val="00FE09AD"/>
    <w:rsid w:val="00FE3EDE"/>
    <w:rsid w:val="00FE493C"/>
    <w:rsid w:val="00FE6AAE"/>
    <w:rsid w:val="00FF18F7"/>
    <w:rsid w:val="00FF2564"/>
    <w:rsid w:val="00FF3A50"/>
    <w:rsid w:val="00FF3DE5"/>
    <w:rsid w:val="00FF4256"/>
    <w:rsid w:val="00FF4A6A"/>
    <w:rsid w:val="00FF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napToGrid w:val="0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47277"/>
    <w:pPr>
      <w:spacing w:after="0" w:line="24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napToGrid w:val="0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47277"/>
    <w:pPr>
      <w:spacing w:after="0" w:line="24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4233B0E45F8CFF788DE35D32F11AB505C1ADC18393CA702593DF10BCFA4ECEC5G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12F37-72E7-45E1-A3B3-1AB6A307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5371</Words>
  <Characters>30618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5</cp:revision>
  <cp:lastPrinted>2020-11-30T09:12:00Z</cp:lastPrinted>
  <dcterms:created xsi:type="dcterms:W3CDTF">2020-12-27T08:46:00Z</dcterms:created>
  <dcterms:modified xsi:type="dcterms:W3CDTF">2020-12-29T06:46:00Z</dcterms:modified>
</cp:coreProperties>
</file>