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29B" w:rsidRPr="00ED612D" w:rsidRDefault="004F529B" w:rsidP="004F529B">
      <w:pPr>
        <w:jc w:val="center"/>
        <w:rPr>
          <w:b/>
          <w:sz w:val="32"/>
          <w:szCs w:val="32"/>
        </w:rPr>
      </w:pPr>
      <w:r w:rsidRPr="00ED612D">
        <w:rPr>
          <w:b/>
          <w:sz w:val="32"/>
          <w:szCs w:val="32"/>
        </w:rPr>
        <w:t>АДМИНИСТРАЦИЯ</w:t>
      </w:r>
    </w:p>
    <w:p w:rsidR="004F529B" w:rsidRDefault="004F529B" w:rsidP="004F529B">
      <w:pPr>
        <w:jc w:val="center"/>
        <w:rPr>
          <w:b/>
          <w:sz w:val="32"/>
          <w:szCs w:val="32"/>
        </w:rPr>
      </w:pPr>
      <w:r w:rsidRPr="00ED612D">
        <w:rPr>
          <w:b/>
          <w:sz w:val="32"/>
          <w:szCs w:val="32"/>
        </w:rPr>
        <w:t>МИЛЛЕРОВСКОГО ГОРОДСКОГО ПОСЕЛЕНИЯ</w:t>
      </w:r>
    </w:p>
    <w:p w:rsidR="004F529B" w:rsidRPr="00ED612D" w:rsidRDefault="004F529B" w:rsidP="004F529B">
      <w:pPr>
        <w:jc w:val="center"/>
        <w:rPr>
          <w:b/>
          <w:sz w:val="32"/>
          <w:szCs w:val="32"/>
        </w:rPr>
      </w:pPr>
    </w:p>
    <w:p w:rsidR="004F529B" w:rsidRDefault="004F529B" w:rsidP="004F529B">
      <w:pPr>
        <w:jc w:val="center"/>
        <w:rPr>
          <w:b/>
          <w:sz w:val="44"/>
          <w:szCs w:val="44"/>
        </w:rPr>
      </w:pPr>
      <w:r w:rsidRPr="00ED612D">
        <w:rPr>
          <w:b/>
          <w:sz w:val="44"/>
          <w:szCs w:val="44"/>
        </w:rPr>
        <w:t>ПОСТАНОВЛЕНИЕ</w:t>
      </w:r>
    </w:p>
    <w:p w:rsidR="00642649" w:rsidRPr="00ED612D" w:rsidRDefault="00642649" w:rsidP="004F529B">
      <w:pPr>
        <w:jc w:val="center"/>
        <w:rPr>
          <w:b/>
          <w:sz w:val="44"/>
          <w:szCs w:val="44"/>
        </w:rPr>
      </w:pPr>
    </w:p>
    <w:p w:rsidR="003E0ACD" w:rsidRDefault="00FD240C" w:rsidP="004F529B">
      <w:pPr>
        <w:rPr>
          <w:b/>
          <w:bCs/>
        </w:rPr>
      </w:pPr>
      <w:r>
        <w:rPr>
          <w:b/>
          <w:sz w:val="28"/>
          <w:szCs w:val="28"/>
          <w:u w:val="single"/>
        </w:rPr>
        <w:t>11.10.2018</w:t>
      </w:r>
      <w:r w:rsidR="004F529B">
        <w:rPr>
          <w:b/>
          <w:sz w:val="28"/>
          <w:szCs w:val="28"/>
        </w:rPr>
        <w:t xml:space="preserve">          </w:t>
      </w:r>
      <w:r w:rsidR="004F529B" w:rsidRPr="00ED612D">
        <w:rPr>
          <w:b/>
          <w:sz w:val="28"/>
          <w:szCs w:val="28"/>
        </w:rPr>
        <w:t xml:space="preserve">                  </w:t>
      </w:r>
      <w:r w:rsidR="004F529B">
        <w:rPr>
          <w:b/>
          <w:sz w:val="28"/>
          <w:szCs w:val="28"/>
        </w:rPr>
        <w:t xml:space="preserve">  </w:t>
      </w:r>
      <w:r>
        <w:rPr>
          <w:b/>
          <w:sz w:val="28"/>
          <w:szCs w:val="28"/>
        </w:rPr>
        <w:t xml:space="preserve">                </w:t>
      </w:r>
      <w:r w:rsidR="004F529B" w:rsidRPr="00ED612D">
        <w:rPr>
          <w:b/>
          <w:sz w:val="28"/>
          <w:szCs w:val="28"/>
        </w:rPr>
        <w:t xml:space="preserve"> № </w:t>
      </w:r>
      <w:r>
        <w:rPr>
          <w:b/>
          <w:sz w:val="28"/>
          <w:szCs w:val="28"/>
        </w:rPr>
        <w:t>476</w:t>
      </w:r>
      <w:r w:rsidR="004F529B" w:rsidRPr="00ED612D">
        <w:rPr>
          <w:b/>
          <w:sz w:val="28"/>
          <w:szCs w:val="28"/>
        </w:rPr>
        <w:t xml:space="preserve"> </w:t>
      </w:r>
      <w:r>
        <w:rPr>
          <w:b/>
          <w:sz w:val="28"/>
          <w:szCs w:val="28"/>
        </w:rPr>
        <w:t xml:space="preserve">    </w:t>
      </w:r>
      <w:r w:rsidR="004F529B" w:rsidRPr="00ED612D">
        <w:rPr>
          <w:b/>
          <w:sz w:val="28"/>
          <w:szCs w:val="28"/>
        </w:rPr>
        <w:t xml:space="preserve">                          </w:t>
      </w:r>
      <w:r w:rsidR="004F529B">
        <w:rPr>
          <w:b/>
          <w:sz w:val="28"/>
          <w:szCs w:val="28"/>
        </w:rPr>
        <w:t xml:space="preserve">          </w:t>
      </w:r>
      <w:r w:rsidR="004F529B" w:rsidRPr="00ED612D">
        <w:rPr>
          <w:b/>
          <w:sz w:val="28"/>
          <w:szCs w:val="28"/>
        </w:rPr>
        <w:t xml:space="preserve">  г. Миллерово</w:t>
      </w:r>
    </w:p>
    <w:p w:rsidR="004F529B" w:rsidRDefault="004F529B" w:rsidP="002D3FBA">
      <w:pPr>
        <w:pStyle w:val="a3"/>
        <w:ind w:right="5498" w:firstLine="0"/>
      </w:pPr>
    </w:p>
    <w:p w:rsidR="00BF791A" w:rsidRPr="00CD6A63" w:rsidRDefault="002D3FBA" w:rsidP="000A1E9E">
      <w:pPr>
        <w:pStyle w:val="a3"/>
        <w:ind w:right="5498" w:firstLine="0"/>
        <w:jc w:val="left"/>
        <w:rPr>
          <w:b/>
        </w:rPr>
      </w:pPr>
      <w:r w:rsidRPr="00CD6A63">
        <w:rPr>
          <w:b/>
        </w:rPr>
        <w:t>О</w:t>
      </w:r>
      <w:r w:rsidR="003C42AD" w:rsidRPr="00CD6A63">
        <w:rPr>
          <w:b/>
        </w:rPr>
        <w:t>б утверждении</w:t>
      </w:r>
      <w:r w:rsidRPr="00CD6A63">
        <w:rPr>
          <w:b/>
        </w:rPr>
        <w:t xml:space="preserve"> Порядк</w:t>
      </w:r>
      <w:r w:rsidR="003C42AD" w:rsidRPr="00CD6A63">
        <w:rPr>
          <w:b/>
        </w:rPr>
        <w:t>а</w:t>
      </w:r>
      <w:r w:rsidRPr="00CD6A63">
        <w:rPr>
          <w:b/>
        </w:rPr>
        <w:t xml:space="preserve"> </w:t>
      </w:r>
      <w:r w:rsidR="003C42AD" w:rsidRPr="00CD6A63">
        <w:rPr>
          <w:b/>
        </w:rPr>
        <w:t xml:space="preserve">разработки, реализации и оценки эффективности </w:t>
      </w:r>
      <w:r w:rsidR="00CD6A63">
        <w:rPr>
          <w:b/>
        </w:rPr>
        <w:t>муниципальных программ Миллеровского городского поселения</w:t>
      </w:r>
    </w:p>
    <w:p w:rsidR="002D3FBA" w:rsidRPr="00223238" w:rsidRDefault="002D3FBA" w:rsidP="00BA02A7">
      <w:pPr>
        <w:pStyle w:val="a3"/>
        <w:ind w:firstLine="0"/>
        <w:rPr>
          <w:b/>
          <w:bCs/>
        </w:rPr>
      </w:pPr>
    </w:p>
    <w:p w:rsidR="003C42AD" w:rsidRDefault="003C42AD" w:rsidP="003C42AD">
      <w:pPr>
        <w:widowControl w:val="0"/>
        <w:autoSpaceDE w:val="0"/>
        <w:autoSpaceDN w:val="0"/>
        <w:adjustRightInd w:val="0"/>
        <w:ind w:firstLine="709"/>
        <w:jc w:val="both"/>
        <w:rPr>
          <w:sz w:val="28"/>
          <w:szCs w:val="28"/>
        </w:rPr>
      </w:pPr>
      <w:r w:rsidRPr="008C320D">
        <w:rPr>
          <w:sz w:val="28"/>
          <w:szCs w:val="28"/>
        </w:rPr>
        <w:t>В соответствии с бюджетным законодательством Российской Федерации</w:t>
      </w:r>
      <w:r>
        <w:rPr>
          <w:sz w:val="28"/>
          <w:szCs w:val="28"/>
        </w:rPr>
        <w:t>, а также постановлением Правительства Ростовской области от 1</w:t>
      </w:r>
      <w:r w:rsidR="0013113C">
        <w:rPr>
          <w:sz w:val="28"/>
          <w:szCs w:val="28"/>
        </w:rPr>
        <w:t>0</w:t>
      </w:r>
      <w:r>
        <w:rPr>
          <w:sz w:val="28"/>
          <w:szCs w:val="28"/>
        </w:rPr>
        <w:t>.0</w:t>
      </w:r>
      <w:r w:rsidR="0013113C">
        <w:rPr>
          <w:sz w:val="28"/>
          <w:szCs w:val="28"/>
        </w:rPr>
        <w:t>1</w:t>
      </w:r>
      <w:r>
        <w:rPr>
          <w:sz w:val="28"/>
          <w:szCs w:val="28"/>
        </w:rPr>
        <w:t>.201</w:t>
      </w:r>
      <w:r w:rsidR="0013113C">
        <w:rPr>
          <w:sz w:val="28"/>
          <w:szCs w:val="28"/>
        </w:rPr>
        <w:t>8</w:t>
      </w:r>
      <w:r>
        <w:rPr>
          <w:sz w:val="28"/>
          <w:szCs w:val="28"/>
        </w:rPr>
        <w:t xml:space="preserve"> № </w:t>
      </w:r>
      <w:r w:rsidR="0013113C">
        <w:rPr>
          <w:sz w:val="28"/>
          <w:szCs w:val="28"/>
        </w:rPr>
        <w:t>1</w:t>
      </w:r>
      <w:r>
        <w:rPr>
          <w:sz w:val="28"/>
          <w:szCs w:val="28"/>
        </w:rPr>
        <w:t xml:space="preserve"> «Об </w:t>
      </w:r>
      <w:r w:rsidRPr="008C320D">
        <w:rPr>
          <w:sz w:val="28"/>
          <w:szCs w:val="28"/>
        </w:rPr>
        <w:t xml:space="preserve"> </w:t>
      </w:r>
      <w:r w:rsidRPr="003C42AD">
        <w:rPr>
          <w:sz w:val="28"/>
          <w:szCs w:val="28"/>
        </w:rPr>
        <w:t xml:space="preserve">утверждении Порядка разработки, реализации и оценки эффективности </w:t>
      </w:r>
      <w:r w:rsidR="00C82B15">
        <w:rPr>
          <w:sz w:val="28"/>
          <w:szCs w:val="28"/>
        </w:rPr>
        <w:t>государственных</w:t>
      </w:r>
      <w:r w:rsidR="00CD6A63">
        <w:rPr>
          <w:sz w:val="28"/>
          <w:szCs w:val="28"/>
        </w:rPr>
        <w:t xml:space="preserve"> программ </w:t>
      </w:r>
      <w:r w:rsidR="00C82B15">
        <w:rPr>
          <w:sz w:val="28"/>
          <w:szCs w:val="28"/>
        </w:rPr>
        <w:t>Ростовской области</w:t>
      </w:r>
      <w:r>
        <w:rPr>
          <w:sz w:val="28"/>
          <w:szCs w:val="28"/>
        </w:rPr>
        <w:t>»</w:t>
      </w:r>
      <w:r w:rsidR="000A7AD3">
        <w:rPr>
          <w:sz w:val="28"/>
          <w:szCs w:val="28"/>
        </w:rPr>
        <w:t>, приказом</w:t>
      </w:r>
      <w:r w:rsidR="000A7AD3" w:rsidRPr="000274C4">
        <w:rPr>
          <w:rFonts w:cs="Calibri"/>
          <w:sz w:val="28"/>
          <w:szCs w:val="28"/>
        </w:rPr>
        <w:t xml:space="preserve"> министерства экономического развития Ростовской области</w:t>
      </w:r>
      <w:r w:rsidR="009F0E94">
        <w:rPr>
          <w:rFonts w:cs="Calibri"/>
          <w:sz w:val="28"/>
          <w:szCs w:val="28"/>
        </w:rPr>
        <w:t xml:space="preserve"> </w:t>
      </w:r>
      <w:r w:rsidR="000A7AD3">
        <w:rPr>
          <w:rFonts w:cs="Calibri"/>
          <w:sz w:val="28"/>
          <w:szCs w:val="28"/>
        </w:rPr>
        <w:t>от 10 января 2018 г. № 3</w:t>
      </w:r>
      <w:r w:rsidRPr="003C42AD">
        <w:rPr>
          <w:sz w:val="28"/>
          <w:szCs w:val="28"/>
        </w:rPr>
        <w:t xml:space="preserve"> </w:t>
      </w:r>
      <w:r w:rsidR="009F0E94">
        <w:rPr>
          <w:sz w:val="28"/>
          <w:szCs w:val="28"/>
        </w:rPr>
        <w:t>«</w:t>
      </w:r>
      <w:r w:rsidR="009F0E94" w:rsidRPr="009F0E94">
        <w:rPr>
          <w:sz w:val="28"/>
          <w:szCs w:val="28"/>
        </w:rPr>
        <w:t>Об утверждении Методических рекомендаций по разработке и реализации государственных программ Ростовской области</w:t>
      </w:r>
      <w:r w:rsidR="009F0E94">
        <w:rPr>
          <w:sz w:val="28"/>
          <w:szCs w:val="28"/>
        </w:rPr>
        <w:t xml:space="preserve">», Администрация Миллеровского городского поселения </w:t>
      </w:r>
    </w:p>
    <w:p w:rsidR="00F36FB1" w:rsidRDefault="00F36FB1" w:rsidP="00F36FB1">
      <w:pPr>
        <w:pStyle w:val="a3"/>
        <w:ind w:firstLine="0"/>
        <w:jc w:val="center"/>
      </w:pPr>
    </w:p>
    <w:p w:rsidR="00F36FB1" w:rsidRDefault="0026466A" w:rsidP="0026466A">
      <w:pPr>
        <w:widowControl w:val="0"/>
        <w:autoSpaceDE w:val="0"/>
        <w:autoSpaceDN w:val="0"/>
        <w:adjustRightInd w:val="0"/>
        <w:ind w:firstLine="709"/>
        <w:jc w:val="center"/>
        <w:rPr>
          <w:b/>
          <w:sz w:val="28"/>
          <w:szCs w:val="28"/>
        </w:rPr>
      </w:pPr>
      <w:r w:rsidRPr="00A95E04">
        <w:rPr>
          <w:b/>
          <w:sz w:val="28"/>
          <w:szCs w:val="28"/>
        </w:rPr>
        <w:t>ПОСТАНОВЛЯ</w:t>
      </w:r>
      <w:r w:rsidR="009F0E94">
        <w:rPr>
          <w:b/>
          <w:sz w:val="28"/>
          <w:szCs w:val="28"/>
        </w:rPr>
        <w:t>ЕТ</w:t>
      </w:r>
      <w:r w:rsidRPr="00A95E04">
        <w:rPr>
          <w:b/>
          <w:sz w:val="28"/>
          <w:szCs w:val="28"/>
        </w:rPr>
        <w:t>:</w:t>
      </w:r>
    </w:p>
    <w:p w:rsidR="0026466A" w:rsidRPr="008C320D" w:rsidRDefault="0026466A" w:rsidP="0026466A">
      <w:pPr>
        <w:widowControl w:val="0"/>
        <w:autoSpaceDE w:val="0"/>
        <w:autoSpaceDN w:val="0"/>
        <w:adjustRightInd w:val="0"/>
        <w:ind w:firstLine="709"/>
        <w:jc w:val="center"/>
        <w:rPr>
          <w:sz w:val="28"/>
          <w:szCs w:val="28"/>
        </w:rPr>
      </w:pPr>
    </w:p>
    <w:p w:rsidR="003C42AD" w:rsidRDefault="003C42AD" w:rsidP="003C42AD">
      <w:pPr>
        <w:widowControl w:val="0"/>
        <w:autoSpaceDE w:val="0"/>
        <w:autoSpaceDN w:val="0"/>
        <w:adjustRightInd w:val="0"/>
        <w:spacing w:line="247" w:lineRule="auto"/>
        <w:ind w:firstLine="709"/>
        <w:jc w:val="both"/>
        <w:rPr>
          <w:sz w:val="28"/>
          <w:szCs w:val="28"/>
        </w:rPr>
      </w:pPr>
      <w:r w:rsidRPr="008C320D">
        <w:rPr>
          <w:sz w:val="28"/>
          <w:szCs w:val="28"/>
        </w:rPr>
        <w:t>1.</w:t>
      </w:r>
      <w:r>
        <w:rPr>
          <w:sz w:val="28"/>
          <w:szCs w:val="28"/>
          <w:lang w:val="en-US"/>
        </w:rPr>
        <w:t> </w:t>
      </w:r>
      <w:r w:rsidRPr="008C320D">
        <w:rPr>
          <w:sz w:val="28"/>
          <w:szCs w:val="28"/>
        </w:rPr>
        <w:t xml:space="preserve">Утвердить </w:t>
      </w:r>
      <w:hyperlink r:id="rId8" w:history="1">
        <w:r w:rsidRPr="008C320D">
          <w:rPr>
            <w:sz w:val="28"/>
            <w:szCs w:val="28"/>
          </w:rPr>
          <w:t>Порядок</w:t>
        </w:r>
      </w:hyperlink>
      <w:r w:rsidRPr="008C320D">
        <w:rPr>
          <w:sz w:val="28"/>
          <w:szCs w:val="28"/>
        </w:rPr>
        <w:t xml:space="preserve"> разработки, реализации и оценки эффективности </w:t>
      </w:r>
      <w:r w:rsidR="00CD6A63">
        <w:rPr>
          <w:sz w:val="28"/>
          <w:szCs w:val="28"/>
        </w:rPr>
        <w:t>муниципальных программ Миллеровского городского поселения</w:t>
      </w:r>
      <w:r w:rsidRPr="008C320D">
        <w:rPr>
          <w:sz w:val="28"/>
          <w:szCs w:val="28"/>
        </w:rPr>
        <w:t xml:space="preserve"> согласно приложению</w:t>
      </w:r>
      <w:r w:rsidR="00D600A9">
        <w:rPr>
          <w:sz w:val="28"/>
          <w:szCs w:val="28"/>
        </w:rPr>
        <w:t xml:space="preserve"> 1</w:t>
      </w:r>
      <w:r w:rsidRPr="008C320D">
        <w:rPr>
          <w:sz w:val="28"/>
          <w:szCs w:val="28"/>
        </w:rPr>
        <w:t xml:space="preserve"> к настоящему постановлению.</w:t>
      </w:r>
    </w:p>
    <w:p w:rsidR="00D600A9" w:rsidRDefault="00D600A9" w:rsidP="003C42AD">
      <w:pPr>
        <w:widowControl w:val="0"/>
        <w:autoSpaceDE w:val="0"/>
        <w:autoSpaceDN w:val="0"/>
        <w:adjustRightInd w:val="0"/>
        <w:spacing w:line="247" w:lineRule="auto"/>
        <w:ind w:firstLine="709"/>
        <w:jc w:val="both"/>
        <w:rPr>
          <w:sz w:val="28"/>
          <w:szCs w:val="28"/>
        </w:rPr>
      </w:pPr>
      <w:r>
        <w:rPr>
          <w:sz w:val="28"/>
          <w:szCs w:val="28"/>
        </w:rPr>
        <w:t xml:space="preserve">2. </w:t>
      </w:r>
      <w:r w:rsidRPr="00D600A9">
        <w:rPr>
          <w:sz w:val="28"/>
          <w:szCs w:val="28"/>
        </w:rPr>
        <w:t xml:space="preserve">Утвердить состав </w:t>
      </w:r>
      <w:r w:rsidR="007E5A8D">
        <w:rPr>
          <w:sz w:val="28"/>
          <w:szCs w:val="28"/>
        </w:rPr>
        <w:t>Комиссии</w:t>
      </w:r>
      <w:r w:rsidRPr="00D600A9">
        <w:rPr>
          <w:sz w:val="28"/>
          <w:szCs w:val="28"/>
        </w:rPr>
        <w:t xml:space="preserve"> Администрации Миллеровского </w:t>
      </w:r>
      <w:r w:rsidR="00366631">
        <w:rPr>
          <w:sz w:val="28"/>
          <w:szCs w:val="28"/>
        </w:rPr>
        <w:t>городского поселения</w:t>
      </w:r>
      <w:r w:rsidRPr="00D600A9">
        <w:rPr>
          <w:sz w:val="28"/>
          <w:szCs w:val="28"/>
        </w:rPr>
        <w:t xml:space="preserve"> по рассмотрению и согласованию проектов </w:t>
      </w:r>
      <w:r w:rsidR="00CD6A63">
        <w:rPr>
          <w:sz w:val="28"/>
          <w:szCs w:val="28"/>
        </w:rPr>
        <w:t>муниципальных программ Миллеровского городского поселения</w:t>
      </w:r>
      <w:r w:rsidRPr="00D600A9">
        <w:rPr>
          <w:sz w:val="28"/>
          <w:szCs w:val="28"/>
        </w:rPr>
        <w:t>, а также отчетов об их реализации согласно приложению</w:t>
      </w:r>
      <w:r>
        <w:rPr>
          <w:sz w:val="28"/>
          <w:szCs w:val="28"/>
        </w:rPr>
        <w:t xml:space="preserve"> 2</w:t>
      </w:r>
      <w:r w:rsidRPr="00D600A9">
        <w:rPr>
          <w:sz w:val="28"/>
          <w:szCs w:val="28"/>
        </w:rPr>
        <w:t xml:space="preserve">  к данному постановлению</w:t>
      </w:r>
      <w:r w:rsidR="002D6737">
        <w:rPr>
          <w:sz w:val="28"/>
          <w:szCs w:val="28"/>
        </w:rPr>
        <w:t>.</w:t>
      </w:r>
    </w:p>
    <w:p w:rsidR="007E5A8D" w:rsidRDefault="007E5A8D" w:rsidP="003C42AD">
      <w:pPr>
        <w:widowControl w:val="0"/>
        <w:autoSpaceDE w:val="0"/>
        <w:autoSpaceDN w:val="0"/>
        <w:adjustRightInd w:val="0"/>
        <w:spacing w:line="247" w:lineRule="auto"/>
        <w:ind w:firstLine="709"/>
        <w:jc w:val="both"/>
        <w:rPr>
          <w:sz w:val="28"/>
          <w:szCs w:val="28"/>
        </w:rPr>
      </w:pPr>
      <w:r>
        <w:rPr>
          <w:sz w:val="28"/>
          <w:szCs w:val="28"/>
        </w:rPr>
        <w:t xml:space="preserve">3. Утвердить </w:t>
      </w:r>
      <w:r w:rsidRPr="0093771B">
        <w:rPr>
          <w:sz w:val="28"/>
          <w:szCs w:val="28"/>
        </w:rPr>
        <w:t xml:space="preserve">Методические рекомендации по разработке и реализации </w:t>
      </w:r>
      <w:r>
        <w:rPr>
          <w:sz w:val="28"/>
          <w:szCs w:val="28"/>
        </w:rPr>
        <w:t>муниципальных</w:t>
      </w:r>
      <w:r w:rsidRPr="0093771B">
        <w:rPr>
          <w:sz w:val="28"/>
          <w:szCs w:val="28"/>
        </w:rPr>
        <w:t xml:space="preserve"> программ </w:t>
      </w:r>
      <w:r>
        <w:rPr>
          <w:sz w:val="28"/>
          <w:szCs w:val="28"/>
        </w:rPr>
        <w:t xml:space="preserve">Миллеровского городского поселения согласно приложению 3 к настоящему </w:t>
      </w:r>
      <w:proofErr w:type="spellStart"/>
      <w:r>
        <w:rPr>
          <w:sz w:val="28"/>
          <w:szCs w:val="28"/>
        </w:rPr>
        <w:t>постановлениию</w:t>
      </w:r>
      <w:proofErr w:type="spellEnd"/>
    </w:p>
    <w:p w:rsidR="003C42AD" w:rsidRPr="008C320D" w:rsidRDefault="007E5A8D" w:rsidP="00E93CEC">
      <w:pPr>
        <w:widowControl w:val="0"/>
        <w:autoSpaceDE w:val="0"/>
        <w:autoSpaceDN w:val="0"/>
        <w:adjustRightInd w:val="0"/>
        <w:spacing w:line="247" w:lineRule="auto"/>
        <w:ind w:firstLine="709"/>
        <w:jc w:val="both"/>
        <w:rPr>
          <w:sz w:val="28"/>
          <w:szCs w:val="28"/>
        </w:rPr>
      </w:pPr>
      <w:r>
        <w:rPr>
          <w:sz w:val="28"/>
          <w:szCs w:val="28"/>
        </w:rPr>
        <w:t>4</w:t>
      </w:r>
      <w:r w:rsidR="003C42AD" w:rsidRPr="00F36FB1">
        <w:rPr>
          <w:sz w:val="28"/>
          <w:szCs w:val="28"/>
        </w:rPr>
        <w:t>.</w:t>
      </w:r>
      <w:r w:rsidR="003C42AD" w:rsidRPr="00F36FB1">
        <w:rPr>
          <w:sz w:val="28"/>
          <w:szCs w:val="28"/>
          <w:lang w:val="en-US"/>
        </w:rPr>
        <w:t> </w:t>
      </w:r>
      <w:r w:rsidR="00950FA6">
        <w:rPr>
          <w:sz w:val="28"/>
          <w:szCs w:val="28"/>
        </w:rPr>
        <w:t>Начальникам отделов</w:t>
      </w:r>
      <w:r w:rsidR="00F36FB1" w:rsidRPr="00F36FB1">
        <w:rPr>
          <w:sz w:val="28"/>
          <w:szCs w:val="28"/>
        </w:rPr>
        <w:t xml:space="preserve"> Администрации Миллеровского </w:t>
      </w:r>
      <w:r w:rsidR="00950FA6">
        <w:rPr>
          <w:sz w:val="28"/>
          <w:szCs w:val="28"/>
        </w:rPr>
        <w:t>городского поселения</w:t>
      </w:r>
      <w:r w:rsidR="00E93CEC">
        <w:rPr>
          <w:sz w:val="28"/>
          <w:szCs w:val="28"/>
        </w:rPr>
        <w:t xml:space="preserve"> </w:t>
      </w:r>
      <w:r w:rsidR="003C42AD" w:rsidRPr="009A5400">
        <w:rPr>
          <w:spacing w:val="-6"/>
          <w:sz w:val="28"/>
          <w:szCs w:val="28"/>
        </w:rPr>
        <w:t xml:space="preserve">при подготовке </w:t>
      </w:r>
      <w:r w:rsidR="00CD6A63">
        <w:rPr>
          <w:spacing w:val="-6"/>
          <w:sz w:val="28"/>
          <w:szCs w:val="28"/>
        </w:rPr>
        <w:t>муниципальных программ Миллеровского городского поселения</w:t>
      </w:r>
      <w:r w:rsidR="003C42AD" w:rsidRPr="009A5400">
        <w:rPr>
          <w:spacing w:val="-6"/>
          <w:sz w:val="28"/>
          <w:szCs w:val="28"/>
        </w:rPr>
        <w:t>, планируемых</w:t>
      </w:r>
      <w:r w:rsidR="003C42AD">
        <w:rPr>
          <w:sz w:val="28"/>
          <w:szCs w:val="28"/>
        </w:rPr>
        <w:t xml:space="preserve"> к осуществлению с 1 января 201</w:t>
      </w:r>
      <w:r w:rsidR="0013113C">
        <w:rPr>
          <w:sz w:val="28"/>
          <w:szCs w:val="28"/>
        </w:rPr>
        <w:t>9</w:t>
      </w:r>
      <w:r w:rsidR="003C42AD">
        <w:rPr>
          <w:sz w:val="28"/>
          <w:szCs w:val="28"/>
        </w:rPr>
        <w:t xml:space="preserve"> г., </w:t>
      </w:r>
      <w:r w:rsidR="003C42AD" w:rsidRPr="008C320D">
        <w:rPr>
          <w:sz w:val="28"/>
          <w:szCs w:val="28"/>
        </w:rPr>
        <w:t xml:space="preserve">руководствоваться требованиями </w:t>
      </w:r>
      <w:r w:rsidR="00F36FB1" w:rsidRPr="00F36FB1">
        <w:rPr>
          <w:sz w:val="28"/>
          <w:szCs w:val="28"/>
        </w:rPr>
        <w:t>Порядка разработк</w:t>
      </w:r>
      <w:r w:rsidR="00D600A9">
        <w:rPr>
          <w:sz w:val="28"/>
          <w:szCs w:val="28"/>
        </w:rPr>
        <w:t xml:space="preserve">и, </w:t>
      </w:r>
      <w:r w:rsidR="00D600A9" w:rsidRPr="00F36FB1">
        <w:rPr>
          <w:sz w:val="28"/>
          <w:szCs w:val="28"/>
        </w:rPr>
        <w:t>реализации</w:t>
      </w:r>
      <w:r w:rsidR="00D600A9">
        <w:rPr>
          <w:sz w:val="28"/>
          <w:szCs w:val="28"/>
        </w:rPr>
        <w:t xml:space="preserve"> и оценки эффективности </w:t>
      </w:r>
      <w:r w:rsidR="00F36FB1" w:rsidRPr="00F36FB1">
        <w:rPr>
          <w:sz w:val="28"/>
          <w:szCs w:val="28"/>
        </w:rPr>
        <w:t xml:space="preserve"> </w:t>
      </w:r>
      <w:r w:rsidR="00CD6A63">
        <w:rPr>
          <w:sz w:val="28"/>
          <w:szCs w:val="28"/>
        </w:rPr>
        <w:t>муниципальных программ Миллеровского городского поселения</w:t>
      </w:r>
    </w:p>
    <w:p w:rsidR="003C42AD" w:rsidRDefault="007E5A8D" w:rsidP="003C42AD">
      <w:pPr>
        <w:widowControl w:val="0"/>
        <w:autoSpaceDE w:val="0"/>
        <w:autoSpaceDN w:val="0"/>
        <w:adjustRightInd w:val="0"/>
        <w:ind w:firstLine="709"/>
        <w:jc w:val="both"/>
        <w:rPr>
          <w:sz w:val="28"/>
          <w:szCs w:val="28"/>
        </w:rPr>
      </w:pPr>
      <w:r>
        <w:rPr>
          <w:sz w:val="28"/>
          <w:szCs w:val="28"/>
        </w:rPr>
        <w:t>5</w:t>
      </w:r>
      <w:r w:rsidR="003C42AD" w:rsidRPr="008C320D">
        <w:rPr>
          <w:sz w:val="28"/>
          <w:szCs w:val="28"/>
        </w:rPr>
        <w:t>.</w:t>
      </w:r>
      <w:r w:rsidR="003C42AD">
        <w:rPr>
          <w:sz w:val="28"/>
          <w:szCs w:val="28"/>
        </w:rPr>
        <w:t> </w:t>
      </w:r>
      <w:r w:rsidR="003C42AD" w:rsidRPr="008C320D">
        <w:rPr>
          <w:sz w:val="28"/>
          <w:szCs w:val="28"/>
        </w:rPr>
        <w:t xml:space="preserve">Признать утратившим силу постановление </w:t>
      </w:r>
      <w:r w:rsidR="0022606B">
        <w:rPr>
          <w:sz w:val="28"/>
          <w:szCs w:val="28"/>
        </w:rPr>
        <w:t xml:space="preserve">Главы Миллеровского городского поселения от </w:t>
      </w:r>
      <w:r w:rsidR="00E93CEC">
        <w:rPr>
          <w:sz w:val="28"/>
          <w:szCs w:val="28"/>
        </w:rPr>
        <w:t>16</w:t>
      </w:r>
      <w:r w:rsidR="0022606B">
        <w:rPr>
          <w:sz w:val="28"/>
          <w:szCs w:val="28"/>
        </w:rPr>
        <w:t>.</w:t>
      </w:r>
      <w:r w:rsidR="00E93CEC">
        <w:rPr>
          <w:sz w:val="28"/>
          <w:szCs w:val="28"/>
        </w:rPr>
        <w:t>09</w:t>
      </w:r>
      <w:r w:rsidR="0022606B">
        <w:rPr>
          <w:sz w:val="28"/>
          <w:szCs w:val="28"/>
        </w:rPr>
        <w:t>.20</w:t>
      </w:r>
      <w:r w:rsidR="00E93CEC">
        <w:rPr>
          <w:sz w:val="28"/>
          <w:szCs w:val="28"/>
        </w:rPr>
        <w:t>13</w:t>
      </w:r>
      <w:r w:rsidR="0022606B">
        <w:rPr>
          <w:sz w:val="28"/>
          <w:szCs w:val="28"/>
        </w:rPr>
        <w:t xml:space="preserve"> № </w:t>
      </w:r>
      <w:r w:rsidR="00E93CEC">
        <w:rPr>
          <w:sz w:val="28"/>
          <w:szCs w:val="28"/>
        </w:rPr>
        <w:t>264</w:t>
      </w:r>
      <w:r w:rsidR="00E93CEC" w:rsidRPr="00E93CEC">
        <w:t xml:space="preserve"> </w:t>
      </w:r>
      <w:r w:rsidR="003C42AD" w:rsidRPr="008C320D">
        <w:rPr>
          <w:sz w:val="28"/>
          <w:szCs w:val="28"/>
        </w:rPr>
        <w:t>«О</w:t>
      </w:r>
      <w:r w:rsidR="0022606B">
        <w:rPr>
          <w:sz w:val="28"/>
          <w:szCs w:val="28"/>
        </w:rPr>
        <w:t>б утверждении</w:t>
      </w:r>
      <w:r w:rsidR="00F4229E">
        <w:rPr>
          <w:sz w:val="28"/>
          <w:szCs w:val="28"/>
        </w:rPr>
        <w:t xml:space="preserve"> </w:t>
      </w:r>
      <w:hyperlink r:id="rId9" w:history="1">
        <w:proofErr w:type="gramStart"/>
        <w:r w:rsidR="00E93CEC" w:rsidRPr="008C320D">
          <w:rPr>
            <w:sz w:val="28"/>
            <w:szCs w:val="28"/>
          </w:rPr>
          <w:t>Порядк</w:t>
        </w:r>
        <w:proofErr w:type="gramEnd"/>
      </w:hyperlink>
      <w:r w:rsidR="00E93CEC" w:rsidRPr="00E93CEC">
        <w:rPr>
          <w:sz w:val="28"/>
          <w:szCs w:val="28"/>
        </w:rPr>
        <w:t>а</w:t>
      </w:r>
      <w:r w:rsidR="00E93CEC" w:rsidRPr="008C320D">
        <w:rPr>
          <w:sz w:val="28"/>
          <w:szCs w:val="28"/>
        </w:rPr>
        <w:t xml:space="preserve"> разработки, реализации и оценки эффективности </w:t>
      </w:r>
      <w:r w:rsidR="00E93CEC">
        <w:rPr>
          <w:sz w:val="28"/>
          <w:szCs w:val="28"/>
        </w:rPr>
        <w:t>муниципальных программ Миллеровского городского поселения</w:t>
      </w:r>
      <w:r w:rsidR="003C42AD" w:rsidRPr="008C320D">
        <w:rPr>
          <w:sz w:val="28"/>
          <w:szCs w:val="28"/>
        </w:rPr>
        <w:t>» с 1 января 201</w:t>
      </w:r>
      <w:r w:rsidR="00E93CEC">
        <w:rPr>
          <w:sz w:val="28"/>
          <w:szCs w:val="28"/>
        </w:rPr>
        <w:t>9</w:t>
      </w:r>
      <w:r w:rsidR="003C42AD" w:rsidRPr="008C320D">
        <w:rPr>
          <w:sz w:val="28"/>
          <w:szCs w:val="28"/>
        </w:rPr>
        <w:t xml:space="preserve"> г.</w:t>
      </w:r>
    </w:p>
    <w:p w:rsidR="00C40E0C" w:rsidRDefault="00C40E0C" w:rsidP="00834EA5">
      <w:pPr>
        <w:widowControl w:val="0"/>
        <w:autoSpaceDE w:val="0"/>
        <w:autoSpaceDN w:val="0"/>
        <w:adjustRightInd w:val="0"/>
        <w:ind w:firstLine="709"/>
        <w:jc w:val="both"/>
        <w:rPr>
          <w:sz w:val="28"/>
          <w:szCs w:val="28"/>
        </w:rPr>
      </w:pPr>
    </w:p>
    <w:p w:rsidR="003C42AD" w:rsidRDefault="007E5A8D" w:rsidP="00834EA5">
      <w:pPr>
        <w:widowControl w:val="0"/>
        <w:autoSpaceDE w:val="0"/>
        <w:autoSpaceDN w:val="0"/>
        <w:adjustRightInd w:val="0"/>
        <w:ind w:firstLine="709"/>
        <w:jc w:val="both"/>
        <w:rPr>
          <w:sz w:val="28"/>
          <w:szCs w:val="28"/>
        </w:rPr>
      </w:pPr>
      <w:r>
        <w:rPr>
          <w:sz w:val="28"/>
          <w:szCs w:val="28"/>
        </w:rPr>
        <w:lastRenderedPageBreak/>
        <w:t>6</w:t>
      </w:r>
      <w:r w:rsidR="003C42AD" w:rsidRPr="008C320D">
        <w:rPr>
          <w:sz w:val="28"/>
          <w:szCs w:val="28"/>
        </w:rPr>
        <w:t>.</w:t>
      </w:r>
      <w:r w:rsidR="003C42AD">
        <w:rPr>
          <w:sz w:val="28"/>
          <w:szCs w:val="28"/>
        </w:rPr>
        <w:t> </w:t>
      </w:r>
      <w:r w:rsidR="003C42AD" w:rsidRPr="008C320D">
        <w:rPr>
          <w:sz w:val="28"/>
          <w:szCs w:val="28"/>
        </w:rPr>
        <w:t>Контроль за выполнением</w:t>
      </w:r>
      <w:r w:rsidR="009B1F8E">
        <w:rPr>
          <w:sz w:val="28"/>
          <w:szCs w:val="28"/>
        </w:rPr>
        <w:t xml:space="preserve"> настоящего</w:t>
      </w:r>
      <w:r w:rsidR="003C42AD" w:rsidRPr="008C320D">
        <w:rPr>
          <w:sz w:val="28"/>
          <w:szCs w:val="28"/>
        </w:rPr>
        <w:t xml:space="preserve"> постановления </w:t>
      </w:r>
      <w:r w:rsidR="009B1F8E">
        <w:rPr>
          <w:sz w:val="28"/>
          <w:szCs w:val="28"/>
        </w:rPr>
        <w:t>оставляю за собой</w:t>
      </w:r>
      <w:r w:rsidR="00834EA5">
        <w:rPr>
          <w:sz w:val="28"/>
          <w:szCs w:val="28"/>
        </w:rPr>
        <w:t>.</w:t>
      </w:r>
    </w:p>
    <w:p w:rsidR="003C42AD" w:rsidRDefault="003C42AD" w:rsidP="003C42AD">
      <w:pPr>
        <w:widowControl w:val="0"/>
        <w:autoSpaceDE w:val="0"/>
        <w:autoSpaceDN w:val="0"/>
        <w:adjustRightInd w:val="0"/>
        <w:rPr>
          <w:sz w:val="28"/>
          <w:szCs w:val="28"/>
        </w:rPr>
      </w:pPr>
    </w:p>
    <w:p w:rsidR="003C42AD" w:rsidRPr="008C320D" w:rsidRDefault="003C42AD" w:rsidP="003C42AD">
      <w:pPr>
        <w:widowControl w:val="0"/>
        <w:autoSpaceDE w:val="0"/>
        <w:autoSpaceDN w:val="0"/>
        <w:adjustRightInd w:val="0"/>
        <w:rPr>
          <w:sz w:val="28"/>
          <w:szCs w:val="28"/>
        </w:rPr>
      </w:pPr>
    </w:p>
    <w:p w:rsidR="003D5CC4" w:rsidRDefault="003D5CC4" w:rsidP="003D5CC4">
      <w:pPr>
        <w:rPr>
          <w:b/>
          <w:sz w:val="28"/>
          <w:szCs w:val="28"/>
        </w:rPr>
      </w:pPr>
      <w:r w:rsidRPr="00BF199C">
        <w:rPr>
          <w:b/>
          <w:sz w:val="28"/>
          <w:szCs w:val="28"/>
        </w:rPr>
        <w:t xml:space="preserve">Глава </w:t>
      </w:r>
      <w:r w:rsidR="00E93CEC">
        <w:rPr>
          <w:b/>
          <w:sz w:val="28"/>
          <w:szCs w:val="28"/>
        </w:rPr>
        <w:t xml:space="preserve">Администрации </w:t>
      </w:r>
      <w:r w:rsidRPr="00BF199C">
        <w:rPr>
          <w:b/>
          <w:sz w:val="28"/>
          <w:szCs w:val="28"/>
        </w:rPr>
        <w:t xml:space="preserve">Миллеровского </w:t>
      </w:r>
    </w:p>
    <w:p w:rsidR="003D5CC4" w:rsidRDefault="003D5CC4" w:rsidP="003D5CC4">
      <w:pPr>
        <w:rPr>
          <w:sz w:val="28"/>
          <w:szCs w:val="28"/>
        </w:rPr>
      </w:pPr>
      <w:r w:rsidRPr="00BF199C">
        <w:rPr>
          <w:b/>
          <w:sz w:val="28"/>
          <w:szCs w:val="28"/>
        </w:rPr>
        <w:t>городского поселен</w:t>
      </w:r>
      <w:r w:rsidR="00E93CEC">
        <w:rPr>
          <w:b/>
          <w:sz w:val="28"/>
          <w:szCs w:val="28"/>
        </w:rPr>
        <w:t>и</w:t>
      </w:r>
      <w:r w:rsidRPr="00BF199C">
        <w:rPr>
          <w:b/>
          <w:sz w:val="28"/>
          <w:szCs w:val="28"/>
        </w:rPr>
        <w:t>я</w:t>
      </w:r>
      <w:r>
        <w:rPr>
          <w:b/>
          <w:sz w:val="28"/>
          <w:szCs w:val="28"/>
        </w:rPr>
        <w:tab/>
      </w:r>
      <w:r>
        <w:rPr>
          <w:b/>
          <w:sz w:val="28"/>
          <w:szCs w:val="28"/>
        </w:rPr>
        <w:tab/>
      </w:r>
      <w:r>
        <w:rPr>
          <w:b/>
          <w:sz w:val="28"/>
          <w:szCs w:val="28"/>
        </w:rPr>
        <w:tab/>
      </w:r>
      <w:r>
        <w:rPr>
          <w:b/>
          <w:sz w:val="28"/>
          <w:szCs w:val="28"/>
        </w:rPr>
        <w:tab/>
      </w:r>
      <w:r>
        <w:rPr>
          <w:b/>
          <w:sz w:val="28"/>
          <w:szCs w:val="28"/>
        </w:rPr>
        <w:tab/>
        <w:t xml:space="preserve">                   </w:t>
      </w:r>
      <w:r w:rsidR="00E93CEC">
        <w:rPr>
          <w:b/>
          <w:sz w:val="28"/>
          <w:szCs w:val="28"/>
        </w:rPr>
        <w:t>А.И.Чередниченко</w:t>
      </w:r>
    </w:p>
    <w:p w:rsidR="00834EA5" w:rsidRPr="00AF4529" w:rsidRDefault="00834EA5" w:rsidP="00834EA5"/>
    <w:p w:rsidR="003C42AD" w:rsidRPr="008C320D" w:rsidRDefault="003C42AD" w:rsidP="001D3341">
      <w:pPr>
        <w:pageBreakBefore/>
        <w:widowControl w:val="0"/>
        <w:autoSpaceDE w:val="0"/>
        <w:autoSpaceDN w:val="0"/>
        <w:adjustRightInd w:val="0"/>
        <w:ind w:left="6237"/>
        <w:jc w:val="right"/>
        <w:outlineLvl w:val="0"/>
        <w:rPr>
          <w:sz w:val="28"/>
          <w:szCs w:val="28"/>
        </w:rPr>
      </w:pPr>
      <w:r w:rsidRPr="008C320D">
        <w:rPr>
          <w:sz w:val="28"/>
          <w:szCs w:val="28"/>
        </w:rPr>
        <w:lastRenderedPageBreak/>
        <w:t>Приложение</w:t>
      </w:r>
      <w:r w:rsidR="00D600A9">
        <w:rPr>
          <w:sz w:val="28"/>
          <w:szCs w:val="28"/>
        </w:rPr>
        <w:t xml:space="preserve"> 1</w:t>
      </w:r>
    </w:p>
    <w:p w:rsidR="003C42AD" w:rsidRPr="008C320D" w:rsidRDefault="003C42AD" w:rsidP="00E93CEC">
      <w:pPr>
        <w:widowControl w:val="0"/>
        <w:autoSpaceDE w:val="0"/>
        <w:autoSpaceDN w:val="0"/>
        <w:adjustRightInd w:val="0"/>
        <w:ind w:left="4536"/>
        <w:jc w:val="right"/>
        <w:rPr>
          <w:sz w:val="28"/>
          <w:szCs w:val="28"/>
        </w:rPr>
      </w:pPr>
      <w:r w:rsidRPr="008C320D">
        <w:rPr>
          <w:sz w:val="28"/>
          <w:szCs w:val="28"/>
        </w:rPr>
        <w:t>к постановлению</w:t>
      </w:r>
      <w:r w:rsidR="00E93CEC">
        <w:rPr>
          <w:sz w:val="28"/>
          <w:szCs w:val="28"/>
        </w:rPr>
        <w:t xml:space="preserve"> А</w:t>
      </w:r>
      <w:r w:rsidR="00CA14DE">
        <w:rPr>
          <w:sz w:val="28"/>
          <w:szCs w:val="28"/>
        </w:rPr>
        <w:t>дминистрации</w:t>
      </w:r>
      <w:r w:rsidR="001D3341">
        <w:rPr>
          <w:sz w:val="28"/>
          <w:szCs w:val="28"/>
        </w:rPr>
        <w:t xml:space="preserve"> М</w:t>
      </w:r>
      <w:r w:rsidR="00CA14DE">
        <w:rPr>
          <w:sz w:val="28"/>
          <w:szCs w:val="28"/>
        </w:rPr>
        <w:t xml:space="preserve">иллеровского </w:t>
      </w:r>
      <w:r w:rsidR="001D3341">
        <w:rPr>
          <w:sz w:val="28"/>
          <w:szCs w:val="28"/>
        </w:rPr>
        <w:t>городского поселения</w:t>
      </w:r>
    </w:p>
    <w:p w:rsidR="003C42AD" w:rsidRPr="008C320D" w:rsidRDefault="003C42AD" w:rsidP="00E93CEC">
      <w:pPr>
        <w:widowControl w:val="0"/>
        <w:autoSpaceDE w:val="0"/>
        <w:autoSpaceDN w:val="0"/>
        <w:adjustRightInd w:val="0"/>
        <w:ind w:left="4536"/>
        <w:jc w:val="right"/>
        <w:rPr>
          <w:sz w:val="28"/>
          <w:szCs w:val="28"/>
        </w:rPr>
      </w:pPr>
      <w:r w:rsidRPr="008C320D">
        <w:rPr>
          <w:sz w:val="28"/>
          <w:szCs w:val="28"/>
        </w:rPr>
        <w:t xml:space="preserve">от </w:t>
      </w:r>
      <w:r w:rsidR="00E93CEC">
        <w:rPr>
          <w:sz w:val="28"/>
          <w:szCs w:val="28"/>
        </w:rPr>
        <w:t>______________</w:t>
      </w:r>
      <w:r w:rsidRPr="008C320D">
        <w:rPr>
          <w:sz w:val="28"/>
          <w:szCs w:val="28"/>
        </w:rPr>
        <w:t xml:space="preserve"> №</w:t>
      </w:r>
      <w:r w:rsidR="00405C39">
        <w:rPr>
          <w:sz w:val="28"/>
          <w:szCs w:val="28"/>
        </w:rPr>
        <w:t xml:space="preserve"> </w:t>
      </w:r>
      <w:r w:rsidR="00E93CEC">
        <w:rPr>
          <w:sz w:val="28"/>
          <w:szCs w:val="28"/>
        </w:rPr>
        <w:t>____</w:t>
      </w:r>
    </w:p>
    <w:p w:rsidR="003C42AD" w:rsidRDefault="003C42AD" w:rsidP="003C42AD">
      <w:pPr>
        <w:widowControl w:val="0"/>
        <w:autoSpaceDE w:val="0"/>
        <w:autoSpaceDN w:val="0"/>
        <w:adjustRightInd w:val="0"/>
        <w:jc w:val="right"/>
        <w:rPr>
          <w:sz w:val="28"/>
          <w:szCs w:val="28"/>
        </w:rPr>
      </w:pPr>
    </w:p>
    <w:p w:rsidR="003C42AD" w:rsidRDefault="003C42AD" w:rsidP="003C42AD">
      <w:pPr>
        <w:widowControl w:val="0"/>
        <w:autoSpaceDE w:val="0"/>
        <w:autoSpaceDN w:val="0"/>
        <w:adjustRightInd w:val="0"/>
        <w:jc w:val="right"/>
        <w:rPr>
          <w:sz w:val="28"/>
          <w:szCs w:val="28"/>
        </w:rPr>
      </w:pPr>
    </w:p>
    <w:p w:rsidR="003C42AD" w:rsidRPr="008C320D" w:rsidRDefault="003C42AD" w:rsidP="003C42AD">
      <w:pPr>
        <w:pStyle w:val="ConsPlusTitle"/>
        <w:jc w:val="center"/>
        <w:rPr>
          <w:b w:val="0"/>
          <w:sz w:val="28"/>
          <w:szCs w:val="28"/>
        </w:rPr>
      </w:pPr>
      <w:r w:rsidRPr="008C320D">
        <w:rPr>
          <w:b w:val="0"/>
          <w:sz w:val="28"/>
          <w:szCs w:val="28"/>
        </w:rPr>
        <w:t>ПОРЯДОК</w:t>
      </w:r>
    </w:p>
    <w:p w:rsidR="003C42AD" w:rsidRPr="008C320D" w:rsidRDefault="003C42AD" w:rsidP="003C42AD">
      <w:pPr>
        <w:widowControl w:val="0"/>
        <w:autoSpaceDE w:val="0"/>
        <w:autoSpaceDN w:val="0"/>
        <w:adjustRightInd w:val="0"/>
        <w:jc w:val="center"/>
        <w:rPr>
          <w:sz w:val="28"/>
          <w:szCs w:val="28"/>
        </w:rPr>
      </w:pPr>
      <w:r w:rsidRPr="008C320D">
        <w:rPr>
          <w:sz w:val="28"/>
          <w:szCs w:val="28"/>
        </w:rPr>
        <w:t xml:space="preserve">разработки, реализации и оценки эффективности </w:t>
      </w:r>
    </w:p>
    <w:p w:rsidR="003C42AD" w:rsidRPr="008C320D" w:rsidRDefault="00CD6A63" w:rsidP="003C42AD">
      <w:pPr>
        <w:widowControl w:val="0"/>
        <w:autoSpaceDE w:val="0"/>
        <w:autoSpaceDN w:val="0"/>
        <w:adjustRightInd w:val="0"/>
        <w:jc w:val="center"/>
        <w:rPr>
          <w:sz w:val="28"/>
          <w:szCs w:val="28"/>
        </w:rPr>
      </w:pPr>
      <w:r>
        <w:rPr>
          <w:sz w:val="28"/>
          <w:szCs w:val="28"/>
        </w:rPr>
        <w:t>муниципальных программ Миллеровского городского поселения</w:t>
      </w:r>
    </w:p>
    <w:p w:rsidR="003C42AD" w:rsidRPr="008C320D" w:rsidRDefault="003C42AD" w:rsidP="003C42AD">
      <w:pPr>
        <w:widowControl w:val="0"/>
        <w:autoSpaceDE w:val="0"/>
        <w:autoSpaceDN w:val="0"/>
        <w:adjustRightInd w:val="0"/>
        <w:jc w:val="center"/>
        <w:rPr>
          <w:sz w:val="28"/>
          <w:szCs w:val="28"/>
        </w:rPr>
      </w:pPr>
    </w:p>
    <w:p w:rsidR="003C42AD" w:rsidRPr="00CC5968" w:rsidRDefault="003C42AD" w:rsidP="003C42AD">
      <w:pPr>
        <w:pStyle w:val="1"/>
        <w:keepNext w:val="0"/>
        <w:widowControl w:val="0"/>
        <w:rPr>
          <w:rFonts w:ascii="Times New Roman" w:hAnsi="Times New Roman"/>
          <w:b w:val="0"/>
          <w:sz w:val="28"/>
          <w:szCs w:val="28"/>
        </w:rPr>
      </w:pPr>
      <w:bookmarkStart w:id="0" w:name="sub_1100"/>
      <w:r w:rsidRPr="00CC5968">
        <w:rPr>
          <w:rFonts w:ascii="Times New Roman" w:hAnsi="Times New Roman"/>
          <w:b w:val="0"/>
          <w:sz w:val="28"/>
          <w:szCs w:val="28"/>
        </w:rPr>
        <w:t>1. Общие положения</w:t>
      </w:r>
    </w:p>
    <w:bookmarkEnd w:id="0"/>
    <w:p w:rsidR="003C42AD" w:rsidRPr="008C320D" w:rsidRDefault="003C42AD" w:rsidP="003C42AD">
      <w:pPr>
        <w:widowControl w:val="0"/>
        <w:jc w:val="both"/>
        <w:rPr>
          <w:sz w:val="28"/>
          <w:szCs w:val="28"/>
        </w:rPr>
      </w:pPr>
    </w:p>
    <w:p w:rsidR="003C42AD" w:rsidRPr="008C320D" w:rsidRDefault="003C42AD" w:rsidP="003C42AD">
      <w:pPr>
        <w:widowControl w:val="0"/>
        <w:ind w:firstLine="709"/>
        <w:jc w:val="both"/>
        <w:rPr>
          <w:sz w:val="28"/>
          <w:szCs w:val="28"/>
        </w:rPr>
      </w:pPr>
      <w:bookmarkStart w:id="1" w:name="sub_1001"/>
      <w:r w:rsidRPr="008C320D">
        <w:rPr>
          <w:sz w:val="28"/>
          <w:szCs w:val="28"/>
        </w:rPr>
        <w:t xml:space="preserve">1.1. Настоящий Порядок определяет правила разработки, реализации и оценки эффективности </w:t>
      </w:r>
      <w:r w:rsidR="00CD6A63">
        <w:rPr>
          <w:sz w:val="28"/>
          <w:szCs w:val="28"/>
        </w:rPr>
        <w:t>муниципальных программ Миллеровского городского поселения</w:t>
      </w:r>
      <w:r w:rsidRPr="008C320D">
        <w:rPr>
          <w:sz w:val="28"/>
          <w:szCs w:val="28"/>
        </w:rPr>
        <w:t>, а также контроля за ходом их реализации.</w:t>
      </w:r>
    </w:p>
    <w:p w:rsidR="003C42AD" w:rsidRPr="008C320D" w:rsidRDefault="003C42AD" w:rsidP="003C42AD">
      <w:pPr>
        <w:pStyle w:val="ConsPlusNormal"/>
        <w:ind w:firstLine="709"/>
        <w:jc w:val="both"/>
        <w:rPr>
          <w:rFonts w:ascii="Times New Roman" w:hAnsi="Times New Roman" w:cs="Times New Roman"/>
          <w:sz w:val="28"/>
          <w:szCs w:val="28"/>
        </w:rPr>
      </w:pPr>
      <w:bookmarkStart w:id="2" w:name="sub_1002"/>
      <w:bookmarkEnd w:id="1"/>
      <w:r w:rsidRPr="008C320D">
        <w:rPr>
          <w:rFonts w:ascii="Times New Roman" w:hAnsi="Times New Roman" w:cs="Times New Roman"/>
          <w:sz w:val="28"/>
          <w:szCs w:val="28"/>
        </w:rPr>
        <w:t>1.2. Основные понятия, используемые в настоящем Порядке:</w:t>
      </w:r>
    </w:p>
    <w:p w:rsidR="00E93CEC" w:rsidRDefault="00CC5968" w:rsidP="00E93C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муниципаль</w:t>
      </w:r>
      <w:r w:rsidR="003C42AD" w:rsidRPr="008C320D">
        <w:rPr>
          <w:rFonts w:ascii="Times New Roman" w:hAnsi="Times New Roman" w:cs="Times New Roman"/>
          <w:sz w:val="28"/>
          <w:szCs w:val="28"/>
        </w:rPr>
        <w:t xml:space="preserve">ная </w:t>
      </w:r>
      <w:r w:rsidR="003C42AD" w:rsidRPr="00CC5968">
        <w:rPr>
          <w:rFonts w:ascii="Times New Roman" w:hAnsi="Times New Roman" w:cs="Times New Roman"/>
          <w:sz w:val="28"/>
          <w:szCs w:val="28"/>
        </w:rPr>
        <w:t xml:space="preserve">программа </w:t>
      </w:r>
      <w:r w:rsidR="00612B12">
        <w:rPr>
          <w:rFonts w:ascii="Times New Roman" w:hAnsi="Times New Roman" w:cs="Times New Roman"/>
          <w:sz w:val="28"/>
          <w:szCs w:val="28"/>
        </w:rPr>
        <w:t>Миллеровского городского поселения</w:t>
      </w:r>
      <w:r w:rsidRPr="008C320D">
        <w:rPr>
          <w:rFonts w:ascii="Times New Roman" w:hAnsi="Times New Roman" w:cs="Times New Roman"/>
          <w:sz w:val="28"/>
          <w:szCs w:val="28"/>
        </w:rPr>
        <w:t xml:space="preserve"> </w:t>
      </w:r>
      <w:r w:rsidR="003C42AD" w:rsidRPr="008C320D">
        <w:rPr>
          <w:rFonts w:ascii="Times New Roman" w:hAnsi="Times New Roman" w:cs="Times New Roman"/>
          <w:sz w:val="28"/>
          <w:szCs w:val="28"/>
        </w:rPr>
        <w:t xml:space="preserve">(далее – </w:t>
      </w:r>
      <w:r w:rsidR="00D600A9">
        <w:rPr>
          <w:rFonts w:ascii="Times New Roman" w:hAnsi="Times New Roman" w:cs="Times New Roman"/>
          <w:sz w:val="28"/>
          <w:szCs w:val="28"/>
        </w:rPr>
        <w:t>муниципаль</w:t>
      </w:r>
      <w:r w:rsidR="003C42AD" w:rsidRPr="008C320D">
        <w:rPr>
          <w:rFonts w:ascii="Times New Roman" w:hAnsi="Times New Roman" w:cs="Times New Roman"/>
          <w:sz w:val="28"/>
          <w:szCs w:val="28"/>
        </w:rPr>
        <w:t>ная программа)</w:t>
      </w:r>
      <w:r w:rsidR="003C42AD" w:rsidRPr="00E93CEC">
        <w:rPr>
          <w:rFonts w:ascii="Times New Roman" w:hAnsi="Times New Roman" w:cs="Times New Roman"/>
          <w:sz w:val="28"/>
          <w:szCs w:val="28"/>
        </w:rPr>
        <w:t xml:space="preserve"> – </w:t>
      </w:r>
      <w:r w:rsidR="00E93CEC" w:rsidRPr="00E93CEC">
        <w:rPr>
          <w:rFonts w:ascii="Times New Roman" w:hAnsi="Times New Roman" w:cs="Times New Roman"/>
          <w:sz w:val="28"/>
          <w:szCs w:val="28"/>
        </w:rPr>
        <w:t>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w:t>
      </w:r>
      <w:r w:rsidR="003C42AD" w:rsidRPr="008C320D">
        <w:rPr>
          <w:rFonts w:ascii="Times New Roman" w:hAnsi="Times New Roman" w:cs="Times New Roman"/>
          <w:sz w:val="28"/>
          <w:szCs w:val="28"/>
        </w:rPr>
        <w:t xml:space="preserve"> </w:t>
      </w:r>
      <w:r w:rsidRPr="00CC5968">
        <w:rPr>
          <w:rFonts w:ascii="Times New Roman" w:hAnsi="Times New Roman" w:cs="Times New Roman"/>
          <w:sz w:val="28"/>
          <w:szCs w:val="28"/>
        </w:rPr>
        <w:t xml:space="preserve">Миллеровского </w:t>
      </w:r>
      <w:r w:rsidR="00612B12">
        <w:rPr>
          <w:rFonts w:ascii="Times New Roman" w:hAnsi="Times New Roman" w:cs="Times New Roman"/>
          <w:sz w:val="28"/>
          <w:szCs w:val="28"/>
        </w:rPr>
        <w:t>городского поселения</w:t>
      </w:r>
      <w:r w:rsidR="003C42AD" w:rsidRPr="008C320D">
        <w:rPr>
          <w:rFonts w:ascii="Times New Roman" w:hAnsi="Times New Roman" w:cs="Times New Roman"/>
          <w:sz w:val="28"/>
          <w:szCs w:val="28"/>
        </w:rPr>
        <w:t>;</w:t>
      </w:r>
    </w:p>
    <w:p w:rsidR="00E93CEC" w:rsidRDefault="00E93CEC" w:rsidP="00E93CEC">
      <w:pPr>
        <w:pStyle w:val="ConsPlusNormal"/>
        <w:ind w:firstLine="709"/>
        <w:jc w:val="both"/>
        <w:rPr>
          <w:rFonts w:ascii="Times New Roman" w:hAnsi="Times New Roman" w:cs="Times New Roman"/>
          <w:sz w:val="28"/>
          <w:szCs w:val="28"/>
        </w:rPr>
      </w:pPr>
      <w:r w:rsidRPr="00E93CEC">
        <w:rPr>
          <w:rFonts w:ascii="Times New Roman" w:hAnsi="Times New Roman" w:cs="Times New Roman"/>
          <w:sz w:val="28"/>
          <w:szCs w:val="28"/>
        </w:rPr>
        <w:t xml:space="preserve">подпрограмма </w:t>
      </w:r>
      <w:r>
        <w:rPr>
          <w:rFonts w:ascii="Times New Roman" w:hAnsi="Times New Roman" w:cs="Times New Roman"/>
          <w:sz w:val="28"/>
          <w:szCs w:val="28"/>
        </w:rPr>
        <w:t>муниципаль</w:t>
      </w:r>
      <w:r w:rsidRPr="008C320D">
        <w:rPr>
          <w:rFonts w:ascii="Times New Roman" w:hAnsi="Times New Roman" w:cs="Times New Roman"/>
          <w:sz w:val="28"/>
          <w:szCs w:val="28"/>
        </w:rPr>
        <w:t>н</w:t>
      </w:r>
      <w:r>
        <w:rPr>
          <w:rFonts w:ascii="Times New Roman" w:hAnsi="Times New Roman" w:cs="Times New Roman"/>
          <w:sz w:val="28"/>
          <w:szCs w:val="28"/>
        </w:rPr>
        <w:t>ой</w:t>
      </w:r>
      <w:r w:rsidRPr="008C320D">
        <w:rPr>
          <w:rFonts w:ascii="Times New Roman" w:hAnsi="Times New Roman" w:cs="Times New Roman"/>
          <w:sz w:val="28"/>
          <w:szCs w:val="28"/>
        </w:rPr>
        <w:t xml:space="preserve"> программ</w:t>
      </w:r>
      <w:r>
        <w:rPr>
          <w:rFonts w:ascii="Times New Roman" w:hAnsi="Times New Roman" w:cs="Times New Roman"/>
          <w:sz w:val="28"/>
          <w:szCs w:val="28"/>
        </w:rPr>
        <w:t>ы</w:t>
      </w:r>
      <w:r w:rsidRPr="00E93CEC">
        <w:rPr>
          <w:rFonts w:ascii="Times New Roman" w:hAnsi="Times New Roman" w:cs="Times New Roman"/>
          <w:sz w:val="28"/>
          <w:szCs w:val="28"/>
        </w:rPr>
        <w:t xml:space="preserve"> (далее - подпрограмма) - часть </w:t>
      </w:r>
      <w:r>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выделенная исходя из масштаба и сложности задач, решаемых в рамках </w:t>
      </w:r>
      <w:r>
        <w:rPr>
          <w:rFonts w:ascii="Times New Roman" w:hAnsi="Times New Roman" w:cs="Times New Roman"/>
          <w:sz w:val="28"/>
          <w:szCs w:val="28"/>
        </w:rPr>
        <w:t>муниципаль</w:t>
      </w:r>
      <w:r w:rsidRPr="00E93CEC">
        <w:rPr>
          <w:rFonts w:ascii="Times New Roman" w:hAnsi="Times New Roman" w:cs="Times New Roman"/>
          <w:sz w:val="28"/>
          <w:szCs w:val="28"/>
        </w:rPr>
        <w:t>ной программы, и содержащая комплекс основных мероприятий, приоритетных основных мероприятий и мероприятий ведомственных целевых программ, взаимоувязанных по срокам, ресурсам и исполнителям;</w:t>
      </w:r>
    </w:p>
    <w:p w:rsidR="00E93CEC" w:rsidRDefault="00E93CEC" w:rsidP="00E93CEC">
      <w:pPr>
        <w:pStyle w:val="ConsPlusNormal"/>
        <w:ind w:firstLine="709"/>
        <w:jc w:val="both"/>
        <w:rPr>
          <w:rFonts w:ascii="Times New Roman" w:hAnsi="Times New Roman" w:cs="Times New Roman"/>
          <w:sz w:val="28"/>
          <w:szCs w:val="28"/>
        </w:rPr>
      </w:pPr>
      <w:r w:rsidRPr="00E93CEC">
        <w:rPr>
          <w:rFonts w:ascii="Times New Roman" w:hAnsi="Times New Roman" w:cs="Times New Roman"/>
          <w:sz w:val="28"/>
          <w:szCs w:val="28"/>
        </w:rPr>
        <w:t xml:space="preserve">ведомственная целевая программа - увязанные по ресурсам и срокам осуществления комплексы мероприятий, направленные на решение отдельных задач в рамках полномочий </w:t>
      </w:r>
      <w:r>
        <w:rPr>
          <w:rFonts w:ascii="Times New Roman" w:hAnsi="Times New Roman" w:cs="Times New Roman"/>
          <w:sz w:val="28"/>
          <w:szCs w:val="28"/>
        </w:rPr>
        <w:t>Администрации Миллеровского городского поселения</w:t>
      </w:r>
      <w:r w:rsidRPr="00E93CEC">
        <w:rPr>
          <w:rFonts w:ascii="Times New Roman" w:hAnsi="Times New Roman" w:cs="Times New Roman"/>
          <w:sz w:val="28"/>
          <w:szCs w:val="28"/>
        </w:rPr>
        <w:t>;</w:t>
      </w:r>
    </w:p>
    <w:p w:rsidR="00E93CEC" w:rsidRDefault="00E93CEC" w:rsidP="00E93CEC">
      <w:pPr>
        <w:pStyle w:val="ConsPlusNormal"/>
        <w:ind w:firstLine="709"/>
        <w:jc w:val="both"/>
        <w:rPr>
          <w:rFonts w:ascii="Times New Roman" w:hAnsi="Times New Roman" w:cs="Times New Roman"/>
          <w:sz w:val="28"/>
          <w:szCs w:val="28"/>
        </w:rPr>
      </w:pPr>
      <w:r w:rsidRPr="00E93CEC">
        <w:rPr>
          <w:rFonts w:ascii="Times New Roman" w:hAnsi="Times New Roman" w:cs="Times New Roman"/>
          <w:sz w:val="28"/>
          <w:szCs w:val="28"/>
        </w:rPr>
        <w:t>основное мероприятие - комплекс мероприятий, объединенных исходя из необходимости решения задачи подпрограммы, в том числе при необходимости включающий приоритетные мероприятия;</w:t>
      </w:r>
    </w:p>
    <w:p w:rsidR="00E93CEC" w:rsidRDefault="00E93CEC" w:rsidP="00E93CEC">
      <w:pPr>
        <w:pStyle w:val="ConsPlusNormal"/>
        <w:ind w:firstLine="709"/>
        <w:jc w:val="both"/>
        <w:rPr>
          <w:rFonts w:ascii="Times New Roman" w:hAnsi="Times New Roman" w:cs="Times New Roman"/>
          <w:sz w:val="28"/>
          <w:szCs w:val="28"/>
        </w:rPr>
      </w:pPr>
      <w:r w:rsidRPr="00E93CEC">
        <w:rPr>
          <w:rFonts w:ascii="Times New Roman" w:hAnsi="Times New Roman" w:cs="Times New Roman"/>
          <w:sz w:val="28"/>
          <w:szCs w:val="28"/>
        </w:rPr>
        <w:t>проект - комплекс взаимосвязанных мероприятий, направленных на достижение уникальных результатов в условиях временных и ресурсных ограничений;</w:t>
      </w:r>
    </w:p>
    <w:p w:rsidR="000903B0" w:rsidRDefault="00E93CEC" w:rsidP="000903B0">
      <w:pPr>
        <w:pStyle w:val="ConsPlusNormal"/>
        <w:ind w:firstLine="709"/>
        <w:jc w:val="both"/>
        <w:rPr>
          <w:rFonts w:ascii="Times New Roman" w:hAnsi="Times New Roman" w:cs="Times New Roman"/>
          <w:sz w:val="28"/>
          <w:szCs w:val="28"/>
        </w:rPr>
      </w:pPr>
      <w:r w:rsidRPr="00E93CEC">
        <w:rPr>
          <w:rFonts w:ascii="Times New Roman" w:hAnsi="Times New Roman" w:cs="Times New Roman"/>
          <w:sz w:val="28"/>
          <w:szCs w:val="28"/>
        </w:rPr>
        <w:t xml:space="preserve">приоритетное основное мероприятие - комплекс приоритетных мероприятий, объединенных исходя из необходимости решения задачи подпрограммы, входящих в состав проекта, паспорт которого утвержден </w:t>
      </w:r>
      <w:r w:rsidR="000903B0">
        <w:rPr>
          <w:rFonts w:ascii="Times New Roman" w:hAnsi="Times New Roman" w:cs="Times New Roman"/>
          <w:sz w:val="28"/>
          <w:szCs w:val="28"/>
        </w:rPr>
        <w:t>Главой Администрации Миллеровского городского поселения</w:t>
      </w:r>
      <w:r w:rsidRPr="00E93CEC">
        <w:rPr>
          <w:rFonts w:ascii="Times New Roman" w:hAnsi="Times New Roman" w:cs="Times New Roman"/>
          <w:sz w:val="28"/>
          <w:szCs w:val="28"/>
        </w:rPr>
        <w:t xml:space="preserve">, а также проекта, направленного на реализацию национального проекта (программы), разработанного в соответствии с </w:t>
      </w:r>
      <w:hyperlink r:id="rId10" w:history="1">
        <w:r w:rsidRPr="00E93CEC">
          <w:rPr>
            <w:rFonts w:ascii="Times New Roman" w:hAnsi="Times New Roman" w:cs="Times New Roman"/>
            <w:color w:val="0000FF"/>
            <w:sz w:val="28"/>
            <w:szCs w:val="28"/>
          </w:rPr>
          <w:t>Указом</w:t>
        </w:r>
      </w:hyperlink>
      <w:r w:rsidRPr="00E93CEC">
        <w:rPr>
          <w:rFonts w:ascii="Times New Roman" w:hAnsi="Times New Roman" w:cs="Times New Roman"/>
          <w:sz w:val="28"/>
          <w:szCs w:val="28"/>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(далее - национальный проект (программа);</w:t>
      </w:r>
    </w:p>
    <w:p w:rsidR="000903B0" w:rsidRDefault="00E93CEC" w:rsidP="000903B0">
      <w:pPr>
        <w:pStyle w:val="ConsPlusNormal"/>
        <w:ind w:firstLine="709"/>
        <w:jc w:val="both"/>
        <w:rPr>
          <w:rFonts w:ascii="Times New Roman" w:hAnsi="Times New Roman" w:cs="Times New Roman"/>
          <w:sz w:val="28"/>
          <w:szCs w:val="28"/>
        </w:rPr>
      </w:pPr>
      <w:r w:rsidRPr="00E93CEC">
        <w:rPr>
          <w:rFonts w:ascii="Times New Roman" w:hAnsi="Times New Roman" w:cs="Times New Roman"/>
          <w:sz w:val="28"/>
          <w:szCs w:val="28"/>
        </w:rPr>
        <w:t xml:space="preserve">приоритетное мероприятие - мероприятие в составе основного мероприятия </w:t>
      </w:r>
      <w:r w:rsidRPr="00E93CEC">
        <w:rPr>
          <w:rFonts w:ascii="Times New Roman" w:hAnsi="Times New Roman" w:cs="Times New Roman"/>
          <w:sz w:val="28"/>
          <w:szCs w:val="28"/>
        </w:rPr>
        <w:lastRenderedPageBreak/>
        <w:t xml:space="preserve">или приоритетного основного мероприятия, входящее в состав проекта, паспорт которого утвержден </w:t>
      </w:r>
      <w:r w:rsidR="000903B0">
        <w:rPr>
          <w:rFonts w:ascii="Times New Roman" w:hAnsi="Times New Roman" w:cs="Times New Roman"/>
          <w:sz w:val="28"/>
          <w:szCs w:val="28"/>
        </w:rPr>
        <w:t>Главой Администрации Миллеровского городского поселения</w:t>
      </w:r>
      <w:r w:rsidRPr="00E93CEC">
        <w:rPr>
          <w:rFonts w:ascii="Times New Roman" w:hAnsi="Times New Roman" w:cs="Times New Roman"/>
          <w:sz w:val="28"/>
          <w:szCs w:val="28"/>
        </w:rPr>
        <w:t>, а также проекта, направленного на реализацию национального проекта (программы);</w:t>
      </w:r>
    </w:p>
    <w:p w:rsidR="000903B0" w:rsidRDefault="00E93CEC" w:rsidP="000903B0">
      <w:pPr>
        <w:pStyle w:val="ConsPlusNormal"/>
        <w:ind w:firstLine="709"/>
        <w:jc w:val="both"/>
        <w:rPr>
          <w:rFonts w:ascii="Times New Roman" w:hAnsi="Times New Roman" w:cs="Times New Roman"/>
          <w:sz w:val="28"/>
          <w:szCs w:val="28"/>
        </w:rPr>
      </w:pPr>
      <w:r w:rsidRPr="00E93CEC">
        <w:rPr>
          <w:rFonts w:ascii="Times New Roman" w:hAnsi="Times New Roman" w:cs="Times New Roman"/>
          <w:sz w:val="28"/>
          <w:szCs w:val="28"/>
        </w:rPr>
        <w:t xml:space="preserve">ответственный исполнитель </w:t>
      </w:r>
      <w:r w:rsidR="000903B0">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w:t>
      </w:r>
      <w:r w:rsidR="000903B0">
        <w:rPr>
          <w:rFonts w:ascii="Times New Roman" w:hAnsi="Times New Roman" w:cs="Times New Roman"/>
          <w:sz w:val="28"/>
          <w:szCs w:val="28"/>
        </w:rPr>
        <w:t>–</w:t>
      </w:r>
      <w:r w:rsidRPr="00E93CEC">
        <w:rPr>
          <w:rFonts w:ascii="Times New Roman" w:hAnsi="Times New Roman" w:cs="Times New Roman"/>
          <w:sz w:val="28"/>
          <w:szCs w:val="28"/>
        </w:rPr>
        <w:t xml:space="preserve"> </w:t>
      </w:r>
      <w:r w:rsidR="000903B0">
        <w:rPr>
          <w:rFonts w:ascii="Times New Roman" w:hAnsi="Times New Roman" w:cs="Times New Roman"/>
          <w:sz w:val="28"/>
          <w:szCs w:val="28"/>
        </w:rPr>
        <w:t>Администрация Миллеровского городского поселения</w:t>
      </w:r>
      <w:r w:rsidRPr="00E93CEC">
        <w:rPr>
          <w:rFonts w:ascii="Times New Roman" w:hAnsi="Times New Roman" w:cs="Times New Roman"/>
          <w:sz w:val="28"/>
          <w:szCs w:val="28"/>
        </w:rPr>
        <w:t xml:space="preserve"> ответственн</w:t>
      </w:r>
      <w:r w:rsidR="000903B0">
        <w:rPr>
          <w:rFonts w:ascii="Times New Roman" w:hAnsi="Times New Roman" w:cs="Times New Roman"/>
          <w:sz w:val="28"/>
          <w:szCs w:val="28"/>
        </w:rPr>
        <w:t>ая</w:t>
      </w:r>
      <w:r w:rsidRPr="00E93CEC">
        <w:rPr>
          <w:rFonts w:ascii="Times New Roman" w:hAnsi="Times New Roman" w:cs="Times New Roman"/>
          <w:sz w:val="28"/>
          <w:szCs w:val="28"/>
        </w:rPr>
        <w:t xml:space="preserve"> за разработку, реализацию и оценку эффективности </w:t>
      </w:r>
      <w:r w:rsidR="000903B0">
        <w:rPr>
          <w:rFonts w:ascii="Times New Roman" w:hAnsi="Times New Roman" w:cs="Times New Roman"/>
          <w:sz w:val="28"/>
          <w:szCs w:val="28"/>
        </w:rPr>
        <w:t>муниципаль</w:t>
      </w:r>
      <w:r w:rsidRPr="00E93CEC">
        <w:rPr>
          <w:rFonts w:ascii="Times New Roman" w:hAnsi="Times New Roman" w:cs="Times New Roman"/>
          <w:sz w:val="28"/>
          <w:szCs w:val="28"/>
        </w:rPr>
        <w:t>ной программы, обеспечивающ</w:t>
      </w:r>
      <w:r w:rsidR="000903B0">
        <w:rPr>
          <w:rFonts w:ascii="Times New Roman" w:hAnsi="Times New Roman" w:cs="Times New Roman"/>
          <w:sz w:val="28"/>
          <w:szCs w:val="28"/>
        </w:rPr>
        <w:t>ая</w:t>
      </w:r>
      <w:r w:rsidRPr="00E93CEC">
        <w:rPr>
          <w:rFonts w:ascii="Times New Roman" w:hAnsi="Times New Roman" w:cs="Times New Roman"/>
          <w:sz w:val="28"/>
          <w:szCs w:val="28"/>
        </w:rPr>
        <w:t xml:space="preserve"> взаимодействие соисполнителей и участников </w:t>
      </w:r>
      <w:r w:rsidR="000903B0">
        <w:rPr>
          <w:rFonts w:ascii="Times New Roman" w:hAnsi="Times New Roman" w:cs="Times New Roman"/>
          <w:sz w:val="28"/>
          <w:szCs w:val="28"/>
        </w:rPr>
        <w:t>муниципаль</w:t>
      </w:r>
      <w:r w:rsidRPr="00E93CEC">
        <w:rPr>
          <w:rFonts w:ascii="Times New Roman" w:hAnsi="Times New Roman" w:cs="Times New Roman"/>
          <w:sz w:val="28"/>
          <w:szCs w:val="28"/>
        </w:rPr>
        <w:t>ной программы;</w:t>
      </w:r>
    </w:p>
    <w:p w:rsidR="000903B0" w:rsidRDefault="00E93CEC" w:rsidP="000903B0">
      <w:pPr>
        <w:pStyle w:val="ConsPlusNormal"/>
        <w:ind w:firstLine="709"/>
        <w:jc w:val="both"/>
        <w:rPr>
          <w:rFonts w:ascii="Times New Roman" w:hAnsi="Times New Roman" w:cs="Times New Roman"/>
          <w:sz w:val="28"/>
          <w:szCs w:val="28"/>
        </w:rPr>
      </w:pPr>
      <w:r w:rsidRPr="00E93CEC">
        <w:rPr>
          <w:rFonts w:ascii="Times New Roman" w:hAnsi="Times New Roman" w:cs="Times New Roman"/>
          <w:sz w:val="28"/>
          <w:szCs w:val="28"/>
        </w:rPr>
        <w:t xml:space="preserve">соисполнитель </w:t>
      </w:r>
      <w:r w:rsidR="000903B0">
        <w:rPr>
          <w:rFonts w:ascii="Times New Roman" w:hAnsi="Times New Roman" w:cs="Times New Roman"/>
          <w:sz w:val="28"/>
          <w:szCs w:val="28"/>
        </w:rPr>
        <w:t>муниципаль</w:t>
      </w:r>
      <w:r w:rsidRPr="00E93CEC">
        <w:rPr>
          <w:rFonts w:ascii="Times New Roman" w:hAnsi="Times New Roman" w:cs="Times New Roman"/>
          <w:sz w:val="28"/>
          <w:szCs w:val="28"/>
        </w:rPr>
        <w:t xml:space="preserve">ной программы </w:t>
      </w:r>
      <w:r w:rsidR="000903B0">
        <w:rPr>
          <w:rFonts w:ascii="Times New Roman" w:hAnsi="Times New Roman" w:cs="Times New Roman"/>
          <w:sz w:val="28"/>
          <w:szCs w:val="28"/>
        </w:rPr>
        <w:t>–</w:t>
      </w:r>
      <w:r w:rsidRPr="00E93CEC">
        <w:rPr>
          <w:rFonts w:ascii="Times New Roman" w:hAnsi="Times New Roman" w:cs="Times New Roman"/>
          <w:sz w:val="28"/>
          <w:szCs w:val="28"/>
        </w:rPr>
        <w:t xml:space="preserve"> </w:t>
      </w:r>
      <w:r w:rsidR="000903B0">
        <w:rPr>
          <w:rFonts w:ascii="Times New Roman" w:hAnsi="Times New Roman" w:cs="Times New Roman"/>
          <w:sz w:val="28"/>
          <w:szCs w:val="28"/>
        </w:rPr>
        <w:t>отдел Администрации Миллеровского городского поселения</w:t>
      </w:r>
      <w:r w:rsidRPr="00E93CEC">
        <w:rPr>
          <w:rFonts w:ascii="Times New Roman" w:hAnsi="Times New Roman" w:cs="Times New Roman"/>
          <w:sz w:val="28"/>
          <w:szCs w:val="28"/>
        </w:rPr>
        <w:t xml:space="preserve">, являющийся ответственным за разработку, реализацию и оценку эффективности подпрограмм, входящих в состав </w:t>
      </w:r>
      <w:r w:rsidR="000903B0">
        <w:rPr>
          <w:rFonts w:ascii="Times New Roman" w:hAnsi="Times New Roman" w:cs="Times New Roman"/>
          <w:sz w:val="28"/>
          <w:szCs w:val="28"/>
        </w:rPr>
        <w:t>муниципаль</w:t>
      </w:r>
      <w:r w:rsidR="000903B0" w:rsidRPr="00E93CEC">
        <w:rPr>
          <w:rFonts w:ascii="Times New Roman" w:hAnsi="Times New Roman" w:cs="Times New Roman"/>
          <w:sz w:val="28"/>
          <w:szCs w:val="28"/>
        </w:rPr>
        <w:t>ной</w:t>
      </w:r>
      <w:r w:rsidRPr="00E93CEC">
        <w:rPr>
          <w:rFonts w:ascii="Times New Roman" w:hAnsi="Times New Roman" w:cs="Times New Roman"/>
          <w:sz w:val="28"/>
          <w:szCs w:val="28"/>
        </w:rPr>
        <w:t xml:space="preserve"> программы;</w:t>
      </w:r>
    </w:p>
    <w:p w:rsidR="00F472FF" w:rsidRDefault="00E93CEC" w:rsidP="00F472FF">
      <w:pPr>
        <w:pStyle w:val="ConsPlusNormal"/>
        <w:ind w:firstLine="709"/>
        <w:jc w:val="both"/>
        <w:rPr>
          <w:rFonts w:ascii="Times New Roman" w:hAnsi="Times New Roman" w:cs="Times New Roman"/>
          <w:sz w:val="28"/>
          <w:szCs w:val="28"/>
        </w:rPr>
      </w:pPr>
      <w:r w:rsidRPr="00E93CEC">
        <w:rPr>
          <w:rFonts w:ascii="Times New Roman" w:hAnsi="Times New Roman" w:cs="Times New Roman"/>
          <w:sz w:val="28"/>
          <w:szCs w:val="28"/>
        </w:rPr>
        <w:t xml:space="preserve">участник </w:t>
      </w:r>
      <w:r w:rsidR="000903B0">
        <w:rPr>
          <w:rFonts w:ascii="Times New Roman" w:hAnsi="Times New Roman" w:cs="Times New Roman"/>
          <w:sz w:val="28"/>
          <w:szCs w:val="28"/>
        </w:rPr>
        <w:t>муниципаль</w:t>
      </w:r>
      <w:r w:rsidR="000903B0" w:rsidRPr="00E93CEC">
        <w:rPr>
          <w:rFonts w:ascii="Times New Roman" w:hAnsi="Times New Roman" w:cs="Times New Roman"/>
          <w:sz w:val="28"/>
          <w:szCs w:val="28"/>
        </w:rPr>
        <w:t>ной</w:t>
      </w:r>
      <w:r w:rsidRPr="00E93CEC">
        <w:rPr>
          <w:rFonts w:ascii="Times New Roman" w:hAnsi="Times New Roman" w:cs="Times New Roman"/>
          <w:sz w:val="28"/>
          <w:szCs w:val="28"/>
        </w:rPr>
        <w:t xml:space="preserve"> программы </w:t>
      </w:r>
      <w:r w:rsidR="000903B0">
        <w:rPr>
          <w:rFonts w:ascii="Times New Roman" w:hAnsi="Times New Roman" w:cs="Times New Roman"/>
          <w:sz w:val="28"/>
          <w:szCs w:val="28"/>
        </w:rPr>
        <w:t>–</w:t>
      </w:r>
      <w:r w:rsidRPr="00E93CEC">
        <w:rPr>
          <w:rFonts w:ascii="Times New Roman" w:hAnsi="Times New Roman" w:cs="Times New Roman"/>
          <w:sz w:val="28"/>
          <w:szCs w:val="28"/>
        </w:rPr>
        <w:t xml:space="preserve"> </w:t>
      </w:r>
      <w:r w:rsidR="000903B0">
        <w:rPr>
          <w:rFonts w:ascii="Times New Roman" w:hAnsi="Times New Roman" w:cs="Times New Roman"/>
          <w:sz w:val="28"/>
          <w:szCs w:val="28"/>
        </w:rPr>
        <w:t>отдел Администрации Миллеровского городского поселения</w:t>
      </w:r>
      <w:r w:rsidRPr="00E93CEC">
        <w:rPr>
          <w:rFonts w:ascii="Times New Roman" w:hAnsi="Times New Roman" w:cs="Times New Roman"/>
          <w:sz w:val="28"/>
          <w:szCs w:val="28"/>
        </w:rPr>
        <w:t xml:space="preserve">, </w:t>
      </w:r>
      <w:r w:rsidR="000903B0">
        <w:rPr>
          <w:rFonts w:ascii="Times New Roman" w:hAnsi="Times New Roman" w:cs="Times New Roman"/>
          <w:sz w:val="28"/>
          <w:szCs w:val="28"/>
        </w:rPr>
        <w:t>муниципальное</w:t>
      </w:r>
      <w:r w:rsidRPr="00E93CEC">
        <w:rPr>
          <w:rFonts w:ascii="Times New Roman" w:hAnsi="Times New Roman" w:cs="Times New Roman"/>
          <w:sz w:val="28"/>
          <w:szCs w:val="28"/>
        </w:rPr>
        <w:t xml:space="preserve"> учреждение, участвующие в реализации одного или нескольких основных мероприятий подпрограммы, приоритетных основных мероприятий, мероприятий ведомственной целевой программы, входящих в состав </w:t>
      </w:r>
      <w:r w:rsidR="000903B0">
        <w:rPr>
          <w:rFonts w:ascii="Times New Roman" w:hAnsi="Times New Roman" w:cs="Times New Roman"/>
          <w:sz w:val="28"/>
          <w:szCs w:val="28"/>
        </w:rPr>
        <w:t>муни</w:t>
      </w:r>
      <w:r w:rsidR="00F472FF">
        <w:rPr>
          <w:rFonts w:ascii="Times New Roman" w:hAnsi="Times New Roman" w:cs="Times New Roman"/>
          <w:sz w:val="28"/>
          <w:szCs w:val="28"/>
        </w:rPr>
        <w:t>ц</w:t>
      </w:r>
      <w:r w:rsidR="000903B0">
        <w:rPr>
          <w:rFonts w:ascii="Times New Roman" w:hAnsi="Times New Roman" w:cs="Times New Roman"/>
          <w:sz w:val="28"/>
          <w:szCs w:val="28"/>
        </w:rPr>
        <w:t>ипальных</w:t>
      </w:r>
      <w:r w:rsidRPr="00E93CEC">
        <w:rPr>
          <w:rFonts w:ascii="Times New Roman" w:hAnsi="Times New Roman" w:cs="Times New Roman"/>
          <w:sz w:val="28"/>
          <w:szCs w:val="28"/>
        </w:rPr>
        <w:t xml:space="preserve"> программ, а также иное юридическое лицо, осуществляющие финансирование основных мероприятий подпрограммы, приоритетных основных мероприятий, мероприятий ведомственной целевой программы, входящих в состав </w:t>
      </w:r>
      <w:r w:rsidR="00F472FF">
        <w:rPr>
          <w:rFonts w:ascii="Times New Roman" w:hAnsi="Times New Roman" w:cs="Times New Roman"/>
          <w:sz w:val="28"/>
          <w:szCs w:val="28"/>
        </w:rPr>
        <w:t>муниципальных</w:t>
      </w:r>
      <w:r w:rsidRPr="00E93CEC">
        <w:rPr>
          <w:rFonts w:ascii="Times New Roman" w:hAnsi="Times New Roman" w:cs="Times New Roman"/>
          <w:sz w:val="28"/>
          <w:szCs w:val="28"/>
        </w:rPr>
        <w:t xml:space="preserve"> программ, не являющиеся соисполнителями.</w:t>
      </w:r>
    </w:p>
    <w:p w:rsidR="00F472FF" w:rsidRDefault="00E93CEC" w:rsidP="00F472FF">
      <w:pPr>
        <w:pStyle w:val="ConsPlusNormal"/>
        <w:ind w:firstLine="709"/>
        <w:jc w:val="both"/>
        <w:rPr>
          <w:rFonts w:ascii="Times New Roman" w:hAnsi="Times New Roman" w:cs="Times New Roman"/>
          <w:sz w:val="28"/>
          <w:szCs w:val="28"/>
        </w:rPr>
      </w:pPr>
      <w:r w:rsidRPr="00E93CEC">
        <w:rPr>
          <w:rFonts w:ascii="Times New Roman" w:hAnsi="Times New Roman" w:cs="Times New Roman"/>
          <w:sz w:val="28"/>
          <w:szCs w:val="28"/>
        </w:rPr>
        <w:t xml:space="preserve">1.3. </w:t>
      </w:r>
      <w:r w:rsidR="00F472FF">
        <w:rPr>
          <w:rFonts w:ascii="Times New Roman" w:hAnsi="Times New Roman" w:cs="Times New Roman"/>
          <w:sz w:val="28"/>
          <w:szCs w:val="28"/>
        </w:rPr>
        <w:t>Муниципальная</w:t>
      </w:r>
      <w:r w:rsidRPr="00E93CEC">
        <w:rPr>
          <w:rFonts w:ascii="Times New Roman" w:hAnsi="Times New Roman" w:cs="Times New Roman"/>
          <w:sz w:val="28"/>
          <w:szCs w:val="28"/>
        </w:rPr>
        <w:t xml:space="preserve"> программа включает в себя не менее двух подпрограмм, содержащих, в том числе основные мероприятия, приоритетные основные мероприятия и мероприятия ведомственных целевых программ, проводимые ответственным исполнителем, соисполнителями и участниками </w:t>
      </w:r>
      <w:r w:rsidR="00F472FF">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и утверждается постановлением </w:t>
      </w:r>
      <w:r w:rsidR="00F472FF">
        <w:rPr>
          <w:rFonts w:ascii="Times New Roman" w:hAnsi="Times New Roman" w:cs="Times New Roman"/>
          <w:sz w:val="28"/>
          <w:szCs w:val="28"/>
        </w:rPr>
        <w:t>Администрации Миллеровского городского поселения</w:t>
      </w:r>
      <w:r w:rsidRPr="00E93CEC">
        <w:rPr>
          <w:rFonts w:ascii="Times New Roman" w:hAnsi="Times New Roman" w:cs="Times New Roman"/>
          <w:sz w:val="28"/>
          <w:szCs w:val="28"/>
        </w:rPr>
        <w:t>.</w:t>
      </w:r>
    </w:p>
    <w:p w:rsidR="00F472FF" w:rsidRDefault="00E93CEC" w:rsidP="00F472FF">
      <w:pPr>
        <w:pStyle w:val="ConsPlusNormal"/>
        <w:ind w:firstLine="709"/>
        <w:jc w:val="both"/>
        <w:rPr>
          <w:rFonts w:ascii="Times New Roman" w:hAnsi="Times New Roman" w:cs="Times New Roman"/>
          <w:sz w:val="28"/>
          <w:szCs w:val="28"/>
        </w:rPr>
      </w:pPr>
      <w:r w:rsidRPr="00E93CEC">
        <w:rPr>
          <w:rFonts w:ascii="Times New Roman" w:hAnsi="Times New Roman" w:cs="Times New Roman"/>
          <w:sz w:val="28"/>
          <w:szCs w:val="28"/>
        </w:rPr>
        <w:t xml:space="preserve">1.4. Разработка, формирование и реализация </w:t>
      </w:r>
      <w:r w:rsidR="00F472FF">
        <w:rPr>
          <w:rFonts w:ascii="Times New Roman" w:hAnsi="Times New Roman" w:cs="Times New Roman"/>
          <w:sz w:val="28"/>
          <w:szCs w:val="28"/>
        </w:rPr>
        <w:t>муниципальных</w:t>
      </w:r>
      <w:r w:rsidRPr="00E93CEC">
        <w:rPr>
          <w:rFonts w:ascii="Times New Roman" w:hAnsi="Times New Roman" w:cs="Times New Roman"/>
          <w:sz w:val="28"/>
          <w:szCs w:val="28"/>
        </w:rPr>
        <w:t xml:space="preserve"> программ (ведомственных целевых программ в рамках </w:t>
      </w:r>
      <w:r w:rsidR="00F472FF">
        <w:rPr>
          <w:rFonts w:ascii="Times New Roman" w:hAnsi="Times New Roman" w:cs="Times New Roman"/>
          <w:sz w:val="28"/>
          <w:szCs w:val="28"/>
        </w:rPr>
        <w:t>муниципальных</w:t>
      </w:r>
      <w:r w:rsidRPr="00E93CEC">
        <w:rPr>
          <w:rFonts w:ascii="Times New Roman" w:hAnsi="Times New Roman" w:cs="Times New Roman"/>
          <w:sz w:val="28"/>
          <w:szCs w:val="28"/>
        </w:rPr>
        <w:t xml:space="preserve"> программ) осуществляется на основании положений настоящего Порядка и в соответствии с требованиями методических рекомендаций по разработке и реализации </w:t>
      </w:r>
      <w:r w:rsidR="00F472FF">
        <w:rPr>
          <w:rFonts w:ascii="Times New Roman" w:hAnsi="Times New Roman" w:cs="Times New Roman"/>
          <w:sz w:val="28"/>
          <w:szCs w:val="28"/>
        </w:rPr>
        <w:t>муниципальных</w:t>
      </w:r>
      <w:r w:rsidRPr="00E93CEC">
        <w:rPr>
          <w:rFonts w:ascii="Times New Roman" w:hAnsi="Times New Roman" w:cs="Times New Roman"/>
          <w:sz w:val="28"/>
          <w:szCs w:val="28"/>
        </w:rPr>
        <w:t xml:space="preserve"> программ </w:t>
      </w:r>
      <w:r w:rsidR="00F472FF">
        <w:rPr>
          <w:rFonts w:ascii="Times New Roman" w:hAnsi="Times New Roman" w:cs="Times New Roman"/>
          <w:sz w:val="28"/>
          <w:szCs w:val="28"/>
        </w:rPr>
        <w:t>Миллеровского городского поселения</w:t>
      </w:r>
      <w:r w:rsidRPr="00E93CEC">
        <w:rPr>
          <w:rFonts w:ascii="Times New Roman" w:hAnsi="Times New Roman" w:cs="Times New Roman"/>
          <w:sz w:val="28"/>
          <w:szCs w:val="28"/>
        </w:rPr>
        <w:t xml:space="preserve">, которые утверждаются </w:t>
      </w:r>
      <w:r w:rsidR="00F472FF">
        <w:rPr>
          <w:rFonts w:ascii="Times New Roman" w:hAnsi="Times New Roman" w:cs="Times New Roman"/>
          <w:sz w:val="28"/>
          <w:szCs w:val="28"/>
        </w:rPr>
        <w:t>Администрацией Миллеровского городского поселения</w:t>
      </w:r>
      <w:r w:rsidRPr="00E93CEC">
        <w:rPr>
          <w:rFonts w:ascii="Times New Roman" w:hAnsi="Times New Roman" w:cs="Times New Roman"/>
          <w:sz w:val="28"/>
          <w:szCs w:val="28"/>
        </w:rPr>
        <w:t xml:space="preserve"> (далее - методические рекомендации).</w:t>
      </w:r>
    </w:p>
    <w:p w:rsidR="00E93CEC" w:rsidRPr="00E93CEC" w:rsidRDefault="00E93CEC" w:rsidP="00F472FF">
      <w:pPr>
        <w:pStyle w:val="ConsPlusNormal"/>
        <w:ind w:firstLine="709"/>
        <w:jc w:val="both"/>
        <w:rPr>
          <w:rFonts w:ascii="Times New Roman" w:hAnsi="Times New Roman" w:cs="Times New Roman"/>
          <w:sz w:val="28"/>
          <w:szCs w:val="28"/>
        </w:rPr>
      </w:pPr>
      <w:r w:rsidRPr="00E93CEC">
        <w:rPr>
          <w:rFonts w:ascii="Times New Roman" w:hAnsi="Times New Roman" w:cs="Times New Roman"/>
          <w:sz w:val="28"/>
          <w:szCs w:val="28"/>
        </w:rPr>
        <w:t xml:space="preserve">1.5. Не допускается внесение в </w:t>
      </w:r>
      <w:r w:rsidR="00F472FF">
        <w:rPr>
          <w:rFonts w:ascii="Times New Roman" w:hAnsi="Times New Roman" w:cs="Times New Roman"/>
          <w:sz w:val="28"/>
          <w:szCs w:val="28"/>
        </w:rPr>
        <w:t>муниципальную</w:t>
      </w:r>
      <w:r w:rsidRPr="00E93CEC">
        <w:rPr>
          <w:rFonts w:ascii="Times New Roman" w:hAnsi="Times New Roman" w:cs="Times New Roman"/>
          <w:sz w:val="28"/>
          <w:szCs w:val="28"/>
        </w:rPr>
        <w:t xml:space="preserve"> программу мероприятий, аналогичных предусмотренным в других </w:t>
      </w:r>
      <w:r w:rsidR="00F472FF">
        <w:rPr>
          <w:rFonts w:ascii="Times New Roman" w:hAnsi="Times New Roman" w:cs="Times New Roman"/>
          <w:sz w:val="28"/>
          <w:szCs w:val="28"/>
        </w:rPr>
        <w:t>муниципальных</w:t>
      </w:r>
      <w:r w:rsidRPr="00E93CEC">
        <w:rPr>
          <w:rFonts w:ascii="Times New Roman" w:hAnsi="Times New Roman" w:cs="Times New Roman"/>
          <w:sz w:val="28"/>
          <w:szCs w:val="28"/>
        </w:rPr>
        <w:t xml:space="preserve"> программах.</w:t>
      </w:r>
    </w:p>
    <w:p w:rsidR="00E93CEC" w:rsidRPr="00E93CEC" w:rsidRDefault="00E93CEC" w:rsidP="00E93CEC">
      <w:pPr>
        <w:pStyle w:val="ConsPlusTitle"/>
        <w:jc w:val="center"/>
        <w:outlineLvl w:val="1"/>
        <w:rPr>
          <w:sz w:val="28"/>
          <w:szCs w:val="28"/>
        </w:rPr>
      </w:pPr>
      <w:r w:rsidRPr="00E93CEC">
        <w:rPr>
          <w:sz w:val="28"/>
          <w:szCs w:val="28"/>
        </w:rPr>
        <w:t xml:space="preserve">2. Требования к содержанию </w:t>
      </w:r>
      <w:r w:rsidR="00F472FF">
        <w:rPr>
          <w:sz w:val="28"/>
          <w:szCs w:val="28"/>
        </w:rPr>
        <w:t>муниципальной</w:t>
      </w:r>
      <w:r w:rsidRPr="00E93CEC">
        <w:rPr>
          <w:sz w:val="28"/>
          <w:szCs w:val="28"/>
        </w:rPr>
        <w:t xml:space="preserve"> программы</w:t>
      </w:r>
    </w:p>
    <w:p w:rsidR="00F472FF" w:rsidRDefault="00E93CEC" w:rsidP="00F472FF">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2.1. </w:t>
      </w:r>
      <w:r w:rsidR="00F472FF">
        <w:rPr>
          <w:rFonts w:ascii="Times New Roman" w:hAnsi="Times New Roman" w:cs="Times New Roman"/>
          <w:sz w:val="28"/>
          <w:szCs w:val="28"/>
        </w:rPr>
        <w:t>Муниципальные</w:t>
      </w:r>
      <w:r w:rsidRPr="00E93CEC">
        <w:rPr>
          <w:rFonts w:ascii="Times New Roman" w:hAnsi="Times New Roman" w:cs="Times New Roman"/>
          <w:sz w:val="28"/>
          <w:szCs w:val="28"/>
        </w:rPr>
        <w:t xml:space="preserve"> программы </w:t>
      </w:r>
      <w:r w:rsidR="00F472FF">
        <w:rPr>
          <w:rFonts w:ascii="Times New Roman" w:hAnsi="Times New Roman" w:cs="Times New Roman"/>
          <w:sz w:val="28"/>
          <w:szCs w:val="28"/>
        </w:rPr>
        <w:t>Миллеровского городского поселения</w:t>
      </w:r>
      <w:r w:rsidRPr="00E93CEC">
        <w:rPr>
          <w:rFonts w:ascii="Times New Roman" w:hAnsi="Times New Roman" w:cs="Times New Roman"/>
          <w:sz w:val="28"/>
          <w:szCs w:val="28"/>
        </w:rPr>
        <w:t xml:space="preserve"> разрабатываются в соответствии с приоритетами социально-экономического развития, определенными стратегией социально-экономического развития </w:t>
      </w:r>
      <w:r w:rsidR="00857DFE">
        <w:rPr>
          <w:rFonts w:ascii="Times New Roman" w:hAnsi="Times New Roman" w:cs="Times New Roman"/>
          <w:sz w:val="28"/>
          <w:szCs w:val="28"/>
        </w:rPr>
        <w:t>Миллеровского городского поселения</w:t>
      </w:r>
      <w:r w:rsidRPr="00E93CEC">
        <w:rPr>
          <w:rFonts w:ascii="Times New Roman" w:hAnsi="Times New Roman" w:cs="Times New Roman"/>
          <w:sz w:val="28"/>
          <w:szCs w:val="28"/>
        </w:rPr>
        <w:t xml:space="preserve"> с учетом отраслевых документов стратегического планирования Российской Федерации.</w:t>
      </w:r>
    </w:p>
    <w:p w:rsidR="00117BC3" w:rsidRDefault="00E93CEC" w:rsidP="00117BC3">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При формировании целей, задач и основных мероприятий, приоритетных основных мероприятий и мероприятий ведомственных целевых программ, а также характеризующих их целевых показателей учитываются объемы соответствующих источников финансирования, включая бюджеты бюджетной системы Российской </w:t>
      </w:r>
      <w:r w:rsidRPr="00E93CEC">
        <w:rPr>
          <w:rFonts w:ascii="Times New Roman" w:hAnsi="Times New Roman" w:cs="Times New Roman"/>
          <w:sz w:val="28"/>
          <w:szCs w:val="28"/>
        </w:rPr>
        <w:lastRenderedPageBreak/>
        <w:t xml:space="preserve">Федерации, внебюджетные источники, а также иные инструменты </w:t>
      </w:r>
      <w:r w:rsidR="00117BC3">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политики, влияющие на достижение результатов </w:t>
      </w:r>
      <w:r w:rsidR="00117BC3">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w:t>
      </w:r>
    </w:p>
    <w:p w:rsidR="00117BC3" w:rsidRDefault="00E93CEC" w:rsidP="00117BC3">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Значения целевых показателей </w:t>
      </w:r>
      <w:r w:rsidR="00117BC3">
        <w:rPr>
          <w:rFonts w:ascii="Times New Roman" w:hAnsi="Times New Roman" w:cs="Times New Roman"/>
          <w:sz w:val="28"/>
          <w:szCs w:val="28"/>
        </w:rPr>
        <w:t>муниципальных</w:t>
      </w:r>
      <w:r w:rsidRPr="00E93CEC">
        <w:rPr>
          <w:rFonts w:ascii="Times New Roman" w:hAnsi="Times New Roman" w:cs="Times New Roman"/>
          <w:sz w:val="28"/>
          <w:szCs w:val="28"/>
        </w:rPr>
        <w:t xml:space="preserve"> программ должны формироваться с учетом параметров прогноза социально-экономического развития </w:t>
      </w:r>
      <w:r w:rsidR="00857DFE">
        <w:rPr>
          <w:rFonts w:ascii="Times New Roman" w:hAnsi="Times New Roman" w:cs="Times New Roman"/>
          <w:sz w:val="28"/>
          <w:szCs w:val="28"/>
        </w:rPr>
        <w:t>Миллеровского городского поселения</w:t>
      </w:r>
      <w:r w:rsidRPr="00E93CEC">
        <w:rPr>
          <w:rFonts w:ascii="Times New Roman" w:hAnsi="Times New Roman" w:cs="Times New Roman"/>
          <w:sz w:val="28"/>
          <w:szCs w:val="28"/>
        </w:rPr>
        <w:t>.</w:t>
      </w:r>
    </w:p>
    <w:p w:rsidR="00117BC3" w:rsidRDefault="00E93CEC" w:rsidP="00117BC3">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2.2. Срок реализации </w:t>
      </w:r>
      <w:r w:rsidR="00117BC3">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определяется периодом действия стратегии социально-экономического развития Ростовской области.</w:t>
      </w:r>
    </w:p>
    <w:p w:rsidR="00117BC3" w:rsidRDefault="00E93CEC" w:rsidP="00117BC3">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Срок реализации </w:t>
      </w:r>
      <w:r w:rsidR="00117BC3">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w:t>
      </w:r>
      <w:hyperlink r:id="rId11" w:history="1">
        <w:r w:rsidRPr="00857DFE">
          <w:rPr>
            <w:rFonts w:ascii="Times New Roman" w:hAnsi="Times New Roman" w:cs="Times New Roman"/>
            <w:sz w:val="28"/>
            <w:szCs w:val="28"/>
          </w:rPr>
          <w:t>программы</w:t>
        </w:r>
      </w:hyperlink>
      <w:r w:rsidRPr="00857DFE">
        <w:rPr>
          <w:rFonts w:ascii="Times New Roman" w:hAnsi="Times New Roman" w:cs="Times New Roman"/>
          <w:sz w:val="28"/>
          <w:szCs w:val="28"/>
        </w:rPr>
        <w:t xml:space="preserve"> </w:t>
      </w:r>
      <w:r w:rsidR="00117BC3">
        <w:rPr>
          <w:rFonts w:ascii="Times New Roman" w:hAnsi="Times New Roman" w:cs="Times New Roman"/>
          <w:sz w:val="28"/>
          <w:szCs w:val="28"/>
        </w:rPr>
        <w:t>Миллеровского городского поселения</w:t>
      </w:r>
      <w:r w:rsidRPr="00E93CEC">
        <w:rPr>
          <w:rFonts w:ascii="Times New Roman" w:hAnsi="Times New Roman" w:cs="Times New Roman"/>
          <w:sz w:val="28"/>
          <w:szCs w:val="28"/>
        </w:rPr>
        <w:t xml:space="preserve"> "Формирование современной городской среды на территории </w:t>
      </w:r>
      <w:r w:rsidR="00857DFE">
        <w:rPr>
          <w:rFonts w:ascii="Times New Roman" w:hAnsi="Times New Roman" w:cs="Times New Roman"/>
          <w:sz w:val="28"/>
          <w:szCs w:val="28"/>
        </w:rPr>
        <w:t>Миллеровского городского поселения</w:t>
      </w:r>
      <w:r w:rsidRPr="00E93CEC">
        <w:rPr>
          <w:rFonts w:ascii="Times New Roman" w:hAnsi="Times New Roman" w:cs="Times New Roman"/>
          <w:sz w:val="28"/>
          <w:szCs w:val="28"/>
        </w:rPr>
        <w:t xml:space="preserve">" определяется </w:t>
      </w:r>
      <w:r w:rsidR="00857DFE">
        <w:rPr>
          <w:rFonts w:ascii="Times New Roman" w:hAnsi="Times New Roman" w:cs="Times New Roman"/>
          <w:sz w:val="28"/>
          <w:szCs w:val="28"/>
        </w:rPr>
        <w:t>Администрацией Миллеровского городского поселения</w:t>
      </w:r>
      <w:r w:rsidRPr="00E93CEC">
        <w:rPr>
          <w:rFonts w:ascii="Times New Roman" w:hAnsi="Times New Roman" w:cs="Times New Roman"/>
          <w:sz w:val="28"/>
          <w:szCs w:val="28"/>
        </w:rPr>
        <w:t>.</w:t>
      </w:r>
    </w:p>
    <w:p w:rsidR="00117BC3" w:rsidRDefault="00E93CEC" w:rsidP="00117BC3">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2.3. </w:t>
      </w:r>
      <w:r w:rsidR="00117BC3">
        <w:rPr>
          <w:rFonts w:ascii="Times New Roman" w:hAnsi="Times New Roman" w:cs="Times New Roman"/>
          <w:sz w:val="28"/>
          <w:szCs w:val="28"/>
        </w:rPr>
        <w:t>Муниципаль</w:t>
      </w:r>
      <w:r w:rsidRPr="00E93CEC">
        <w:rPr>
          <w:rFonts w:ascii="Times New Roman" w:hAnsi="Times New Roman" w:cs="Times New Roman"/>
          <w:sz w:val="28"/>
          <w:szCs w:val="28"/>
        </w:rPr>
        <w:t>ная программа содержит:</w:t>
      </w:r>
    </w:p>
    <w:p w:rsidR="00117BC3" w:rsidRDefault="006F2149" w:rsidP="00117BC3">
      <w:pPr>
        <w:pStyle w:val="ConsPlusNormal"/>
        <w:ind w:firstLine="540"/>
        <w:jc w:val="both"/>
        <w:rPr>
          <w:rFonts w:ascii="Times New Roman" w:hAnsi="Times New Roman" w:cs="Times New Roman"/>
          <w:sz w:val="28"/>
          <w:szCs w:val="28"/>
        </w:rPr>
      </w:pPr>
      <w:hyperlink w:anchor="P246" w:history="1">
        <w:r w:rsidR="00E93CEC" w:rsidRPr="00E93CEC">
          <w:rPr>
            <w:rFonts w:ascii="Times New Roman" w:hAnsi="Times New Roman" w:cs="Times New Roman"/>
            <w:color w:val="0000FF"/>
            <w:sz w:val="28"/>
            <w:szCs w:val="28"/>
          </w:rPr>
          <w:t>паспорт</w:t>
        </w:r>
      </w:hyperlink>
      <w:r w:rsidR="00E93CEC" w:rsidRPr="00E93CEC">
        <w:rPr>
          <w:rFonts w:ascii="Times New Roman" w:hAnsi="Times New Roman" w:cs="Times New Roman"/>
          <w:sz w:val="28"/>
          <w:szCs w:val="28"/>
        </w:rPr>
        <w:t xml:space="preserve"> </w:t>
      </w:r>
      <w:r w:rsidR="00117BC3">
        <w:rPr>
          <w:rFonts w:ascii="Times New Roman" w:hAnsi="Times New Roman" w:cs="Times New Roman"/>
          <w:sz w:val="28"/>
          <w:szCs w:val="28"/>
        </w:rPr>
        <w:t>муниципальной</w:t>
      </w:r>
      <w:r w:rsidR="00E93CEC" w:rsidRPr="00E93CEC">
        <w:rPr>
          <w:rFonts w:ascii="Times New Roman" w:hAnsi="Times New Roman" w:cs="Times New Roman"/>
          <w:sz w:val="28"/>
          <w:szCs w:val="28"/>
        </w:rPr>
        <w:t xml:space="preserve"> программы </w:t>
      </w:r>
      <w:r w:rsidR="00117BC3">
        <w:rPr>
          <w:rFonts w:ascii="Times New Roman" w:hAnsi="Times New Roman" w:cs="Times New Roman"/>
          <w:sz w:val="28"/>
          <w:szCs w:val="28"/>
        </w:rPr>
        <w:t>Миллеровского городского поселения</w:t>
      </w:r>
      <w:r w:rsidR="00E93CEC" w:rsidRPr="00E93CEC">
        <w:rPr>
          <w:rFonts w:ascii="Times New Roman" w:hAnsi="Times New Roman" w:cs="Times New Roman"/>
          <w:sz w:val="28"/>
          <w:szCs w:val="28"/>
        </w:rPr>
        <w:t xml:space="preserve"> по форме согласно приложению </w:t>
      </w:r>
      <w:r w:rsidR="00117BC3">
        <w:rPr>
          <w:rFonts w:ascii="Times New Roman" w:hAnsi="Times New Roman" w:cs="Times New Roman"/>
          <w:sz w:val="28"/>
          <w:szCs w:val="28"/>
        </w:rPr>
        <w:t xml:space="preserve">№ </w:t>
      </w:r>
      <w:r w:rsidR="00E93CEC" w:rsidRPr="00E93CEC">
        <w:rPr>
          <w:rFonts w:ascii="Times New Roman" w:hAnsi="Times New Roman" w:cs="Times New Roman"/>
          <w:sz w:val="28"/>
          <w:szCs w:val="28"/>
        </w:rPr>
        <w:t>1 к настоящему Порядку;</w:t>
      </w:r>
    </w:p>
    <w:p w:rsidR="00117BC3" w:rsidRDefault="00E93CEC" w:rsidP="00117BC3">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паспорта подпрограмм по форме аналогично паспорту </w:t>
      </w:r>
      <w:r w:rsidR="00117BC3">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за исключением подразделов "соисполнитель" и "подпрограммы", которые в паспортах подпрограмм отсутствуют;</w:t>
      </w:r>
    </w:p>
    <w:p w:rsidR="00117BC3" w:rsidRDefault="00E93CEC" w:rsidP="00117BC3">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текстовую часть </w:t>
      </w:r>
      <w:r w:rsidR="00117BC3">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содержащую описание приоритетов и целей </w:t>
      </w:r>
      <w:r w:rsidR="00117BC3">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политики в соответствующей сфере;</w:t>
      </w:r>
    </w:p>
    <w:p w:rsidR="00117BC3" w:rsidRDefault="00E93CEC" w:rsidP="00117BC3">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перечни инвестиционных проектов (объекты строительства, реконструкции, капитального ремонта, находящиеся в </w:t>
      </w:r>
      <w:r w:rsidR="00117BC3">
        <w:rPr>
          <w:rFonts w:ascii="Times New Roman" w:hAnsi="Times New Roman" w:cs="Times New Roman"/>
          <w:sz w:val="28"/>
          <w:szCs w:val="28"/>
        </w:rPr>
        <w:t>муниципаль</w:t>
      </w:r>
      <w:r w:rsidRPr="00E93CEC">
        <w:rPr>
          <w:rFonts w:ascii="Times New Roman" w:hAnsi="Times New Roman" w:cs="Times New Roman"/>
          <w:sz w:val="28"/>
          <w:szCs w:val="28"/>
        </w:rPr>
        <w:t xml:space="preserve">ной собственности </w:t>
      </w:r>
      <w:r w:rsidR="00117BC3">
        <w:rPr>
          <w:rFonts w:ascii="Times New Roman" w:hAnsi="Times New Roman" w:cs="Times New Roman"/>
          <w:sz w:val="28"/>
          <w:szCs w:val="28"/>
        </w:rPr>
        <w:t>Миллеровского городского поселения</w:t>
      </w:r>
      <w:r w:rsidRPr="00E93CEC">
        <w:rPr>
          <w:rFonts w:ascii="Times New Roman" w:hAnsi="Times New Roman" w:cs="Times New Roman"/>
          <w:sz w:val="28"/>
          <w:szCs w:val="28"/>
        </w:rPr>
        <w:t>);</w:t>
      </w:r>
    </w:p>
    <w:p w:rsidR="00117BC3" w:rsidRDefault="00E93CEC" w:rsidP="00117BC3">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перечень целевых показателей </w:t>
      </w:r>
      <w:r w:rsidR="00117BC3">
        <w:rPr>
          <w:rFonts w:ascii="Times New Roman" w:hAnsi="Times New Roman" w:cs="Times New Roman"/>
          <w:sz w:val="28"/>
          <w:szCs w:val="28"/>
        </w:rPr>
        <w:t>муниципаль</w:t>
      </w:r>
      <w:r w:rsidRPr="00E93CEC">
        <w:rPr>
          <w:rFonts w:ascii="Times New Roman" w:hAnsi="Times New Roman" w:cs="Times New Roman"/>
          <w:sz w:val="28"/>
          <w:szCs w:val="28"/>
        </w:rPr>
        <w:t>ной программы (подпрограмм) с расшифровкой плановых значений по годам реализации;</w:t>
      </w:r>
    </w:p>
    <w:p w:rsidR="00117BC3" w:rsidRDefault="00E93CEC" w:rsidP="00117BC3">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перечень основных мероприятий, приоритетных основных мероприятий и мероприятий ведомственных целевых программ с указанием сроков их реализации, исполнителя и взаимосвязи с показателями </w:t>
      </w:r>
      <w:r w:rsidR="00117BC3">
        <w:rPr>
          <w:rFonts w:ascii="Times New Roman" w:hAnsi="Times New Roman" w:cs="Times New Roman"/>
          <w:sz w:val="28"/>
          <w:szCs w:val="28"/>
        </w:rPr>
        <w:t>муниципаль</w:t>
      </w:r>
      <w:r w:rsidRPr="00E93CEC">
        <w:rPr>
          <w:rFonts w:ascii="Times New Roman" w:hAnsi="Times New Roman" w:cs="Times New Roman"/>
          <w:sz w:val="28"/>
          <w:szCs w:val="28"/>
        </w:rPr>
        <w:t>ной программы (подпрограмм);</w:t>
      </w:r>
    </w:p>
    <w:p w:rsidR="00117BC3" w:rsidRDefault="00E93CEC" w:rsidP="00117BC3">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информацию по ресурсному обеспечению </w:t>
      </w:r>
      <w:r w:rsidR="00117BC3">
        <w:rPr>
          <w:rFonts w:ascii="Times New Roman" w:hAnsi="Times New Roman" w:cs="Times New Roman"/>
          <w:sz w:val="28"/>
          <w:szCs w:val="28"/>
        </w:rPr>
        <w:t>муниципаль</w:t>
      </w:r>
      <w:r w:rsidRPr="00E93CEC">
        <w:rPr>
          <w:rFonts w:ascii="Times New Roman" w:hAnsi="Times New Roman" w:cs="Times New Roman"/>
          <w:sz w:val="28"/>
          <w:szCs w:val="28"/>
        </w:rPr>
        <w:t>ной программы за счет средств областного бюджета, безвозмездных поступлений в областной бюджет, средств местн</w:t>
      </w:r>
      <w:r w:rsidR="00117BC3">
        <w:rPr>
          <w:rFonts w:ascii="Times New Roman" w:hAnsi="Times New Roman" w:cs="Times New Roman"/>
          <w:sz w:val="28"/>
          <w:szCs w:val="28"/>
        </w:rPr>
        <w:t>ого</w:t>
      </w:r>
      <w:r w:rsidRPr="00E93CEC">
        <w:rPr>
          <w:rFonts w:ascii="Times New Roman" w:hAnsi="Times New Roman" w:cs="Times New Roman"/>
          <w:sz w:val="28"/>
          <w:szCs w:val="28"/>
        </w:rPr>
        <w:t xml:space="preserve"> бюджет</w:t>
      </w:r>
      <w:r w:rsidR="00117BC3">
        <w:rPr>
          <w:rFonts w:ascii="Times New Roman" w:hAnsi="Times New Roman" w:cs="Times New Roman"/>
          <w:sz w:val="28"/>
          <w:szCs w:val="28"/>
        </w:rPr>
        <w:t>а</w:t>
      </w:r>
      <w:r w:rsidRPr="00E93CEC">
        <w:rPr>
          <w:rFonts w:ascii="Times New Roman" w:hAnsi="Times New Roman" w:cs="Times New Roman"/>
          <w:sz w:val="28"/>
          <w:szCs w:val="28"/>
        </w:rPr>
        <w:t xml:space="preserve"> и внебюджетных источников (с расшифровкой по подпрограммам, основным мероприятиям подпрограмм, приоритетным основным мероприятиям, мероприятиям ведомственных целевых программ, главным распорядителям средств бюджета</w:t>
      </w:r>
      <w:r w:rsidR="00117BC3">
        <w:rPr>
          <w:rFonts w:ascii="Times New Roman" w:hAnsi="Times New Roman" w:cs="Times New Roman"/>
          <w:sz w:val="28"/>
          <w:szCs w:val="28"/>
        </w:rPr>
        <w:t xml:space="preserve"> Миллеровского городского поселения</w:t>
      </w:r>
      <w:r w:rsidRPr="00E93CEC">
        <w:rPr>
          <w:rFonts w:ascii="Times New Roman" w:hAnsi="Times New Roman" w:cs="Times New Roman"/>
          <w:sz w:val="28"/>
          <w:szCs w:val="28"/>
        </w:rPr>
        <w:t xml:space="preserve">, а также по годам реализации </w:t>
      </w:r>
      <w:r w:rsidR="00117BC3">
        <w:rPr>
          <w:rFonts w:ascii="Times New Roman" w:hAnsi="Times New Roman" w:cs="Times New Roman"/>
          <w:sz w:val="28"/>
          <w:szCs w:val="28"/>
        </w:rPr>
        <w:t>муниципаль</w:t>
      </w:r>
      <w:r w:rsidRPr="00E93CEC">
        <w:rPr>
          <w:rFonts w:ascii="Times New Roman" w:hAnsi="Times New Roman" w:cs="Times New Roman"/>
          <w:sz w:val="28"/>
          <w:szCs w:val="28"/>
        </w:rPr>
        <w:t>ной программы);</w:t>
      </w:r>
    </w:p>
    <w:p w:rsidR="00117BC3" w:rsidRDefault="00E93CEC" w:rsidP="00117BC3">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обоснование необходимости применения налоговых, тарифных, кредитных и иных инструментов для достижения цели и (или) конечных результатов </w:t>
      </w:r>
      <w:r w:rsidR="00117BC3">
        <w:rPr>
          <w:rFonts w:ascii="Times New Roman" w:hAnsi="Times New Roman" w:cs="Times New Roman"/>
          <w:sz w:val="28"/>
          <w:szCs w:val="28"/>
        </w:rPr>
        <w:t>муниципаль</w:t>
      </w:r>
      <w:r w:rsidRPr="00E93CEC">
        <w:rPr>
          <w:rFonts w:ascii="Times New Roman" w:hAnsi="Times New Roman" w:cs="Times New Roman"/>
          <w:sz w:val="28"/>
          <w:szCs w:val="28"/>
        </w:rPr>
        <w:t>ной программы с финансовой оценкой по этапам ее реализации (в случае их использования);</w:t>
      </w:r>
    </w:p>
    <w:p w:rsidR="00117BC3" w:rsidRDefault="00E93CEC" w:rsidP="00117BC3">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объем ассигнований, имеющий документальное подтверждение участников </w:t>
      </w:r>
      <w:r w:rsidR="00117BC3">
        <w:rPr>
          <w:rFonts w:ascii="Times New Roman" w:hAnsi="Times New Roman" w:cs="Times New Roman"/>
          <w:sz w:val="28"/>
          <w:szCs w:val="28"/>
        </w:rPr>
        <w:t>муниципаль</w:t>
      </w:r>
      <w:r w:rsidRPr="00E93CEC">
        <w:rPr>
          <w:rFonts w:ascii="Times New Roman" w:hAnsi="Times New Roman" w:cs="Times New Roman"/>
          <w:sz w:val="28"/>
          <w:szCs w:val="28"/>
        </w:rPr>
        <w:t xml:space="preserve">ной программы, обеспечивающих дополнительные источники финансирования (в случае реализации отдельных мероприятий, приоритетных мероприятий </w:t>
      </w:r>
      <w:r w:rsidR="00117BC3">
        <w:rPr>
          <w:rFonts w:ascii="Times New Roman" w:hAnsi="Times New Roman" w:cs="Times New Roman"/>
          <w:sz w:val="28"/>
          <w:szCs w:val="28"/>
        </w:rPr>
        <w:t>муниципаль</w:t>
      </w:r>
      <w:r w:rsidRPr="00E93CEC">
        <w:rPr>
          <w:rFonts w:ascii="Times New Roman" w:hAnsi="Times New Roman" w:cs="Times New Roman"/>
          <w:sz w:val="28"/>
          <w:szCs w:val="28"/>
        </w:rPr>
        <w:t>ной программы за счет внебюджетных источников финансирования);</w:t>
      </w:r>
    </w:p>
    <w:p w:rsidR="00117BC3" w:rsidRDefault="00E93CEC" w:rsidP="00117BC3">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условия</w:t>
      </w:r>
      <w:r w:rsidR="006105F1">
        <w:rPr>
          <w:rFonts w:ascii="Times New Roman" w:hAnsi="Times New Roman" w:cs="Times New Roman"/>
          <w:sz w:val="28"/>
          <w:szCs w:val="28"/>
        </w:rPr>
        <w:t>,</w:t>
      </w:r>
      <w:r w:rsidRPr="00E93CEC">
        <w:rPr>
          <w:rFonts w:ascii="Times New Roman" w:hAnsi="Times New Roman" w:cs="Times New Roman"/>
          <w:sz w:val="28"/>
          <w:szCs w:val="28"/>
        </w:rPr>
        <w:t xml:space="preserve"> </w:t>
      </w:r>
      <w:r w:rsidR="006105F1" w:rsidRPr="00E93CEC">
        <w:rPr>
          <w:rFonts w:ascii="Times New Roman" w:hAnsi="Times New Roman" w:cs="Times New Roman"/>
          <w:sz w:val="28"/>
          <w:szCs w:val="28"/>
        </w:rPr>
        <w:t xml:space="preserve">порядок предоставления </w:t>
      </w:r>
      <w:r w:rsidRPr="00E93CEC">
        <w:rPr>
          <w:rFonts w:ascii="Times New Roman" w:hAnsi="Times New Roman" w:cs="Times New Roman"/>
          <w:sz w:val="28"/>
          <w:szCs w:val="28"/>
        </w:rPr>
        <w:t xml:space="preserve">и методику расчета </w:t>
      </w:r>
      <w:r w:rsidR="006105F1">
        <w:rPr>
          <w:rFonts w:ascii="Times New Roman" w:hAnsi="Times New Roman" w:cs="Times New Roman"/>
          <w:sz w:val="28"/>
          <w:szCs w:val="28"/>
        </w:rPr>
        <w:t xml:space="preserve">иных межбюджетных </w:t>
      </w:r>
      <w:r w:rsidR="006105F1">
        <w:rPr>
          <w:rFonts w:ascii="Times New Roman" w:hAnsi="Times New Roman" w:cs="Times New Roman"/>
          <w:sz w:val="28"/>
          <w:szCs w:val="28"/>
        </w:rPr>
        <w:lastRenderedPageBreak/>
        <w:t>трансфертов</w:t>
      </w:r>
      <w:r w:rsidRPr="00E93CEC">
        <w:rPr>
          <w:rFonts w:ascii="Times New Roman" w:hAnsi="Times New Roman" w:cs="Times New Roman"/>
          <w:sz w:val="28"/>
          <w:szCs w:val="28"/>
        </w:rPr>
        <w:t xml:space="preserve"> из бюджета </w:t>
      </w:r>
      <w:r w:rsidR="00117BC3">
        <w:rPr>
          <w:rFonts w:ascii="Times New Roman" w:hAnsi="Times New Roman" w:cs="Times New Roman"/>
          <w:sz w:val="28"/>
          <w:szCs w:val="28"/>
        </w:rPr>
        <w:t>Миллеровского городского поселения</w:t>
      </w:r>
      <w:r w:rsidR="006105F1">
        <w:rPr>
          <w:rFonts w:ascii="Times New Roman" w:hAnsi="Times New Roman" w:cs="Times New Roman"/>
          <w:sz w:val="28"/>
          <w:szCs w:val="28"/>
        </w:rPr>
        <w:t xml:space="preserve"> бюджету Миллеровского района</w:t>
      </w:r>
      <w:r w:rsidRPr="00E93CEC">
        <w:rPr>
          <w:rFonts w:ascii="Times New Roman" w:hAnsi="Times New Roman" w:cs="Times New Roman"/>
          <w:sz w:val="28"/>
          <w:szCs w:val="28"/>
        </w:rPr>
        <w:t xml:space="preserve">, (в случае если </w:t>
      </w:r>
      <w:r w:rsidR="00117BC3">
        <w:rPr>
          <w:rFonts w:ascii="Times New Roman" w:hAnsi="Times New Roman" w:cs="Times New Roman"/>
          <w:sz w:val="28"/>
          <w:szCs w:val="28"/>
        </w:rPr>
        <w:t>муниципаль</w:t>
      </w:r>
      <w:r w:rsidRPr="00E93CEC">
        <w:rPr>
          <w:rFonts w:ascii="Times New Roman" w:hAnsi="Times New Roman" w:cs="Times New Roman"/>
          <w:sz w:val="28"/>
          <w:szCs w:val="28"/>
        </w:rPr>
        <w:t xml:space="preserve">ной программой предусматривается предоставление таких </w:t>
      </w:r>
      <w:r w:rsidR="006105F1">
        <w:rPr>
          <w:rFonts w:ascii="Times New Roman" w:hAnsi="Times New Roman" w:cs="Times New Roman"/>
          <w:sz w:val="28"/>
          <w:szCs w:val="28"/>
        </w:rPr>
        <w:t>иных</w:t>
      </w:r>
      <w:r w:rsidRPr="00E93CEC">
        <w:rPr>
          <w:rFonts w:ascii="Times New Roman" w:hAnsi="Times New Roman" w:cs="Times New Roman"/>
          <w:sz w:val="28"/>
          <w:szCs w:val="28"/>
        </w:rPr>
        <w:t xml:space="preserve"> межбюджетных трансфертов);</w:t>
      </w:r>
    </w:p>
    <w:p w:rsidR="00117BC3" w:rsidRDefault="00E93CEC" w:rsidP="00117BC3">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иную информацию в соответствии с методическими рекомендациями.</w:t>
      </w:r>
    </w:p>
    <w:p w:rsidR="00117BC3" w:rsidRDefault="00E93CEC" w:rsidP="00117BC3">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2.4. Целевые показатели </w:t>
      </w:r>
      <w:r w:rsidR="00117BC3">
        <w:rPr>
          <w:rFonts w:ascii="Times New Roman" w:hAnsi="Times New Roman" w:cs="Times New Roman"/>
          <w:sz w:val="28"/>
          <w:szCs w:val="28"/>
        </w:rPr>
        <w:t>муниципаль</w:t>
      </w:r>
      <w:r w:rsidR="00117BC3" w:rsidRPr="00E93CEC">
        <w:rPr>
          <w:rFonts w:ascii="Times New Roman" w:hAnsi="Times New Roman" w:cs="Times New Roman"/>
          <w:sz w:val="28"/>
          <w:szCs w:val="28"/>
        </w:rPr>
        <w:t>ной</w:t>
      </w:r>
      <w:r w:rsidRPr="00E93CEC">
        <w:rPr>
          <w:rFonts w:ascii="Times New Roman" w:hAnsi="Times New Roman" w:cs="Times New Roman"/>
          <w:sz w:val="28"/>
          <w:szCs w:val="28"/>
        </w:rPr>
        <w:t xml:space="preserve"> программы должны количественно характеризовать ход ее реализации, решение основных задач и достижение целей </w:t>
      </w:r>
      <w:r w:rsidR="00117BC3">
        <w:rPr>
          <w:rFonts w:ascii="Times New Roman" w:hAnsi="Times New Roman" w:cs="Times New Roman"/>
          <w:sz w:val="28"/>
          <w:szCs w:val="28"/>
        </w:rPr>
        <w:t>муниципаль</w:t>
      </w:r>
      <w:r w:rsidR="00117BC3" w:rsidRPr="00E93CEC">
        <w:rPr>
          <w:rFonts w:ascii="Times New Roman" w:hAnsi="Times New Roman" w:cs="Times New Roman"/>
          <w:sz w:val="28"/>
          <w:szCs w:val="28"/>
        </w:rPr>
        <w:t>ной</w:t>
      </w:r>
      <w:r w:rsidRPr="00E93CEC">
        <w:rPr>
          <w:rFonts w:ascii="Times New Roman" w:hAnsi="Times New Roman" w:cs="Times New Roman"/>
          <w:sz w:val="28"/>
          <w:szCs w:val="28"/>
        </w:rPr>
        <w:t xml:space="preserve"> программы, а также:</w:t>
      </w:r>
    </w:p>
    <w:p w:rsidR="00117BC3" w:rsidRDefault="00E93CEC" w:rsidP="00117BC3">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отражать специфику развития конкретной сферы деятельности, проблем и основных задач, на решение которых направлена реализация </w:t>
      </w:r>
      <w:r w:rsidR="00117BC3">
        <w:rPr>
          <w:rFonts w:ascii="Times New Roman" w:hAnsi="Times New Roman" w:cs="Times New Roman"/>
          <w:sz w:val="28"/>
          <w:szCs w:val="28"/>
        </w:rPr>
        <w:t>муниципаль</w:t>
      </w:r>
      <w:r w:rsidR="00117BC3" w:rsidRPr="00E93CEC">
        <w:rPr>
          <w:rFonts w:ascii="Times New Roman" w:hAnsi="Times New Roman" w:cs="Times New Roman"/>
          <w:sz w:val="28"/>
          <w:szCs w:val="28"/>
        </w:rPr>
        <w:t>ной</w:t>
      </w:r>
      <w:r w:rsidRPr="00E93CEC">
        <w:rPr>
          <w:rFonts w:ascii="Times New Roman" w:hAnsi="Times New Roman" w:cs="Times New Roman"/>
          <w:sz w:val="28"/>
          <w:szCs w:val="28"/>
        </w:rPr>
        <w:t xml:space="preserve"> программы;</w:t>
      </w:r>
    </w:p>
    <w:p w:rsidR="00117BC3" w:rsidRDefault="00E93CEC" w:rsidP="00117BC3">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иметь количественное значение;</w:t>
      </w:r>
    </w:p>
    <w:p w:rsidR="00117BC3" w:rsidRDefault="00E93CEC" w:rsidP="00117BC3">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непосредственно зависеть от решения основных задач и реализации </w:t>
      </w:r>
      <w:r w:rsidR="00117BC3">
        <w:rPr>
          <w:rFonts w:ascii="Times New Roman" w:hAnsi="Times New Roman" w:cs="Times New Roman"/>
          <w:sz w:val="28"/>
          <w:szCs w:val="28"/>
        </w:rPr>
        <w:t>муниципаль</w:t>
      </w:r>
      <w:r w:rsidR="00117BC3" w:rsidRPr="00E93CEC">
        <w:rPr>
          <w:rFonts w:ascii="Times New Roman" w:hAnsi="Times New Roman" w:cs="Times New Roman"/>
          <w:sz w:val="28"/>
          <w:szCs w:val="28"/>
        </w:rPr>
        <w:t>ной</w:t>
      </w:r>
      <w:r w:rsidRPr="00E93CEC">
        <w:rPr>
          <w:rFonts w:ascii="Times New Roman" w:hAnsi="Times New Roman" w:cs="Times New Roman"/>
          <w:sz w:val="28"/>
          <w:szCs w:val="28"/>
        </w:rPr>
        <w:t xml:space="preserve"> программы;</w:t>
      </w:r>
    </w:p>
    <w:p w:rsidR="00117BC3" w:rsidRDefault="00E93CEC" w:rsidP="00117BC3">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отвечать иным требованиям, определяемым в соответствии с методическими рекомендациями.</w:t>
      </w:r>
    </w:p>
    <w:p w:rsidR="00991C77" w:rsidRDefault="00E93CEC" w:rsidP="00991C7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2.5. В перечень целевых показателей </w:t>
      </w:r>
      <w:r w:rsidR="00117BC3">
        <w:rPr>
          <w:rFonts w:ascii="Times New Roman" w:hAnsi="Times New Roman" w:cs="Times New Roman"/>
          <w:sz w:val="28"/>
          <w:szCs w:val="28"/>
        </w:rPr>
        <w:t>муниципаль</w:t>
      </w:r>
      <w:r w:rsidR="00117BC3" w:rsidRPr="00E93CEC">
        <w:rPr>
          <w:rFonts w:ascii="Times New Roman" w:hAnsi="Times New Roman" w:cs="Times New Roman"/>
          <w:sz w:val="28"/>
          <w:szCs w:val="28"/>
        </w:rPr>
        <w:t>ной</w:t>
      </w:r>
      <w:r w:rsidRPr="00E93CEC">
        <w:rPr>
          <w:rFonts w:ascii="Times New Roman" w:hAnsi="Times New Roman" w:cs="Times New Roman"/>
          <w:sz w:val="28"/>
          <w:szCs w:val="28"/>
        </w:rPr>
        <w:t xml:space="preserve"> программы подлежат включению показатели, значения которых удовлетворяют одному из следующих условий:</w:t>
      </w:r>
    </w:p>
    <w:p w:rsidR="00991C77" w:rsidRDefault="00E93CEC" w:rsidP="00991C7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определяются на основе данных государственного статистического наблюдения, в том числе по муниципальн</w:t>
      </w:r>
      <w:r w:rsidR="006105F1">
        <w:rPr>
          <w:rFonts w:ascii="Times New Roman" w:hAnsi="Times New Roman" w:cs="Times New Roman"/>
          <w:sz w:val="28"/>
          <w:szCs w:val="28"/>
        </w:rPr>
        <w:t>о</w:t>
      </w:r>
      <w:r w:rsidRPr="00E93CEC">
        <w:rPr>
          <w:rFonts w:ascii="Times New Roman" w:hAnsi="Times New Roman" w:cs="Times New Roman"/>
          <w:sz w:val="28"/>
          <w:szCs w:val="28"/>
        </w:rPr>
        <w:t>м</w:t>
      </w:r>
      <w:r w:rsidR="006105F1">
        <w:rPr>
          <w:rFonts w:ascii="Times New Roman" w:hAnsi="Times New Roman" w:cs="Times New Roman"/>
          <w:sz w:val="28"/>
          <w:szCs w:val="28"/>
        </w:rPr>
        <w:t>у</w:t>
      </w:r>
      <w:r w:rsidRPr="00E93CEC">
        <w:rPr>
          <w:rFonts w:ascii="Times New Roman" w:hAnsi="Times New Roman" w:cs="Times New Roman"/>
          <w:sz w:val="28"/>
          <w:szCs w:val="28"/>
        </w:rPr>
        <w:t xml:space="preserve"> образовани</w:t>
      </w:r>
      <w:r w:rsidR="006105F1">
        <w:rPr>
          <w:rFonts w:ascii="Times New Roman" w:hAnsi="Times New Roman" w:cs="Times New Roman"/>
          <w:sz w:val="28"/>
          <w:szCs w:val="28"/>
        </w:rPr>
        <w:t>ю</w:t>
      </w:r>
      <w:r w:rsidRPr="00E93CEC">
        <w:rPr>
          <w:rFonts w:ascii="Times New Roman" w:hAnsi="Times New Roman" w:cs="Times New Roman"/>
          <w:sz w:val="28"/>
          <w:szCs w:val="28"/>
        </w:rPr>
        <w:t xml:space="preserve"> </w:t>
      </w:r>
      <w:r w:rsidR="006105F1">
        <w:rPr>
          <w:rFonts w:ascii="Times New Roman" w:hAnsi="Times New Roman" w:cs="Times New Roman"/>
          <w:sz w:val="28"/>
          <w:szCs w:val="28"/>
        </w:rPr>
        <w:t>«Миллеровское городское поселение»</w:t>
      </w:r>
      <w:r w:rsidRPr="00E93CEC">
        <w:rPr>
          <w:rFonts w:ascii="Times New Roman" w:hAnsi="Times New Roman" w:cs="Times New Roman"/>
          <w:sz w:val="28"/>
          <w:szCs w:val="28"/>
        </w:rPr>
        <w:t>;</w:t>
      </w:r>
    </w:p>
    <w:p w:rsidR="00991C77" w:rsidRDefault="00E93CEC" w:rsidP="00991C7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рассчитываются по методикам, представляемым ответственным исполнителем </w:t>
      </w:r>
      <w:r w:rsidR="00991C77">
        <w:rPr>
          <w:rFonts w:ascii="Times New Roman" w:hAnsi="Times New Roman" w:cs="Times New Roman"/>
          <w:sz w:val="28"/>
          <w:szCs w:val="28"/>
        </w:rPr>
        <w:t>муниципаль</w:t>
      </w:r>
      <w:r w:rsidR="00991C77" w:rsidRPr="00E93CEC">
        <w:rPr>
          <w:rFonts w:ascii="Times New Roman" w:hAnsi="Times New Roman" w:cs="Times New Roman"/>
          <w:sz w:val="28"/>
          <w:szCs w:val="28"/>
        </w:rPr>
        <w:t>ной</w:t>
      </w:r>
      <w:r w:rsidRPr="00E93CEC">
        <w:rPr>
          <w:rFonts w:ascii="Times New Roman" w:hAnsi="Times New Roman" w:cs="Times New Roman"/>
          <w:sz w:val="28"/>
          <w:szCs w:val="28"/>
        </w:rPr>
        <w:t xml:space="preserve"> программы на этапе согласования в </w:t>
      </w:r>
      <w:r w:rsidR="00991C77">
        <w:rPr>
          <w:rFonts w:ascii="Times New Roman" w:hAnsi="Times New Roman" w:cs="Times New Roman"/>
          <w:sz w:val="28"/>
          <w:szCs w:val="28"/>
        </w:rPr>
        <w:t>финансово-экономическом отделе Администрации Миллеровского городского поселения</w:t>
      </w:r>
      <w:r w:rsidRPr="00E93CEC">
        <w:rPr>
          <w:rFonts w:ascii="Times New Roman" w:hAnsi="Times New Roman" w:cs="Times New Roman"/>
          <w:sz w:val="28"/>
          <w:szCs w:val="28"/>
        </w:rPr>
        <w:t xml:space="preserve"> одновременно с проектом </w:t>
      </w:r>
      <w:r w:rsidR="00991C77">
        <w:rPr>
          <w:rFonts w:ascii="Times New Roman" w:hAnsi="Times New Roman" w:cs="Times New Roman"/>
          <w:sz w:val="28"/>
          <w:szCs w:val="28"/>
        </w:rPr>
        <w:t>муниципаль</w:t>
      </w:r>
      <w:r w:rsidR="00991C77" w:rsidRPr="00E93CEC">
        <w:rPr>
          <w:rFonts w:ascii="Times New Roman" w:hAnsi="Times New Roman" w:cs="Times New Roman"/>
          <w:sz w:val="28"/>
          <w:szCs w:val="28"/>
        </w:rPr>
        <w:t>ной</w:t>
      </w:r>
      <w:r w:rsidRPr="00E93CEC">
        <w:rPr>
          <w:rFonts w:ascii="Times New Roman" w:hAnsi="Times New Roman" w:cs="Times New Roman"/>
          <w:sz w:val="28"/>
          <w:szCs w:val="28"/>
        </w:rPr>
        <w:t xml:space="preserve"> программы;</w:t>
      </w:r>
    </w:p>
    <w:p w:rsidR="00991C77" w:rsidRDefault="00E93CEC" w:rsidP="00991C7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установлены действующим законодательством.</w:t>
      </w:r>
    </w:p>
    <w:p w:rsidR="00991C77" w:rsidRDefault="00E93CEC" w:rsidP="00991C7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2.6. </w:t>
      </w:r>
      <w:r w:rsidR="006105F1">
        <w:rPr>
          <w:rFonts w:ascii="Times New Roman" w:hAnsi="Times New Roman" w:cs="Times New Roman"/>
          <w:sz w:val="28"/>
          <w:szCs w:val="28"/>
        </w:rPr>
        <w:t>М</w:t>
      </w:r>
      <w:r w:rsidR="00991C77">
        <w:rPr>
          <w:rFonts w:ascii="Times New Roman" w:hAnsi="Times New Roman" w:cs="Times New Roman"/>
          <w:sz w:val="28"/>
          <w:szCs w:val="28"/>
        </w:rPr>
        <w:t>униципальная</w:t>
      </w:r>
      <w:r w:rsidRPr="00E93CEC">
        <w:rPr>
          <w:rFonts w:ascii="Times New Roman" w:hAnsi="Times New Roman" w:cs="Times New Roman"/>
          <w:sz w:val="28"/>
          <w:szCs w:val="28"/>
        </w:rPr>
        <w:t xml:space="preserve"> программа содержит:</w:t>
      </w:r>
    </w:p>
    <w:p w:rsidR="00991C77" w:rsidRDefault="00E93CEC" w:rsidP="00991C7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обоснование состава и значений целевых показателей </w:t>
      </w:r>
      <w:r w:rsidR="00991C77">
        <w:rPr>
          <w:rFonts w:ascii="Times New Roman" w:hAnsi="Times New Roman" w:cs="Times New Roman"/>
          <w:sz w:val="28"/>
          <w:szCs w:val="28"/>
        </w:rPr>
        <w:t>муниципаль</w:t>
      </w:r>
      <w:r w:rsidR="00991C77" w:rsidRPr="00E93CEC">
        <w:rPr>
          <w:rFonts w:ascii="Times New Roman" w:hAnsi="Times New Roman" w:cs="Times New Roman"/>
          <w:sz w:val="28"/>
          <w:szCs w:val="28"/>
        </w:rPr>
        <w:t>ной</w:t>
      </w:r>
      <w:r w:rsidRPr="00E93CEC">
        <w:rPr>
          <w:rFonts w:ascii="Times New Roman" w:hAnsi="Times New Roman" w:cs="Times New Roman"/>
          <w:sz w:val="28"/>
          <w:szCs w:val="28"/>
        </w:rPr>
        <w:t xml:space="preserve"> программы, характеризующих достижение конечных результатов по этапам ее реализации </w:t>
      </w:r>
      <w:r w:rsidR="00991C77">
        <w:rPr>
          <w:rFonts w:ascii="Times New Roman" w:hAnsi="Times New Roman" w:cs="Times New Roman"/>
          <w:sz w:val="28"/>
          <w:szCs w:val="28"/>
        </w:rPr>
        <w:t>в</w:t>
      </w:r>
      <w:r w:rsidRPr="00E93CEC">
        <w:rPr>
          <w:rFonts w:ascii="Times New Roman" w:hAnsi="Times New Roman" w:cs="Times New Roman"/>
          <w:sz w:val="28"/>
          <w:szCs w:val="28"/>
        </w:rPr>
        <w:t xml:space="preserve"> </w:t>
      </w:r>
      <w:r w:rsidR="00991C77">
        <w:rPr>
          <w:rFonts w:ascii="Times New Roman" w:hAnsi="Times New Roman" w:cs="Times New Roman"/>
          <w:sz w:val="28"/>
          <w:szCs w:val="28"/>
        </w:rPr>
        <w:t>Миллеровском городском поселении</w:t>
      </w:r>
      <w:r w:rsidRPr="00E93CEC">
        <w:rPr>
          <w:rFonts w:ascii="Times New Roman" w:hAnsi="Times New Roman" w:cs="Times New Roman"/>
          <w:sz w:val="28"/>
          <w:szCs w:val="28"/>
        </w:rPr>
        <w:t>;</w:t>
      </w:r>
    </w:p>
    <w:p w:rsidR="00991C77" w:rsidRDefault="00E93CEC" w:rsidP="00991C7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объем расходов бюджет</w:t>
      </w:r>
      <w:r w:rsidR="00991C77">
        <w:rPr>
          <w:rFonts w:ascii="Times New Roman" w:hAnsi="Times New Roman" w:cs="Times New Roman"/>
          <w:sz w:val="28"/>
          <w:szCs w:val="28"/>
        </w:rPr>
        <w:t>а</w:t>
      </w:r>
      <w:r w:rsidRPr="00E93CEC">
        <w:rPr>
          <w:rFonts w:ascii="Times New Roman" w:hAnsi="Times New Roman" w:cs="Times New Roman"/>
          <w:sz w:val="28"/>
          <w:szCs w:val="28"/>
        </w:rPr>
        <w:t xml:space="preserve"> </w:t>
      </w:r>
      <w:r w:rsidR="00991C77">
        <w:rPr>
          <w:rFonts w:ascii="Times New Roman" w:hAnsi="Times New Roman" w:cs="Times New Roman"/>
          <w:sz w:val="28"/>
          <w:szCs w:val="28"/>
        </w:rPr>
        <w:t>Миллеровского городского поселения</w:t>
      </w:r>
      <w:r w:rsidRPr="00E93CEC">
        <w:rPr>
          <w:rFonts w:ascii="Times New Roman" w:hAnsi="Times New Roman" w:cs="Times New Roman"/>
          <w:sz w:val="28"/>
          <w:szCs w:val="28"/>
        </w:rPr>
        <w:t xml:space="preserve"> на реализацию соответствующих муниципальных программ с оценкой его влияния на достижение целей и конечных результатов </w:t>
      </w:r>
      <w:r w:rsidR="00991C77">
        <w:rPr>
          <w:rFonts w:ascii="Times New Roman" w:hAnsi="Times New Roman" w:cs="Times New Roman"/>
          <w:sz w:val="28"/>
          <w:szCs w:val="28"/>
        </w:rPr>
        <w:t>муниципаль</w:t>
      </w:r>
      <w:r w:rsidR="00991C77" w:rsidRPr="00E93CEC">
        <w:rPr>
          <w:rFonts w:ascii="Times New Roman" w:hAnsi="Times New Roman" w:cs="Times New Roman"/>
          <w:sz w:val="28"/>
          <w:szCs w:val="28"/>
        </w:rPr>
        <w:t>ной</w:t>
      </w:r>
      <w:r w:rsidRPr="00E93CEC">
        <w:rPr>
          <w:rFonts w:ascii="Times New Roman" w:hAnsi="Times New Roman" w:cs="Times New Roman"/>
          <w:sz w:val="28"/>
          <w:szCs w:val="28"/>
        </w:rPr>
        <w:t xml:space="preserve"> программы при условии наличия подтверждения нормативным правовым актом </w:t>
      </w:r>
      <w:r w:rsidR="00991C77">
        <w:rPr>
          <w:rFonts w:ascii="Times New Roman" w:hAnsi="Times New Roman" w:cs="Times New Roman"/>
          <w:sz w:val="28"/>
          <w:szCs w:val="28"/>
        </w:rPr>
        <w:t>Администрации Миллеровского городского поселения</w:t>
      </w:r>
      <w:r w:rsidRPr="00E93CEC">
        <w:rPr>
          <w:rFonts w:ascii="Times New Roman" w:hAnsi="Times New Roman" w:cs="Times New Roman"/>
          <w:sz w:val="28"/>
          <w:szCs w:val="28"/>
        </w:rPr>
        <w:t xml:space="preserve"> об утверждении соответствующих мероприятий муниципальной программы;</w:t>
      </w:r>
    </w:p>
    <w:p w:rsidR="00991C77" w:rsidRDefault="00E93CEC" w:rsidP="00991C7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значения целевых показателей </w:t>
      </w:r>
      <w:r w:rsidR="00991C77">
        <w:rPr>
          <w:rFonts w:ascii="Times New Roman" w:hAnsi="Times New Roman" w:cs="Times New Roman"/>
          <w:sz w:val="28"/>
          <w:szCs w:val="28"/>
        </w:rPr>
        <w:t>Миллеровского городского поселения</w:t>
      </w:r>
      <w:r w:rsidRPr="00E93CEC">
        <w:rPr>
          <w:rFonts w:ascii="Times New Roman" w:hAnsi="Times New Roman" w:cs="Times New Roman"/>
          <w:sz w:val="28"/>
          <w:szCs w:val="28"/>
        </w:rPr>
        <w:t>, включенных в государственные программы Ростовской области, которые должны соответствовать значениям целевых показателей результативности использования субсидий, предоставляемых бюджет</w:t>
      </w:r>
      <w:r w:rsidR="00991C77">
        <w:rPr>
          <w:rFonts w:ascii="Times New Roman" w:hAnsi="Times New Roman" w:cs="Times New Roman"/>
          <w:sz w:val="28"/>
          <w:szCs w:val="28"/>
        </w:rPr>
        <w:t>у Миллеровского городского поселения</w:t>
      </w:r>
      <w:r w:rsidRPr="00E93CEC">
        <w:rPr>
          <w:rFonts w:ascii="Times New Roman" w:hAnsi="Times New Roman" w:cs="Times New Roman"/>
          <w:sz w:val="28"/>
          <w:szCs w:val="28"/>
        </w:rPr>
        <w:t xml:space="preserve"> в соответствии с порядком расходования субсидий и иных межбюджетных трансфертов, предоставляемых из областного бюджета местн</w:t>
      </w:r>
      <w:r w:rsidR="00991C77">
        <w:rPr>
          <w:rFonts w:ascii="Times New Roman" w:hAnsi="Times New Roman" w:cs="Times New Roman"/>
          <w:sz w:val="28"/>
          <w:szCs w:val="28"/>
        </w:rPr>
        <w:t>о</w:t>
      </w:r>
      <w:r w:rsidRPr="00E93CEC">
        <w:rPr>
          <w:rFonts w:ascii="Times New Roman" w:hAnsi="Times New Roman" w:cs="Times New Roman"/>
          <w:sz w:val="28"/>
          <w:szCs w:val="28"/>
        </w:rPr>
        <w:t>м</w:t>
      </w:r>
      <w:r w:rsidR="00991C77">
        <w:rPr>
          <w:rFonts w:ascii="Times New Roman" w:hAnsi="Times New Roman" w:cs="Times New Roman"/>
          <w:sz w:val="28"/>
          <w:szCs w:val="28"/>
        </w:rPr>
        <w:t>у</w:t>
      </w:r>
      <w:r w:rsidRPr="00E93CEC">
        <w:rPr>
          <w:rFonts w:ascii="Times New Roman" w:hAnsi="Times New Roman" w:cs="Times New Roman"/>
          <w:sz w:val="28"/>
          <w:szCs w:val="28"/>
        </w:rPr>
        <w:t xml:space="preserve"> бюджет</w:t>
      </w:r>
      <w:r w:rsidR="00991C77">
        <w:rPr>
          <w:rFonts w:ascii="Times New Roman" w:hAnsi="Times New Roman" w:cs="Times New Roman"/>
          <w:sz w:val="28"/>
          <w:szCs w:val="28"/>
        </w:rPr>
        <w:t>у</w:t>
      </w:r>
      <w:r w:rsidRPr="00E93CEC">
        <w:rPr>
          <w:rFonts w:ascii="Times New Roman" w:hAnsi="Times New Roman" w:cs="Times New Roman"/>
          <w:sz w:val="28"/>
          <w:szCs w:val="28"/>
        </w:rPr>
        <w:t>.</w:t>
      </w:r>
    </w:p>
    <w:p w:rsidR="00991C77" w:rsidRDefault="00E93CEC" w:rsidP="00991C7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2.7. Перечни инвестиционных проектов (объекты строительства, реконструкции, капитального ремонта, находящиеся в </w:t>
      </w:r>
      <w:r w:rsidR="00991C77">
        <w:rPr>
          <w:rFonts w:ascii="Times New Roman" w:hAnsi="Times New Roman" w:cs="Times New Roman"/>
          <w:sz w:val="28"/>
          <w:szCs w:val="28"/>
        </w:rPr>
        <w:t>муниципаль</w:t>
      </w:r>
      <w:r w:rsidR="00991C77" w:rsidRPr="00E93CEC">
        <w:rPr>
          <w:rFonts w:ascii="Times New Roman" w:hAnsi="Times New Roman" w:cs="Times New Roman"/>
          <w:sz w:val="28"/>
          <w:szCs w:val="28"/>
        </w:rPr>
        <w:t>ной</w:t>
      </w:r>
      <w:r w:rsidRPr="00E93CEC">
        <w:rPr>
          <w:rFonts w:ascii="Times New Roman" w:hAnsi="Times New Roman" w:cs="Times New Roman"/>
          <w:sz w:val="28"/>
          <w:szCs w:val="28"/>
        </w:rPr>
        <w:t xml:space="preserve"> собственности </w:t>
      </w:r>
      <w:r w:rsidR="00991C77">
        <w:rPr>
          <w:rFonts w:ascii="Times New Roman" w:hAnsi="Times New Roman" w:cs="Times New Roman"/>
          <w:sz w:val="28"/>
          <w:szCs w:val="28"/>
        </w:rPr>
        <w:t>Миллеровского городского поселения</w:t>
      </w:r>
      <w:r w:rsidRPr="00E93CEC">
        <w:rPr>
          <w:rFonts w:ascii="Times New Roman" w:hAnsi="Times New Roman" w:cs="Times New Roman"/>
          <w:sz w:val="28"/>
          <w:szCs w:val="28"/>
        </w:rPr>
        <w:t xml:space="preserve">) на срок реализации </w:t>
      </w:r>
      <w:r w:rsidR="00991C77">
        <w:rPr>
          <w:rFonts w:ascii="Times New Roman" w:hAnsi="Times New Roman" w:cs="Times New Roman"/>
          <w:sz w:val="28"/>
          <w:szCs w:val="28"/>
        </w:rPr>
        <w:t>муниципаль</w:t>
      </w:r>
      <w:r w:rsidR="00991C77" w:rsidRPr="00E93CEC">
        <w:rPr>
          <w:rFonts w:ascii="Times New Roman" w:hAnsi="Times New Roman" w:cs="Times New Roman"/>
          <w:sz w:val="28"/>
          <w:szCs w:val="28"/>
        </w:rPr>
        <w:t>ной</w:t>
      </w:r>
      <w:r w:rsidRPr="00E93CEC">
        <w:rPr>
          <w:rFonts w:ascii="Times New Roman" w:hAnsi="Times New Roman" w:cs="Times New Roman"/>
          <w:sz w:val="28"/>
          <w:szCs w:val="28"/>
        </w:rPr>
        <w:t xml:space="preserve"> программы формируются при условии наличия проектной (сметной) документации и </w:t>
      </w:r>
      <w:r w:rsidRPr="00E93CEC">
        <w:rPr>
          <w:rFonts w:ascii="Times New Roman" w:hAnsi="Times New Roman" w:cs="Times New Roman"/>
          <w:sz w:val="28"/>
          <w:szCs w:val="28"/>
        </w:rPr>
        <w:lastRenderedPageBreak/>
        <w:t xml:space="preserve">положительного заключения государственной (негосударственной) экспертизы или при наличии в </w:t>
      </w:r>
      <w:r w:rsidR="00991C77">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программе ассигнований на разработку проектной (сметной) документации.</w:t>
      </w:r>
    </w:p>
    <w:p w:rsidR="00991C77" w:rsidRDefault="00E93CEC" w:rsidP="00991C7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Перечни инвестиционных проектов (объекты строительства, реконструкции, капитального ремонта, находящиеся в </w:t>
      </w:r>
      <w:r w:rsidR="00991C77">
        <w:rPr>
          <w:rFonts w:ascii="Times New Roman" w:hAnsi="Times New Roman" w:cs="Times New Roman"/>
          <w:sz w:val="28"/>
          <w:szCs w:val="28"/>
        </w:rPr>
        <w:t>муниципаль</w:t>
      </w:r>
      <w:r w:rsidR="00991C77" w:rsidRPr="00E93CEC">
        <w:rPr>
          <w:rFonts w:ascii="Times New Roman" w:hAnsi="Times New Roman" w:cs="Times New Roman"/>
          <w:sz w:val="28"/>
          <w:szCs w:val="28"/>
        </w:rPr>
        <w:t>ной</w:t>
      </w:r>
      <w:r w:rsidRPr="00E93CEC">
        <w:rPr>
          <w:rFonts w:ascii="Times New Roman" w:hAnsi="Times New Roman" w:cs="Times New Roman"/>
          <w:sz w:val="28"/>
          <w:szCs w:val="28"/>
        </w:rPr>
        <w:t xml:space="preserve"> собственности </w:t>
      </w:r>
      <w:r w:rsidR="00991C77">
        <w:rPr>
          <w:rFonts w:ascii="Times New Roman" w:hAnsi="Times New Roman" w:cs="Times New Roman"/>
          <w:sz w:val="28"/>
          <w:szCs w:val="28"/>
        </w:rPr>
        <w:t>Миллеровского городского поселения</w:t>
      </w:r>
      <w:r w:rsidRPr="00E93CEC">
        <w:rPr>
          <w:rFonts w:ascii="Times New Roman" w:hAnsi="Times New Roman" w:cs="Times New Roman"/>
          <w:sz w:val="28"/>
          <w:szCs w:val="28"/>
        </w:rPr>
        <w:t>) на очередной год формируются при условии наличия проектной (сметной) документации и положительного заключения государственной (негосударственной) экспертизы.</w:t>
      </w:r>
    </w:p>
    <w:p w:rsidR="00E93CEC" w:rsidRPr="00E93CEC" w:rsidRDefault="00E93CEC" w:rsidP="00991C7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2.8. Требования к структуре и содержанию </w:t>
      </w:r>
      <w:r w:rsidR="00991C77">
        <w:rPr>
          <w:rFonts w:ascii="Times New Roman" w:hAnsi="Times New Roman" w:cs="Times New Roman"/>
          <w:sz w:val="28"/>
          <w:szCs w:val="28"/>
        </w:rPr>
        <w:t>муниципаль</w:t>
      </w:r>
      <w:r w:rsidR="00991C77" w:rsidRPr="00E93CEC">
        <w:rPr>
          <w:rFonts w:ascii="Times New Roman" w:hAnsi="Times New Roman" w:cs="Times New Roman"/>
          <w:sz w:val="28"/>
          <w:szCs w:val="28"/>
        </w:rPr>
        <w:t>ной</w:t>
      </w:r>
      <w:r w:rsidRPr="00E93CEC">
        <w:rPr>
          <w:rFonts w:ascii="Times New Roman" w:hAnsi="Times New Roman" w:cs="Times New Roman"/>
          <w:sz w:val="28"/>
          <w:szCs w:val="28"/>
        </w:rPr>
        <w:t xml:space="preserve"> программы (подпрограммы) по оказанию содействия добровольному переселению в Ростовскую область соотечественников, проживающих за рубежом, определяются Правительством Российской Федерации.</w:t>
      </w:r>
    </w:p>
    <w:p w:rsidR="00E93CEC" w:rsidRPr="00E93CEC" w:rsidRDefault="00E93CEC" w:rsidP="00E93CEC">
      <w:pPr>
        <w:pStyle w:val="ConsPlusTitle"/>
        <w:jc w:val="center"/>
        <w:outlineLvl w:val="1"/>
        <w:rPr>
          <w:sz w:val="28"/>
          <w:szCs w:val="28"/>
        </w:rPr>
      </w:pPr>
      <w:r w:rsidRPr="00E93CEC">
        <w:rPr>
          <w:sz w:val="28"/>
          <w:szCs w:val="28"/>
        </w:rPr>
        <w:t xml:space="preserve">3. Основание и этапы разработки </w:t>
      </w:r>
      <w:r w:rsidR="00617E7F">
        <w:rPr>
          <w:sz w:val="28"/>
          <w:szCs w:val="28"/>
        </w:rPr>
        <w:t>муниципаль</w:t>
      </w:r>
      <w:r w:rsidR="00617E7F" w:rsidRPr="00E93CEC">
        <w:rPr>
          <w:sz w:val="28"/>
          <w:szCs w:val="28"/>
        </w:rPr>
        <w:t>ной</w:t>
      </w:r>
      <w:r w:rsidRPr="00E93CEC">
        <w:rPr>
          <w:sz w:val="28"/>
          <w:szCs w:val="28"/>
        </w:rPr>
        <w:t xml:space="preserve"> программы</w:t>
      </w:r>
    </w:p>
    <w:p w:rsidR="00617E7F" w:rsidRDefault="00E93CEC" w:rsidP="00617E7F">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3.1. Разработка </w:t>
      </w:r>
      <w:r w:rsidR="00617E7F">
        <w:rPr>
          <w:rFonts w:ascii="Times New Roman" w:hAnsi="Times New Roman" w:cs="Times New Roman"/>
          <w:sz w:val="28"/>
          <w:szCs w:val="28"/>
        </w:rPr>
        <w:t>муниципальных</w:t>
      </w:r>
      <w:r w:rsidRPr="00E93CEC">
        <w:rPr>
          <w:rFonts w:ascii="Times New Roman" w:hAnsi="Times New Roman" w:cs="Times New Roman"/>
          <w:sz w:val="28"/>
          <w:szCs w:val="28"/>
        </w:rPr>
        <w:t xml:space="preserve"> программ осуществляется на основании перечня </w:t>
      </w:r>
      <w:r w:rsidR="00617E7F">
        <w:rPr>
          <w:rFonts w:ascii="Times New Roman" w:hAnsi="Times New Roman" w:cs="Times New Roman"/>
          <w:sz w:val="28"/>
          <w:szCs w:val="28"/>
        </w:rPr>
        <w:t>муниципальных</w:t>
      </w:r>
      <w:r w:rsidRPr="00E93CEC">
        <w:rPr>
          <w:rFonts w:ascii="Times New Roman" w:hAnsi="Times New Roman" w:cs="Times New Roman"/>
          <w:sz w:val="28"/>
          <w:szCs w:val="28"/>
        </w:rPr>
        <w:t xml:space="preserve"> программ, утверждаемого распоряжением </w:t>
      </w:r>
      <w:r w:rsidR="00617E7F">
        <w:rPr>
          <w:rFonts w:ascii="Times New Roman" w:hAnsi="Times New Roman" w:cs="Times New Roman"/>
          <w:sz w:val="28"/>
          <w:szCs w:val="28"/>
        </w:rPr>
        <w:t>Администрации Миллеровского городского поселения</w:t>
      </w:r>
      <w:r w:rsidRPr="00E93CEC">
        <w:rPr>
          <w:rFonts w:ascii="Times New Roman" w:hAnsi="Times New Roman" w:cs="Times New Roman"/>
          <w:sz w:val="28"/>
          <w:szCs w:val="28"/>
        </w:rPr>
        <w:t>.</w:t>
      </w:r>
    </w:p>
    <w:p w:rsidR="0055642E" w:rsidRDefault="00E93CEC" w:rsidP="0055642E">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Перечень </w:t>
      </w:r>
      <w:r w:rsidR="00617E7F">
        <w:rPr>
          <w:rFonts w:ascii="Times New Roman" w:hAnsi="Times New Roman" w:cs="Times New Roman"/>
          <w:sz w:val="28"/>
          <w:szCs w:val="28"/>
        </w:rPr>
        <w:t>муниципаль</w:t>
      </w:r>
      <w:r w:rsidRPr="00E93CEC">
        <w:rPr>
          <w:rFonts w:ascii="Times New Roman" w:hAnsi="Times New Roman" w:cs="Times New Roman"/>
          <w:sz w:val="28"/>
          <w:szCs w:val="28"/>
        </w:rPr>
        <w:t xml:space="preserve">ных программ формируется в соответствии с приоритетами социально-экономической политики, определенными стратегией социально-экономического развития </w:t>
      </w:r>
      <w:r w:rsidR="006105F1">
        <w:rPr>
          <w:rFonts w:ascii="Times New Roman" w:hAnsi="Times New Roman" w:cs="Times New Roman"/>
          <w:sz w:val="28"/>
          <w:szCs w:val="28"/>
        </w:rPr>
        <w:t>Миллеровского городского поселения</w:t>
      </w:r>
      <w:r w:rsidRPr="00E93CEC">
        <w:rPr>
          <w:rFonts w:ascii="Times New Roman" w:hAnsi="Times New Roman" w:cs="Times New Roman"/>
          <w:sz w:val="28"/>
          <w:szCs w:val="28"/>
        </w:rPr>
        <w:t>.</w:t>
      </w:r>
    </w:p>
    <w:p w:rsidR="0055642E" w:rsidRDefault="00E93CEC" w:rsidP="0055642E">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3.2. Перечень </w:t>
      </w:r>
      <w:r w:rsidR="0055642E">
        <w:rPr>
          <w:rFonts w:ascii="Times New Roman" w:hAnsi="Times New Roman" w:cs="Times New Roman"/>
          <w:sz w:val="28"/>
          <w:szCs w:val="28"/>
        </w:rPr>
        <w:t>муниципальных</w:t>
      </w:r>
      <w:r w:rsidRPr="00E93CEC">
        <w:rPr>
          <w:rFonts w:ascii="Times New Roman" w:hAnsi="Times New Roman" w:cs="Times New Roman"/>
          <w:sz w:val="28"/>
          <w:szCs w:val="28"/>
        </w:rPr>
        <w:t xml:space="preserve"> программ содержит:</w:t>
      </w:r>
    </w:p>
    <w:p w:rsidR="0055642E" w:rsidRDefault="00E93CEC" w:rsidP="0055642E">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наименования </w:t>
      </w:r>
      <w:r w:rsidR="0055642E">
        <w:rPr>
          <w:rFonts w:ascii="Times New Roman" w:hAnsi="Times New Roman" w:cs="Times New Roman"/>
          <w:sz w:val="28"/>
          <w:szCs w:val="28"/>
        </w:rPr>
        <w:t>муниципальных</w:t>
      </w:r>
      <w:r w:rsidRPr="00E93CEC">
        <w:rPr>
          <w:rFonts w:ascii="Times New Roman" w:hAnsi="Times New Roman" w:cs="Times New Roman"/>
          <w:sz w:val="28"/>
          <w:szCs w:val="28"/>
        </w:rPr>
        <w:t xml:space="preserve"> программ;</w:t>
      </w:r>
    </w:p>
    <w:p w:rsidR="0055642E" w:rsidRDefault="00E93CEC" w:rsidP="0055642E">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наименования ответственных исполнителей </w:t>
      </w:r>
      <w:r w:rsidR="0055642E">
        <w:rPr>
          <w:rFonts w:ascii="Times New Roman" w:hAnsi="Times New Roman" w:cs="Times New Roman"/>
          <w:sz w:val="28"/>
          <w:szCs w:val="28"/>
        </w:rPr>
        <w:t>муниципальных</w:t>
      </w:r>
      <w:r w:rsidRPr="00E93CEC">
        <w:rPr>
          <w:rFonts w:ascii="Times New Roman" w:hAnsi="Times New Roman" w:cs="Times New Roman"/>
          <w:sz w:val="28"/>
          <w:szCs w:val="28"/>
        </w:rPr>
        <w:t xml:space="preserve"> программ;</w:t>
      </w:r>
    </w:p>
    <w:p w:rsidR="0055642E" w:rsidRDefault="00E93CEC" w:rsidP="0055642E">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основные направления реализации </w:t>
      </w:r>
      <w:r w:rsidR="0055642E">
        <w:rPr>
          <w:rFonts w:ascii="Times New Roman" w:hAnsi="Times New Roman" w:cs="Times New Roman"/>
          <w:sz w:val="28"/>
          <w:szCs w:val="28"/>
        </w:rPr>
        <w:t>муниципаль</w:t>
      </w:r>
      <w:r w:rsidRPr="00E93CEC">
        <w:rPr>
          <w:rFonts w:ascii="Times New Roman" w:hAnsi="Times New Roman" w:cs="Times New Roman"/>
          <w:sz w:val="28"/>
          <w:szCs w:val="28"/>
        </w:rPr>
        <w:t>ных программ.</w:t>
      </w:r>
    </w:p>
    <w:p w:rsidR="0055642E" w:rsidRDefault="00E93CEC" w:rsidP="0055642E">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3.3. Внесение изменений в перечень </w:t>
      </w:r>
      <w:r w:rsidR="0055642E">
        <w:rPr>
          <w:rFonts w:ascii="Times New Roman" w:hAnsi="Times New Roman" w:cs="Times New Roman"/>
          <w:sz w:val="28"/>
          <w:szCs w:val="28"/>
        </w:rPr>
        <w:t>муниципаль</w:t>
      </w:r>
      <w:r w:rsidRPr="00E93CEC">
        <w:rPr>
          <w:rFonts w:ascii="Times New Roman" w:hAnsi="Times New Roman" w:cs="Times New Roman"/>
          <w:sz w:val="28"/>
          <w:szCs w:val="28"/>
        </w:rPr>
        <w:t xml:space="preserve">ных программ осуществляется ответственным исполнителем </w:t>
      </w:r>
      <w:r w:rsidR="0055642E">
        <w:rPr>
          <w:rFonts w:ascii="Times New Roman" w:hAnsi="Times New Roman" w:cs="Times New Roman"/>
          <w:sz w:val="28"/>
          <w:szCs w:val="28"/>
        </w:rPr>
        <w:t>муниципальных</w:t>
      </w:r>
      <w:r w:rsidRPr="00E93CEC">
        <w:rPr>
          <w:rFonts w:ascii="Times New Roman" w:hAnsi="Times New Roman" w:cs="Times New Roman"/>
          <w:sz w:val="28"/>
          <w:szCs w:val="28"/>
        </w:rPr>
        <w:t xml:space="preserve"> программ в месячный срок со дня принятия </w:t>
      </w:r>
      <w:r w:rsidR="0055642E">
        <w:rPr>
          <w:rFonts w:ascii="Times New Roman" w:hAnsi="Times New Roman" w:cs="Times New Roman"/>
          <w:sz w:val="28"/>
          <w:szCs w:val="28"/>
        </w:rPr>
        <w:t>Администрацией Миллеровского городского поселения</w:t>
      </w:r>
      <w:r w:rsidRPr="00E93CEC">
        <w:rPr>
          <w:rFonts w:ascii="Times New Roman" w:hAnsi="Times New Roman" w:cs="Times New Roman"/>
          <w:sz w:val="28"/>
          <w:szCs w:val="28"/>
        </w:rPr>
        <w:t xml:space="preserve"> решения о целесообразности разработки </w:t>
      </w:r>
      <w:r w:rsidR="0055642E">
        <w:rPr>
          <w:rFonts w:ascii="Times New Roman" w:hAnsi="Times New Roman" w:cs="Times New Roman"/>
          <w:sz w:val="28"/>
          <w:szCs w:val="28"/>
        </w:rPr>
        <w:t>муниципаль</w:t>
      </w:r>
      <w:r w:rsidR="0055642E" w:rsidRPr="00E93CEC">
        <w:rPr>
          <w:rFonts w:ascii="Times New Roman" w:hAnsi="Times New Roman" w:cs="Times New Roman"/>
          <w:sz w:val="28"/>
          <w:szCs w:val="28"/>
        </w:rPr>
        <w:t>ной</w:t>
      </w:r>
      <w:r w:rsidRPr="00E93CEC">
        <w:rPr>
          <w:rFonts w:ascii="Times New Roman" w:hAnsi="Times New Roman" w:cs="Times New Roman"/>
          <w:sz w:val="28"/>
          <w:szCs w:val="28"/>
        </w:rPr>
        <w:t xml:space="preserve"> программы по результатам рассмотрения информации об оценке планируемой эффективности </w:t>
      </w:r>
      <w:r w:rsidR="0055642E">
        <w:rPr>
          <w:rFonts w:ascii="Times New Roman" w:hAnsi="Times New Roman" w:cs="Times New Roman"/>
          <w:sz w:val="28"/>
          <w:szCs w:val="28"/>
        </w:rPr>
        <w:t>муниципаль</w:t>
      </w:r>
      <w:r w:rsidR="0055642E" w:rsidRPr="00E93CEC">
        <w:rPr>
          <w:rFonts w:ascii="Times New Roman" w:hAnsi="Times New Roman" w:cs="Times New Roman"/>
          <w:sz w:val="28"/>
          <w:szCs w:val="28"/>
        </w:rPr>
        <w:t>ной</w:t>
      </w:r>
      <w:r w:rsidRPr="00E93CEC">
        <w:rPr>
          <w:rFonts w:ascii="Times New Roman" w:hAnsi="Times New Roman" w:cs="Times New Roman"/>
          <w:sz w:val="28"/>
          <w:szCs w:val="28"/>
        </w:rPr>
        <w:t xml:space="preserve"> программы, но не позднее 1 июля текущего финансового года.</w:t>
      </w:r>
    </w:p>
    <w:p w:rsidR="0055642E" w:rsidRDefault="00E93CEC" w:rsidP="0055642E">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3.4. Оценка планируемой эффективности </w:t>
      </w:r>
      <w:r w:rsidR="0055642E">
        <w:rPr>
          <w:rFonts w:ascii="Times New Roman" w:hAnsi="Times New Roman" w:cs="Times New Roman"/>
          <w:sz w:val="28"/>
          <w:szCs w:val="28"/>
        </w:rPr>
        <w:t>муниципаль</w:t>
      </w:r>
      <w:r w:rsidR="0055642E" w:rsidRPr="00E93CEC">
        <w:rPr>
          <w:rFonts w:ascii="Times New Roman" w:hAnsi="Times New Roman" w:cs="Times New Roman"/>
          <w:sz w:val="28"/>
          <w:szCs w:val="28"/>
        </w:rPr>
        <w:t>ной</w:t>
      </w:r>
      <w:r w:rsidRPr="00E93CEC">
        <w:rPr>
          <w:rFonts w:ascii="Times New Roman" w:hAnsi="Times New Roman" w:cs="Times New Roman"/>
          <w:sz w:val="28"/>
          <w:szCs w:val="28"/>
        </w:rPr>
        <w:t xml:space="preserve"> программы проводится ответственным исполнителем на этапе ее разработки и осуществляется в целях определения планируемого вклада результатов </w:t>
      </w:r>
      <w:r w:rsidR="0055642E">
        <w:rPr>
          <w:rFonts w:ascii="Times New Roman" w:hAnsi="Times New Roman" w:cs="Times New Roman"/>
          <w:sz w:val="28"/>
          <w:szCs w:val="28"/>
        </w:rPr>
        <w:t>муниципаль</w:t>
      </w:r>
      <w:r w:rsidR="0055642E" w:rsidRPr="00E93CEC">
        <w:rPr>
          <w:rFonts w:ascii="Times New Roman" w:hAnsi="Times New Roman" w:cs="Times New Roman"/>
          <w:sz w:val="28"/>
          <w:szCs w:val="28"/>
        </w:rPr>
        <w:t>ной</w:t>
      </w:r>
      <w:r w:rsidRPr="00E93CEC">
        <w:rPr>
          <w:rFonts w:ascii="Times New Roman" w:hAnsi="Times New Roman" w:cs="Times New Roman"/>
          <w:sz w:val="28"/>
          <w:szCs w:val="28"/>
        </w:rPr>
        <w:t xml:space="preserve"> программы в социально-экономическое развитие </w:t>
      </w:r>
      <w:r w:rsidR="0055642E">
        <w:rPr>
          <w:rFonts w:ascii="Times New Roman" w:hAnsi="Times New Roman" w:cs="Times New Roman"/>
          <w:sz w:val="28"/>
          <w:szCs w:val="28"/>
        </w:rPr>
        <w:t>Миллеровского городского поселения</w:t>
      </w:r>
      <w:r w:rsidRPr="00E93CEC">
        <w:rPr>
          <w:rFonts w:ascii="Times New Roman" w:hAnsi="Times New Roman" w:cs="Times New Roman"/>
          <w:sz w:val="28"/>
          <w:szCs w:val="28"/>
        </w:rPr>
        <w:t>.</w:t>
      </w:r>
    </w:p>
    <w:p w:rsidR="0055642E" w:rsidRDefault="00E93CEC" w:rsidP="0055642E">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3.5. Обязательным условием оценки планируемой эффективности </w:t>
      </w:r>
      <w:r w:rsidR="0055642E">
        <w:rPr>
          <w:rFonts w:ascii="Times New Roman" w:hAnsi="Times New Roman" w:cs="Times New Roman"/>
          <w:sz w:val="28"/>
          <w:szCs w:val="28"/>
        </w:rPr>
        <w:t>муниципаль</w:t>
      </w:r>
      <w:r w:rsidR="0055642E" w:rsidRPr="00E93CEC">
        <w:rPr>
          <w:rFonts w:ascii="Times New Roman" w:hAnsi="Times New Roman" w:cs="Times New Roman"/>
          <w:sz w:val="28"/>
          <w:szCs w:val="28"/>
        </w:rPr>
        <w:t>ной</w:t>
      </w:r>
      <w:r w:rsidRPr="00E93CEC">
        <w:rPr>
          <w:rFonts w:ascii="Times New Roman" w:hAnsi="Times New Roman" w:cs="Times New Roman"/>
          <w:sz w:val="28"/>
          <w:szCs w:val="28"/>
        </w:rPr>
        <w:t xml:space="preserve"> программы является успешное (полное) выполнение запланированных на период ее реализации целевых показателей </w:t>
      </w:r>
      <w:r w:rsidR="0055642E">
        <w:rPr>
          <w:rFonts w:ascii="Times New Roman" w:hAnsi="Times New Roman" w:cs="Times New Roman"/>
          <w:sz w:val="28"/>
          <w:szCs w:val="28"/>
        </w:rPr>
        <w:t>муниципаль</w:t>
      </w:r>
      <w:r w:rsidR="0055642E" w:rsidRPr="00E93CEC">
        <w:rPr>
          <w:rFonts w:ascii="Times New Roman" w:hAnsi="Times New Roman" w:cs="Times New Roman"/>
          <w:sz w:val="28"/>
          <w:szCs w:val="28"/>
        </w:rPr>
        <w:t>ной</w:t>
      </w:r>
      <w:r w:rsidRPr="00E93CEC">
        <w:rPr>
          <w:rFonts w:ascii="Times New Roman" w:hAnsi="Times New Roman" w:cs="Times New Roman"/>
          <w:sz w:val="28"/>
          <w:szCs w:val="28"/>
        </w:rPr>
        <w:t xml:space="preserve"> программы, а также основных мероприятий, приоритетных основных мероприятий и мероприятий ведомственных целевых программ в установленные сроки.</w:t>
      </w:r>
    </w:p>
    <w:p w:rsidR="0055642E" w:rsidRDefault="00E93CEC" w:rsidP="0055642E">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В качестве основных критериев планируемой эффективности реализации </w:t>
      </w:r>
      <w:r w:rsidR="0055642E">
        <w:rPr>
          <w:rFonts w:ascii="Times New Roman" w:hAnsi="Times New Roman" w:cs="Times New Roman"/>
          <w:sz w:val="28"/>
          <w:szCs w:val="28"/>
        </w:rPr>
        <w:t>муниципаль</w:t>
      </w:r>
      <w:r w:rsidR="0055642E" w:rsidRPr="00E93CEC">
        <w:rPr>
          <w:rFonts w:ascii="Times New Roman" w:hAnsi="Times New Roman" w:cs="Times New Roman"/>
          <w:sz w:val="28"/>
          <w:szCs w:val="28"/>
        </w:rPr>
        <w:t>ной</w:t>
      </w:r>
      <w:r w:rsidRPr="00E93CEC">
        <w:rPr>
          <w:rFonts w:ascii="Times New Roman" w:hAnsi="Times New Roman" w:cs="Times New Roman"/>
          <w:sz w:val="28"/>
          <w:szCs w:val="28"/>
        </w:rPr>
        <w:t xml:space="preserve"> программы, требования к которым определяются в соответствии с методическими рекомендациями, применяются:</w:t>
      </w:r>
    </w:p>
    <w:p w:rsidR="0055642E" w:rsidRDefault="00E93CEC" w:rsidP="0055642E">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критерии экономической эффективности, учитывающие оценку вклада </w:t>
      </w:r>
      <w:r w:rsidR="0055642E">
        <w:rPr>
          <w:rFonts w:ascii="Times New Roman" w:hAnsi="Times New Roman" w:cs="Times New Roman"/>
          <w:sz w:val="28"/>
          <w:szCs w:val="28"/>
        </w:rPr>
        <w:t>муниципаль</w:t>
      </w:r>
      <w:r w:rsidR="0055642E" w:rsidRPr="00E93CEC">
        <w:rPr>
          <w:rFonts w:ascii="Times New Roman" w:hAnsi="Times New Roman" w:cs="Times New Roman"/>
          <w:sz w:val="28"/>
          <w:szCs w:val="28"/>
        </w:rPr>
        <w:t>ной</w:t>
      </w:r>
      <w:r w:rsidRPr="00E93CEC">
        <w:rPr>
          <w:rFonts w:ascii="Times New Roman" w:hAnsi="Times New Roman" w:cs="Times New Roman"/>
          <w:sz w:val="28"/>
          <w:szCs w:val="28"/>
        </w:rPr>
        <w:t xml:space="preserve"> программы в экономическое развитие </w:t>
      </w:r>
      <w:r w:rsidR="0055642E">
        <w:rPr>
          <w:rFonts w:ascii="Times New Roman" w:hAnsi="Times New Roman" w:cs="Times New Roman"/>
          <w:sz w:val="28"/>
          <w:szCs w:val="28"/>
        </w:rPr>
        <w:t>Миллеровского городского поселения</w:t>
      </w:r>
      <w:r w:rsidRPr="00E93CEC">
        <w:rPr>
          <w:rFonts w:ascii="Times New Roman" w:hAnsi="Times New Roman" w:cs="Times New Roman"/>
          <w:sz w:val="28"/>
          <w:szCs w:val="28"/>
        </w:rPr>
        <w:t xml:space="preserve"> в целом, оценку влияния ожидаемых результатов </w:t>
      </w:r>
      <w:r w:rsidR="0055642E">
        <w:rPr>
          <w:rFonts w:ascii="Times New Roman" w:hAnsi="Times New Roman" w:cs="Times New Roman"/>
          <w:sz w:val="28"/>
          <w:szCs w:val="28"/>
        </w:rPr>
        <w:t>муниципаль</w:t>
      </w:r>
      <w:r w:rsidR="0055642E" w:rsidRPr="00E93CEC">
        <w:rPr>
          <w:rFonts w:ascii="Times New Roman" w:hAnsi="Times New Roman" w:cs="Times New Roman"/>
          <w:sz w:val="28"/>
          <w:szCs w:val="28"/>
        </w:rPr>
        <w:t>ной</w:t>
      </w:r>
      <w:r w:rsidRPr="00E93CEC">
        <w:rPr>
          <w:rFonts w:ascii="Times New Roman" w:hAnsi="Times New Roman" w:cs="Times New Roman"/>
          <w:sz w:val="28"/>
          <w:szCs w:val="28"/>
        </w:rPr>
        <w:t xml:space="preserve"> программы на различные сферы экономики </w:t>
      </w:r>
      <w:r w:rsidR="0055642E">
        <w:rPr>
          <w:rFonts w:ascii="Times New Roman" w:hAnsi="Times New Roman" w:cs="Times New Roman"/>
          <w:sz w:val="28"/>
          <w:szCs w:val="28"/>
        </w:rPr>
        <w:t>Миллеровского городского поселения</w:t>
      </w:r>
      <w:r w:rsidRPr="00E93CEC">
        <w:rPr>
          <w:rFonts w:ascii="Times New Roman" w:hAnsi="Times New Roman" w:cs="Times New Roman"/>
          <w:sz w:val="28"/>
          <w:szCs w:val="28"/>
        </w:rPr>
        <w:t xml:space="preserve">. </w:t>
      </w:r>
      <w:r w:rsidRPr="00E93CEC">
        <w:rPr>
          <w:rFonts w:ascii="Times New Roman" w:hAnsi="Times New Roman" w:cs="Times New Roman"/>
          <w:sz w:val="28"/>
          <w:szCs w:val="28"/>
        </w:rPr>
        <w:lastRenderedPageBreak/>
        <w:t xml:space="preserve">Оценки могут включать как прямые (непосредственные) эффекты от реализации </w:t>
      </w:r>
      <w:r w:rsidR="0055642E">
        <w:rPr>
          <w:rFonts w:ascii="Times New Roman" w:hAnsi="Times New Roman" w:cs="Times New Roman"/>
          <w:sz w:val="28"/>
          <w:szCs w:val="28"/>
        </w:rPr>
        <w:t>муниципаль</w:t>
      </w:r>
      <w:r w:rsidR="0055642E" w:rsidRPr="00E93CEC">
        <w:rPr>
          <w:rFonts w:ascii="Times New Roman" w:hAnsi="Times New Roman" w:cs="Times New Roman"/>
          <w:sz w:val="28"/>
          <w:szCs w:val="28"/>
        </w:rPr>
        <w:t>ной</w:t>
      </w:r>
      <w:r w:rsidRPr="00E93CEC">
        <w:rPr>
          <w:rFonts w:ascii="Times New Roman" w:hAnsi="Times New Roman" w:cs="Times New Roman"/>
          <w:sz w:val="28"/>
          <w:szCs w:val="28"/>
        </w:rPr>
        <w:t xml:space="preserve"> программы, так и косвенные (внешние) эффекты, возникающие в сопряженных секторах экономики </w:t>
      </w:r>
      <w:r w:rsidR="0055642E">
        <w:rPr>
          <w:rFonts w:ascii="Times New Roman" w:hAnsi="Times New Roman" w:cs="Times New Roman"/>
          <w:sz w:val="28"/>
          <w:szCs w:val="28"/>
        </w:rPr>
        <w:t>Миллеровского городского поселения</w:t>
      </w:r>
      <w:r w:rsidRPr="00E93CEC">
        <w:rPr>
          <w:rFonts w:ascii="Times New Roman" w:hAnsi="Times New Roman" w:cs="Times New Roman"/>
          <w:sz w:val="28"/>
          <w:szCs w:val="28"/>
        </w:rPr>
        <w:t>;</w:t>
      </w:r>
    </w:p>
    <w:p w:rsidR="0055642E" w:rsidRDefault="00E93CEC" w:rsidP="0055642E">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критерии социальной эффективности, учитывающие ожидаемый вклад реализации </w:t>
      </w:r>
      <w:r w:rsidR="0055642E">
        <w:rPr>
          <w:rFonts w:ascii="Times New Roman" w:hAnsi="Times New Roman" w:cs="Times New Roman"/>
          <w:sz w:val="28"/>
          <w:szCs w:val="28"/>
        </w:rPr>
        <w:t>муниципаль</w:t>
      </w:r>
      <w:r w:rsidR="0055642E" w:rsidRPr="00E93CEC">
        <w:rPr>
          <w:rFonts w:ascii="Times New Roman" w:hAnsi="Times New Roman" w:cs="Times New Roman"/>
          <w:sz w:val="28"/>
          <w:szCs w:val="28"/>
        </w:rPr>
        <w:t>ной</w:t>
      </w:r>
      <w:r w:rsidRPr="00E93CEC">
        <w:rPr>
          <w:rFonts w:ascii="Times New Roman" w:hAnsi="Times New Roman" w:cs="Times New Roman"/>
          <w:sz w:val="28"/>
          <w:szCs w:val="28"/>
        </w:rPr>
        <w:t xml:space="preserve"> программы в социальное развитие, показатели которого не могут быть выражены в стоимостной оценке;</w:t>
      </w:r>
    </w:p>
    <w:p w:rsidR="0055642E" w:rsidRDefault="00E93CEC" w:rsidP="0055642E">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критерии бюджетной эффективности,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объема средств, определенного </w:t>
      </w:r>
      <w:r w:rsidR="0055642E">
        <w:rPr>
          <w:rFonts w:ascii="Times New Roman" w:hAnsi="Times New Roman" w:cs="Times New Roman"/>
          <w:sz w:val="28"/>
          <w:szCs w:val="28"/>
        </w:rPr>
        <w:t>муниципаль</w:t>
      </w:r>
      <w:r w:rsidR="0055642E" w:rsidRPr="00E93CEC">
        <w:rPr>
          <w:rFonts w:ascii="Times New Roman" w:hAnsi="Times New Roman" w:cs="Times New Roman"/>
          <w:sz w:val="28"/>
          <w:szCs w:val="28"/>
        </w:rPr>
        <w:t>ной</w:t>
      </w:r>
      <w:r w:rsidRPr="00E93CEC">
        <w:rPr>
          <w:rFonts w:ascii="Times New Roman" w:hAnsi="Times New Roman" w:cs="Times New Roman"/>
          <w:sz w:val="28"/>
          <w:szCs w:val="28"/>
        </w:rPr>
        <w:t xml:space="preserve"> программой.</w:t>
      </w:r>
    </w:p>
    <w:p w:rsidR="0055642E" w:rsidRDefault="00E93CEC" w:rsidP="0055642E">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3.6. Разработка проекта </w:t>
      </w:r>
      <w:r w:rsidR="0055642E">
        <w:rPr>
          <w:rFonts w:ascii="Times New Roman" w:hAnsi="Times New Roman" w:cs="Times New Roman"/>
          <w:sz w:val="28"/>
          <w:szCs w:val="28"/>
        </w:rPr>
        <w:t>муниципаль</w:t>
      </w:r>
      <w:r w:rsidR="0055642E" w:rsidRPr="00E93CEC">
        <w:rPr>
          <w:rFonts w:ascii="Times New Roman" w:hAnsi="Times New Roman" w:cs="Times New Roman"/>
          <w:sz w:val="28"/>
          <w:szCs w:val="28"/>
        </w:rPr>
        <w:t>ной</w:t>
      </w:r>
      <w:r w:rsidRPr="00E93CEC">
        <w:rPr>
          <w:rFonts w:ascii="Times New Roman" w:hAnsi="Times New Roman" w:cs="Times New Roman"/>
          <w:sz w:val="28"/>
          <w:szCs w:val="28"/>
        </w:rPr>
        <w:t xml:space="preserve"> программы производится ответственным исполнителем совместно с соисполнителями и участниками в соответствии с методическими рекомендациями.</w:t>
      </w:r>
    </w:p>
    <w:p w:rsidR="0055642E" w:rsidRDefault="00E93CEC" w:rsidP="0055642E">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3.7. Проект постановления </w:t>
      </w:r>
      <w:r w:rsidR="0055642E">
        <w:rPr>
          <w:rFonts w:ascii="Times New Roman" w:hAnsi="Times New Roman" w:cs="Times New Roman"/>
          <w:sz w:val="28"/>
          <w:szCs w:val="28"/>
        </w:rPr>
        <w:t>Администрации Миллеровского городского поселения</w:t>
      </w:r>
      <w:r w:rsidRPr="00E93CEC">
        <w:rPr>
          <w:rFonts w:ascii="Times New Roman" w:hAnsi="Times New Roman" w:cs="Times New Roman"/>
          <w:sz w:val="28"/>
          <w:szCs w:val="28"/>
        </w:rPr>
        <w:t xml:space="preserve"> об утверждении </w:t>
      </w:r>
      <w:r w:rsidR="0055642E">
        <w:rPr>
          <w:rFonts w:ascii="Times New Roman" w:hAnsi="Times New Roman" w:cs="Times New Roman"/>
          <w:sz w:val="28"/>
          <w:szCs w:val="28"/>
        </w:rPr>
        <w:t>муниципаль</w:t>
      </w:r>
      <w:r w:rsidR="0055642E" w:rsidRPr="00E93CEC">
        <w:rPr>
          <w:rFonts w:ascii="Times New Roman" w:hAnsi="Times New Roman" w:cs="Times New Roman"/>
          <w:sz w:val="28"/>
          <w:szCs w:val="28"/>
        </w:rPr>
        <w:t>ной</w:t>
      </w:r>
      <w:r w:rsidRPr="00E93CEC">
        <w:rPr>
          <w:rFonts w:ascii="Times New Roman" w:hAnsi="Times New Roman" w:cs="Times New Roman"/>
          <w:sz w:val="28"/>
          <w:szCs w:val="28"/>
        </w:rPr>
        <w:t xml:space="preserve"> программы подлежит обязательному согласованию с </w:t>
      </w:r>
      <w:r w:rsidR="0055642E">
        <w:rPr>
          <w:rFonts w:ascii="Times New Roman" w:hAnsi="Times New Roman" w:cs="Times New Roman"/>
          <w:sz w:val="28"/>
          <w:szCs w:val="28"/>
        </w:rPr>
        <w:t>финансово-экономическим отделом Администрации Миллеровского городского поселения</w:t>
      </w:r>
      <w:r w:rsidRPr="00E93CEC">
        <w:rPr>
          <w:rFonts w:ascii="Times New Roman" w:hAnsi="Times New Roman" w:cs="Times New Roman"/>
          <w:sz w:val="28"/>
          <w:szCs w:val="28"/>
        </w:rPr>
        <w:t>.</w:t>
      </w:r>
    </w:p>
    <w:p w:rsidR="0055642E" w:rsidRDefault="00E93CEC" w:rsidP="0055642E">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Проект постановления </w:t>
      </w:r>
      <w:r w:rsidR="0055642E">
        <w:rPr>
          <w:rFonts w:ascii="Times New Roman" w:hAnsi="Times New Roman" w:cs="Times New Roman"/>
          <w:sz w:val="28"/>
          <w:szCs w:val="28"/>
        </w:rPr>
        <w:t>Администрации Миллеровского городского поселения</w:t>
      </w:r>
      <w:r w:rsidRPr="00E93CEC">
        <w:rPr>
          <w:rFonts w:ascii="Times New Roman" w:hAnsi="Times New Roman" w:cs="Times New Roman"/>
          <w:sz w:val="28"/>
          <w:szCs w:val="28"/>
        </w:rPr>
        <w:t xml:space="preserve"> об утверждении </w:t>
      </w:r>
      <w:r w:rsidR="0055642E">
        <w:rPr>
          <w:rFonts w:ascii="Times New Roman" w:hAnsi="Times New Roman" w:cs="Times New Roman"/>
          <w:sz w:val="28"/>
          <w:szCs w:val="28"/>
        </w:rPr>
        <w:t>муниципаль</w:t>
      </w:r>
      <w:r w:rsidR="0055642E" w:rsidRPr="00E93CEC">
        <w:rPr>
          <w:rFonts w:ascii="Times New Roman" w:hAnsi="Times New Roman" w:cs="Times New Roman"/>
          <w:sz w:val="28"/>
          <w:szCs w:val="28"/>
        </w:rPr>
        <w:t>ной</w:t>
      </w:r>
      <w:r w:rsidRPr="00E93CEC">
        <w:rPr>
          <w:rFonts w:ascii="Times New Roman" w:hAnsi="Times New Roman" w:cs="Times New Roman"/>
          <w:sz w:val="28"/>
          <w:szCs w:val="28"/>
        </w:rPr>
        <w:t xml:space="preserve"> программы, согласованный ответственным исполнителем, соисполнителями и участниками </w:t>
      </w:r>
      <w:r w:rsidR="0055642E">
        <w:rPr>
          <w:rFonts w:ascii="Times New Roman" w:hAnsi="Times New Roman" w:cs="Times New Roman"/>
          <w:sz w:val="28"/>
          <w:szCs w:val="28"/>
        </w:rPr>
        <w:t>муниципаль</w:t>
      </w:r>
      <w:r w:rsidR="0055642E" w:rsidRPr="00E93CEC">
        <w:rPr>
          <w:rFonts w:ascii="Times New Roman" w:hAnsi="Times New Roman" w:cs="Times New Roman"/>
          <w:sz w:val="28"/>
          <w:szCs w:val="28"/>
        </w:rPr>
        <w:t>ной</w:t>
      </w:r>
      <w:r w:rsidRPr="00E93CEC">
        <w:rPr>
          <w:rFonts w:ascii="Times New Roman" w:hAnsi="Times New Roman" w:cs="Times New Roman"/>
          <w:sz w:val="28"/>
          <w:szCs w:val="28"/>
        </w:rPr>
        <w:t xml:space="preserve"> программы, направляется в </w:t>
      </w:r>
      <w:r w:rsidR="0055642E">
        <w:rPr>
          <w:rFonts w:ascii="Times New Roman" w:hAnsi="Times New Roman" w:cs="Times New Roman"/>
          <w:sz w:val="28"/>
          <w:szCs w:val="28"/>
        </w:rPr>
        <w:t>финансово-экономический отдел Администрации Миллеровского городского поселения.</w:t>
      </w:r>
    </w:p>
    <w:p w:rsidR="0055642E" w:rsidRDefault="0055642E" w:rsidP="005564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Финансово-экономический отдел Администрации Миллеровского городского поселения</w:t>
      </w:r>
      <w:r w:rsidR="00E93CEC" w:rsidRPr="00E93CEC">
        <w:rPr>
          <w:rFonts w:ascii="Times New Roman" w:hAnsi="Times New Roman" w:cs="Times New Roman"/>
          <w:sz w:val="28"/>
          <w:szCs w:val="28"/>
        </w:rPr>
        <w:t xml:space="preserve"> рассматривает проект </w:t>
      </w:r>
      <w:r>
        <w:rPr>
          <w:rFonts w:ascii="Times New Roman" w:hAnsi="Times New Roman" w:cs="Times New Roman"/>
          <w:sz w:val="28"/>
          <w:szCs w:val="28"/>
        </w:rPr>
        <w:t>муниципаль</w:t>
      </w:r>
      <w:r w:rsidRPr="00E93CEC">
        <w:rPr>
          <w:rFonts w:ascii="Times New Roman" w:hAnsi="Times New Roman" w:cs="Times New Roman"/>
          <w:sz w:val="28"/>
          <w:szCs w:val="28"/>
        </w:rPr>
        <w:t>ной</w:t>
      </w:r>
      <w:r w:rsidR="00E93CEC" w:rsidRPr="00E93CEC">
        <w:rPr>
          <w:rFonts w:ascii="Times New Roman" w:hAnsi="Times New Roman" w:cs="Times New Roman"/>
          <w:sz w:val="28"/>
          <w:szCs w:val="28"/>
        </w:rPr>
        <w:t xml:space="preserve"> программы (проект внесения изменений в </w:t>
      </w:r>
      <w:r>
        <w:rPr>
          <w:rFonts w:ascii="Times New Roman" w:hAnsi="Times New Roman" w:cs="Times New Roman"/>
          <w:sz w:val="28"/>
          <w:szCs w:val="28"/>
        </w:rPr>
        <w:t>муниципальную</w:t>
      </w:r>
      <w:r w:rsidR="00E93CEC" w:rsidRPr="00E93CEC">
        <w:rPr>
          <w:rFonts w:ascii="Times New Roman" w:hAnsi="Times New Roman" w:cs="Times New Roman"/>
          <w:sz w:val="28"/>
          <w:szCs w:val="28"/>
        </w:rPr>
        <w:t xml:space="preserve"> программу) на предмет:</w:t>
      </w:r>
    </w:p>
    <w:p w:rsidR="0055642E" w:rsidRDefault="00E93CEC" w:rsidP="0055642E">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соблюдения требований к структуре и содержанию </w:t>
      </w:r>
      <w:r w:rsidR="0055642E">
        <w:rPr>
          <w:rFonts w:ascii="Times New Roman" w:hAnsi="Times New Roman" w:cs="Times New Roman"/>
          <w:sz w:val="28"/>
          <w:szCs w:val="28"/>
        </w:rPr>
        <w:t>муниципаль</w:t>
      </w:r>
      <w:r w:rsidR="0055642E" w:rsidRPr="00E93CEC">
        <w:rPr>
          <w:rFonts w:ascii="Times New Roman" w:hAnsi="Times New Roman" w:cs="Times New Roman"/>
          <w:sz w:val="28"/>
          <w:szCs w:val="28"/>
        </w:rPr>
        <w:t>ной</w:t>
      </w:r>
      <w:r w:rsidRPr="00E93CEC">
        <w:rPr>
          <w:rFonts w:ascii="Times New Roman" w:hAnsi="Times New Roman" w:cs="Times New Roman"/>
          <w:sz w:val="28"/>
          <w:szCs w:val="28"/>
        </w:rPr>
        <w:t xml:space="preserve"> программы, установленных настоящим Порядком;</w:t>
      </w:r>
    </w:p>
    <w:p w:rsidR="0055642E" w:rsidRDefault="00E93CEC" w:rsidP="0055642E">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обоснованности подходов к выделению основных мероприятий, приоритетных основных мероприятий, мероприятий ведомственных целевых программ;</w:t>
      </w:r>
    </w:p>
    <w:p w:rsidR="0055642E" w:rsidRDefault="00E93CEC" w:rsidP="0055642E">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соответствия целей, задач и показателей </w:t>
      </w:r>
      <w:r w:rsidR="0055642E">
        <w:rPr>
          <w:rFonts w:ascii="Times New Roman" w:hAnsi="Times New Roman" w:cs="Times New Roman"/>
          <w:sz w:val="28"/>
          <w:szCs w:val="28"/>
        </w:rPr>
        <w:t>муниципаль</w:t>
      </w:r>
      <w:r w:rsidR="0055642E" w:rsidRPr="00E93CEC">
        <w:rPr>
          <w:rFonts w:ascii="Times New Roman" w:hAnsi="Times New Roman" w:cs="Times New Roman"/>
          <w:sz w:val="28"/>
          <w:szCs w:val="28"/>
        </w:rPr>
        <w:t>ной</w:t>
      </w:r>
      <w:r w:rsidRPr="00E93CEC">
        <w:rPr>
          <w:rFonts w:ascii="Times New Roman" w:hAnsi="Times New Roman" w:cs="Times New Roman"/>
          <w:sz w:val="28"/>
          <w:szCs w:val="28"/>
        </w:rPr>
        <w:t xml:space="preserve"> программы (подпрограмм) целям, задачам, показателям, закрепленным в документах стратегического планирования, федеральных и региональных нормативных правовых актах;</w:t>
      </w:r>
    </w:p>
    <w:p w:rsidR="0055642E" w:rsidRDefault="00E93CEC" w:rsidP="0055642E">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соответствия основных мероприятий, приоритетных основных мероприятий, мероприятий ведомственных целевых программ целям и задачам </w:t>
      </w:r>
      <w:r w:rsidR="0055642E">
        <w:rPr>
          <w:rFonts w:ascii="Times New Roman" w:hAnsi="Times New Roman" w:cs="Times New Roman"/>
          <w:sz w:val="28"/>
          <w:szCs w:val="28"/>
        </w:rPr>
        <w:t>муниципаль</w:t>
      </w:r>
      <w:r w:rsidR="0055642E" w:rsidRPr="00E93CEC">
        <w:rPr>
          <w:rFonts w:ascii="Times New Roman" w:hAnsi="Times New Roman" w:cs="Times New Roman"/>
          <w:sz w:val="28"/>
          <w:szCs w:val="28"/>
        </w:rPr>
        <w:t>ной</w:t>
      </w:r>
      <w:r w:rsidRPr="00E93CEC">
        <w:rPr>
          <w:rFonts w:ascii="Times New Roman" w:hAnsi="Times New Roman" w:cs="Times New Roman"/>
          <w:sz w:val="28"/>
          <w:szCs w:val="28"/>
        </w:rPr>
        <w:t xml:space="preserve"> программы (подпрограмм);</w:t>
      </w:r>
    </w:p>
    <w:p w:rsidR="0055642E" w:rsidRDefault="00E93CEC" w:rsidP="0055642E">
      <w:pPr>
        <w:pStyle w:val="ConsPlusNormal"/>
        <w:ind w:firstLine="540"/>
        <w:jc w:val="both"/>
        <w:rPr>
          <w:rFonts w:ascii="Times New Roman" w:hAnsi="Times New Roman" w:cs="Times New Roman"/>
          <w:sz w:val="28"/>
          <w:szCs w:val="28"/>
        </w:rPr>
      </w:pPr>
      <w:proofErr w:type="spellStart"/>
      <w:r w:rsidRPr="00E93CEC">
        <w:rPr>
          <w:rFonts w:ascii="Times New Roman" w:hAnsi="Times New Roman" w:cs="Times New Roman"/>
          <w:sz w:val="28"/>
          <w:szCs w:val="28"/>
        </w:rPr>
        <w:t>взаимоувязки</w:t>
      </w:r>
      <w:proofErr w:type="spellEnd"/>
      <w:r w:rsidRPr="00E93CEC">
        <w:rPr>
          <w:rFonts w:ascii="Times New Roman" w:hAnsi="Times New Roman" w:cs="Times New Roman"/>
          <w:sz w:val="28"/>
          <w:szCs w:val="28"/>
        </w:rPr>
        <w:t xml:space="preserve"> плановых значений показателей и изменения объемов финансирования взаимоувязанных основных мероприятий, приоритетных основных мероприятий, мероприятий ведомственных целевых программ;</w:t>
      </w:r>
    </w:p>
    <w:p w:rsidR="0055642E" w:rsidRDefault="00E93CEC" w:rsidP="0055642E">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соответствия налоговых льгот (пониженных ставок по налогам) целям и задачам госпрограмм.</w:t>
      </w:r>
    </w:p>
    <w:p w:rsidR="0055642E" w:rsidRDefault="0055642E" w:rsidP="005564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Финансово-экономический отдел Администрации Миллеровского городского поселения</w:t>
      </w:r>
      <w:r w:rsidR="00E93CEC" w:rsidRPr="00E93CEC">
        <w:rPr>
          <w:rFonts w:ascii="Times New Roman" w:hAnsi="Times New Roman" w:cs="Times New Roman"/>
          <w:sz w:val="28"/>
          <w:szCs w:val="28"/>
        </w:rPr>
        <w:t xml:space="preserve"> рассматривает:</w:t>
      </w:r>
    </w:p>
    <w:p w:rsidR="00D64896" w:rsidRDefault="00E93CEC" w:rsidP="00D64896">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проекты </w:t>
      </w:r>
      <w:r w:rsidR="0055642E">
        <w:rPr>
          <w:rFonts w:ascii="Times New Roman" w:hAnsi="Times New Roman" w:cs="Times New Roman"/>
          <w:sz w:val="28"/>
          <w:szCs w:val="28"/>
        </w:rPr>
        <w:t>муниципаль</w:t>
      </w:r>
      <w:r w:rsidR="0055642E" w:rsidRPr="00E93CEC">
        <w:rPr>
          <w:rFonts w:ascii="Times New Roman" w:hAnsi="Times New Roman" w:cs="Times New Roman"/>
          <w:sz w:val="28"/>
          <w:szCs w:val="28"/>
        </w:rPr>
        <w:t>ной</w:t>
      </w:r>
      <w:r w:rsidRPr="00E93CEC">
        <w:rPr>
          <w:rFonts w:ascii="Times New Roman" w:hAnsi="Times New Roman" w:cs="Times New Roman"/>
          <w:sz w:val="28"/>
          <w:szCs w:val="28"/>
        </w:rPr>
        <w:t xml:space="preserve"> программ </w:t>
      </w:r>
      <w:r w:rsidR="0055642E">
        <w:rPr>
          <w:rFonts w:ascii="Times New Roman" w:hAnsi="Times New Roman" w:cs="Times New Roman"/>
          <w:sz w:val="28"/>
          <w:szCs w:val="28"/>
        </w:rPr>
        <w:t>Миллеровского городского поселения</w:t>
      </w:r>
      <w:r w:rsidRPr="00E93CEC">
        <w:rPr>
          <w:rFonts w:ascii="Times New Roman" w:hAnsi="Times New Roman" w:cs="Times New Roman"/>
          <w:sz w:val="28"/>
          <w:szCs w:val="28"/>
        </w:rPr>
        <w:t xml:space="preserve">, предлагаемых к реализации начиная с очередного финансового года, а также </w:t>
      </w:r>
      <w:r w:rsidRPr="00E93CEC">
        <w:rPr>
          <w:rFonts w:ascii="Times New Roman" w:hAnsi="Times New Roman" w:cs="Times New Roman"/>
          <w:sz w:val="28"/>
          <w:szCs w:val="28"/>
        </w:rPr>
        <w:lastRenderedPageBreak/>
        <w:t xml:space="preserve">проекты изменений в ранее утвержденные </w:t>
      </w:r>
      <w:r w:rsidR="00D64896">
        <w:rPr>
          <w:rFonts w:ascii="Times New Roman" w:hAnsi="Times New Roman" w:cs="Times New Roman"/>
          <w:sz w:val="28"/>
          <w:szCs w:val="28"/>
        </w:rPr>
        <w:t>муниципаль</w:t>
      </w:r>
      <w:r w:rsidR="00D64896" w:rsidRPr="00E93CEC">
        <w:rPr>
          <w:rFonts w:ascii="Times New Roman" w:hAnsi="Times New Roman" w:cs="Times New Roman"/>
          <w:sz w:val="28"/>
          <w:szCs w:val="28"/>
        </w:rPr>
        <w:t>ной</w:t>
      </w:r>
      <w:r w:rsidRPr="00E93CEC">
        <w:rPr>
          <w:rFonts w:ascii="Times New Roman" w:hAnsi="Times New Roman" w:cs="Times New Roman"/>
          <w:sz w:val="28"/>
          <w:szCs w:val="28"/>
        </w:rPr>
        <w:t xml:space="preserve"> программы </w:t>
      </w:r>
      <w:r w:rsidR="00D64896">
        <w:rPr>
          <w:rFonts w:ascii="Times New Roman" w:hAnsi="Times New Roman" w:cs="Times New Roman"/>
          <w:sz w:val="28"/>
          <w:szCs w:val="28"/>
        </w:rPr>
        <w:t>Миллеровского городского поселения</w:t>
      </w:r>
      <w:r w:rsidRPr="00E93CEC">
        <w:rPr>
          <w:rFonts w:ascii="Times New Roman" w:hAnsi="Times New Roman" w:cs="Times New Roman"/>
          <w:sz w:val="28"/>
          <w:szCs w:val="28"/>
        </w:rPr>
        <w:t xml:space="preserve"> на соответствие:</w:t>
      </w:r>
    </w:p>
    <w:p w:rsidR="00D64896" w:rsidRDefault="00E93CEC" w:rsidP="00D64896">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возвратному распределению расходов бюджета </w:t>
      </w:r>
      <w:r w:rsidR="00D64896">
        <w:rPr>
          <w:rFonts w:ascii="Times New Roman" w:hAnsi="Times New Roman" w:cs="Times New Roman"/>
          <w:sz w:val="28"/>
          <w:szCs w:val="28"/>
        </w:rPr>
        <w:t xml:space="preserve">Миллеровского городского поселения </w:t>
      </w:r>
      <w:proofErr w:type="gramStart"/>
      <w:r w:rsidRPr="00E93CEC">
        <w:rPr>
          <w:rFonts w:ascii="Times New Roman" w:hAnsi="Times New Roman" w:cs="Times New Roman"/>
          <w:sz w:val="28"/>
          <w:szCs w:val="28"/>
        </w:rPr>
        <w:t>в рамках</w:t>
      </w:r>
      <w:proofErr w:type="gramEnd"/>
      <w:r w:rsidRPr="00E93CEC">
        <w:rPr>
          <w:rFonts w:ascii="Times New Roman" w:hAnsi="Times New Roman" w:cs="Times New Roman"/>
          <w:sz w:val="28"/>
          <w:szCs w:val="28"/>
        </w:rPr>
        <w:t xml:space="preserve"> доведенных до главн</w:t>
      </w:r>
      <w:r w:rsidR="00D64896">
        <w:rPr>
          <w:rFonts w:ascii="Times New Roman" w:hAnsi="Times New Roman" w:cs="Times New Roman"/>
          <w:sz w:val="28"/>
          <w:szCs w:val="28"/>
        </w:rPr>
        <w:t>ого</w:t>
      </w:r>
      <w:r w:rsidRPr="00E93CEC">
        <w:rPr>
          <w:rFonts w:ascii="Times New Roman" w:hAnsi="Times New Roman" w:cs="Times New Roman"/>
          <w:sz w:val="28"/>
          <w:szCs w:val="28"/>
        </w:rPr>
        <w:t xml:space="preserve"> распорядител</w:t>
      </w:r>
      <w:r w:rsidR="00D64896">
        <w:rPr>
          <w:rFonts w:ascii="Times New Roman" w:hAnsi="Times New Roman" w:cs="Times New Roman"/>
          <w:sz w:val="28"/>
          <w:szCs w:val="28"/>
        </w:rPr>
        <w:t>я</w:t>
      </w:r>
      <w:r w:rsidRPr="00E93CEC">
        <w:rPr>
          <w:rFonts w:ascii="Times New Roman" w:hAnsi="Times New Roman" w:cs="Times New Roman"/>
          <w:sz w:val="28"/>
          <w:szCs w:val="28"/>
        </w:rPr>
        <w:t xml:space="preserve"> средств бюджета</w:t>
      </w:r>
      <w:r w:rsidR="00D64896">
        <w:rPr>
          <w:rFonts w:ascii="Times New Roman" w:hAnsi="Times New Roman" w:cs="Times New Roman"/>
          <w:sz w:val="28"/>
          <w:szCs w:val="28"/>
        </w:rPr>
        <w:t xml:space="preserve"> Миллеровского городского поселения</w:t>
      </w:r>
      <w:r w:rsidRPr="00E93CEC">
        <w:rPr>
          <w:rFonts w:ascii="Times New Roman" w:hAnsi="Times New Roman" w:cs="Times New Roman"/>
          <w:sz w:val="28"/>
          <w:szCs w:val="28"/>
        </w:rPr>
        <w:t xml:space="preserve"> предельных показателей расходов бюджета</w:t>
      </w:r>
      <w:r w:rsidR="00D64896">
        <w:rPr>
          <w:rFonts w:ascii="Times New Roman" w:hAnsi="Times New Roman" w:cs="Times New Roman"/>
          <w:sz w:val="28"/>
          <w:szCs w:val="28"/>
        </w:rPr>
        <w:t xml:space="preserve"> Миллеровского городского поселения</w:t>
      </w:r>
      <w:r w:rsidRPr="00E93CEC">
        <w:rPr>
          <w:rFonts w:ascii="Times New Roman" w:hAnsi="Times New Roman" w:cs="Times New Roman"/>
          <w:sz w:val="28"/>
          <w:szCs w:val="28"/>
        </w:rPr>
        <w:t xml:space="preserve"> на очередной финансовый год и на плановый период;</w:t>
      </w:r>
    </w:p>
    <w:p w:rsidR="00D64896" w:rsidRDefault="00E93CEC" w:rsidP="00D64896">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принятому </w:t>
      </w:r>
      <w:r w:rsidR="00D64896">
        <w:rPr>
          <w:rFonts w:ascii="Times New Roman" w:hAnsi="Times New Roman" w:cs="Times New Roman"/>
          <w:sz w:val="28"/>
          <w:szCs w:val="28"/>
        </w:rPr>
        <w:t>решению</w:t>
      </w:r>
      <w:r w:rsidRPr="00E93CEC">
        <w:rPr>
          <w:rFonts w:ascii="Times New Roman" w:hAnsi="Times New Roman" w:cs="Times New Roman"/>
          <w:sz w:val="28"/>
          <w:szCs w:val="28"/>
        </w:rPr>
        <w:t xml:space="preserve"> о бюджете</w:t>
      </w:r>
      <w:r w:rsidR="00D64896">
        <w:rPr>
          <w:rFonts w:ascii="Times New Roman" w:hAnsi="Times New Roman" w:cs="Times New Roman"/>
          <w:sz w:val="28"/>
          <w:szCs w:val="28"/>
        </w:rPr>
        <w:t xml:space="preserve"> Миллеровского городского поселения</w:t>
      </w:r>
      <w:r w:rsidRPr="00E93CEC">
        <w:rPr>
          <w:rFonts w:ascii="Times New Roman" w:hAnsi="Times New Roman" w:cs="Times New Roman"/>
          <w:sz w:val="28"/>
          <w:szCs w:val="28"/>
        </w:rPr>
        <w:t xml:space="preserve"> на очередной финансовый год и на плановый период;</w:t>
      </w:r>
    </w:p>
    <w:p w:rsidR="00D64896" w:rsidRDefault="00E93CEC" w:rsidP="00D64896">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налоговых льгот (пониженных ставок по налогам) положениям законодательства Ростовской области </w:t>
      </w:r>
      <w:r w:rsidR="00D64896">
        <w:rPr>
          <w:rFonts w:ascii="Times New Roman" w:hAnsi="Times New Roman" w:cs="Times New Roman"/>
          <w:sz w:val="28"/>
          <w:szCs w:val="28"/>
        </w:rPr>
        <w:t xml:space="preserve">и нормативно правовых актов Миллеровского городского поселения </w:t>
      </w:r>
      <w:r w:rsidRPr="00E93CEC">
        <w:rPr>
          <w:rFonts w:ascii="Times New Roman" w:hAnsi="Times New Roman" w:cs="Times New Roman"/>
          <w:sz w:val="28"/>
          <w:szCs w:val="28"/>
        </w:rPr>
        <w:t>о налогах и сборах;</w:t>
      </w:r>
    </w:p>
    <w:p w:rsidR="00D64896" w:rsidRDefault="00E93CEC" w:rsidP="00D64896">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проекты постановлений </w:t>
      </w:r>
      <w:r w:rsidR="00D64896">
        <w:rPr>
          <w:rFonts w:ascii="Times New Roman" w:hAnsi="Times New Roman" w:cs="Times New Roman"/>
          <w:sz w:val="28"/>
          <w:szCs w:val="28"/>
        </w:rPr>
        <w:t>Администрации Миллеровского городского поселения</w:t>
      </w:r>
      <w:r w:rsidRPr="00E93CEC">
        <w:rPr>
          <w:rFonts w:ascii="Times New Roman" w:hAnsi="Times New Roman" w:cs="Times New Roman"/>
          <w:sz w:val="28"/>
          <w:szCs w:val="28"/>
        </w:rPr>
        <w:t xml:space="preserve"> о внесении изменений в </w:t>
      </w:r>
      <w:r w:rsidR="00D64896">
        <w:rPr>
          <w:rFonts w:ascii="Times New Roman" w:hAnsi="Times New Roman" w:cs="Times New Roman"/>
          <w:sz w:val="28"/>
          <w:szCs w:val="28"/>
        </w:rPr>
        <w:t>муниципальные</w:t>
      </w:r>
      <w:r w:rsidRPr="00E93CEC">
        <w:rPr>
          <w:rFonts w:ascii="Times New Roman" w:hAnsi="Times New Roman" w:cs="Times New Roman"/>
          <w:sz w:val="28"/>
          <w:szCs w:val="28"/>
        </w:rPr>
        <w:t xml:space="preserve"> программы в текущем финансовом году на соответствие:</w:t>
      </w:r>
    </w:p>
    <w:p w:rsidR="00D64896" w:rsidRDefault="00D64896" w:rsidP="00D6489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решения</w:t>
      </w:r>
      <w:r w:rsidR="00E93CEC" w:rsidRPr="00E93CEC">
        <w:rPr>
          <w:rFonts w:ascii="Times New Roman" w:hAnsi="Times New Roman" w:cs="Times New Roman"/>
          <w:sz w:val="28"/>
          <w:szCs w:val="28"/>
        </w:rPr>
        <w:t xml:space="preserve"> о внесении изменений в </w:t>
      </w:r>
      <w:r>
        <w:rPr>
          <w:rFonts w:ascii="Times New Roman" w:hAnsi="Times New Roman" w:cs="Times New Roman"/>
          <w:sz w:val="28"/>
          <w:szCs w:val="28"/>
        </w:rPr>
        <w:t>решение</w:t>
      </w:r>
      <w:r w:rsidR="00E93CEC" w:rsidRPr="00E93CEC">
        <w:rPr>
          <w:rFonts w:ascii="Times New Roman" w:hAnsi="Times New Roman" w:cs="Times New Roman"/>
          <w:sz w:val="28"/>
          <w:szCs w:val="28"/>
        </w:rPr>
        <w:t xml:space="preserve"> о бюджете</w:t>
      </w:r>
      <w:r>
        <w:rPr>
          <w:rFonts w:ascii="Times New Roman" w:hAnsi="Times New Roman" w:cs="Times New Roman"/>
          <w:sz w:val="28"/>
          <w:szCs w:val="28"/>
        </w:rPr>
        <w:t xml:space="preserve"> Миллеровского городского поселения</w:t>
      </w:r>
      <w:r w:rsidR="00E93CEC" w:rsidRPr="00E93CEC">
        <w:rPr>
          <w:rFonts w:ascii="Times New Roman" w:hAnsi="Times New Roman" w:cs="Times New Roman"/>
          <w:sz w:val="28"/>
          <w:szCs w:val="28"/>
        </w:rPr>
        <w:t xml:space="preserve"> на текущий финансовый год и на плановый период;</w:t>
      </w:r>
    </w:p>
    <w:p w:rsidR="00D64896" w:rsidRDefault="00E93CEC" w:rsidP="00D64896">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налоговых льгот (пониженных ставок по налогам) положениям законодательства Ростовской области </w:t>
      </w:r>
      <w:r w:rsidR="00D64896">
        <w:rPr>
          <w:rFonts w:ascii="Times New Roman" w:hAnsi="Times New Roman" w:cs="Times New Roman"/>
          <w:sz w:val="28"/>
          <w:szCs w:val="28"/>
        </w:rPr>
        <w:t xml:space="preserve">и нормативно-правовых актов Миллеровского городского поселения </w:t>
      </w:r>
      <w:r w:rsidRPr="00E93CEC">
        <w:rPr>
          <w:rFonts w:ascii="Times New Roman" w:hAnsi="Times New Roman" w:cs="Times New Roman"/>
          <w:sz w:val="28"/>
          <w:szCs w:val="28"/>
        </w:rPr>
        <w:t>о налогах и сборах.</w:t>
      </w:r>
    </w:p>
    <w:p w:rsidR="00D64896" w:rsidRDefault="00E93CEC" w:rsidP="00D64896">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3.8. Ответственный исполнитель </w:t>
      </w:r>
      <w:r w:rsidR="00D64896">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на этапе согласования проекта постановления </w:t>
      </w:r>
      <w:r w:rsidR="00D64896">
        <w:rPr>
          <w:rFonts w:ascii="Times New Roman" w:hAnsi="Times New Roman" w:cs="Times New Roman"/>
          <w:sz w:val="28"/>
          <w:szCs w:val="28"/>
        </w:rPr>
        <w:t>Администрации Миллеровского городского поселения</w:t>
      </w:r>
      <w:r w:rsidRPr="00E93CEC">
        <w:rPr>
          <w:rFonts w:ascii="Times New Roman" w:hAnsi="Times New Roman" w:cs="Times New Roman"/>
          <w:sz w:val="28"/>
          <w:szCs w:val="28"/>
        </w:rPr>
        <w:t xml:space="preserve"> об утверждении </w:t>
      </w:r>
      <w:r w:rsidR="00D64896">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или внесении изменений в действующую </w:t>
      </w:r>
      <w:r w:rsidR="00D64896">
        <w:rPr>
          <w:rFonts w:ascii="Times New Roman" w:hAnsi="Times New Roman" w:cs="Times New Roman"/>
          <w:sz w:val="28"/>
          <w:szCs w:val="28"/>
        </w:rPr>
        <w:t>муниципальную</w:t>
      </w:r>
      <w:r w:rsidRPr="00E93CEC">
        <w:rPr>
          <w:rFonts w:ascii="Times New Roman" w:hAnsi="Times New Roman" w:cs="Times New Roman"/>
          <w:sz w:val="28"/>
          <w:szCs w:val="28"/>
        </w:rPr>
        <w:t xml:space="preserve"> программу по каждому инвестиционному проекту (объекту строительства, реконструкции, капитального ремонта, находящемуся в </w:t>
      </w:r>
      <w:r w:rsidR="00D64896">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собственности </w:t>
      </w:r>
      <w:r w:rsidR="00D64896">
        <w:rPr>
          <w:rFonts w:ascii="Times New Roman" w:hAnsi="Times New Roman" w:cs="Times New Roman"/>
          <w:sz w:val="28"/>
          <w:szCs w:val="28"/>
        </w:rPr>
        <w:t>Миллеровского городского поселения</w:t>
      </w:r>
      <w:r w:rsidRPr="00E93CEC">
        <w:rPr>
          <w:rFonts w:ascii="Times New Roman" w:hAnsi="Times New Roman" w:cs="Times New Roman"/>
          <w:sz w:val="28"/>
          <w:szCs w:val="28"/>
        </w:rPr>
        <w:t xml:space="preserve">), включаемому в </w:t>
      </w:r>
      <w:r w:rsidR="00D64896">
        <w:rPr>
          <w:rFonts w:ascii="Times New Roman" w:hAnsi="Times New Roman" w:cs="Times New Roman"/>
          <w:sz w:val="28"/>
          <w:szCs w:val="28"/>
        </w:rPr>
        <w:t>муниципальную</w:t>
      </w:r>
      <w:r w:rsidRPr="00E93CEC">
        <w:rPr>
          <w:rFonts w:ascii="Times New Roman" w:hAnsi="Times New Roman" w:cs="Times New Roman"/>
          <w:sz w:val="28"/>
          <w:szCs w:val="28"/>
        </w:rPr>
        <w:t xml:space="preserve"> программу, представляет в </w:t>
      </w:r>
      <w:r w:rsidR="00D64896">
        <w:rPr>
          <w:rFonts w:ascii="Times New Roman" w:hAnsi="Times New Roman" w:cs="Times New Roman"/>
          <w:sz w:val="28"/>
          <w:szCs w:val="28"/>
        </w:rPr>
        <w:t>финансово-экономический отдел Администрации Миллеровского городского поселения</w:t>
      </w:r>
      <w:r w:rsidRPr="00E93CEC">
        <w:rPr>
          <w:rFonts w:ascii="Times New Roman" w:hAnsi="Times New Roman" w:cs="Times New Roman"/>
          <w:sz w:val="28"/>
          <w:szCs w:val="28"/>
        </w:rPr>
        <w:t>:</w:t>
      </w:r>
    </w:p>
    <w:p w:rsidR="00D64896" w:rsidRDefault="00E93CEC" w:rsidP="00D64896">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rsidR="00E93CEC" w:rsidRPr="00E93CEC" w:rsidRDefault="00E93CEC" w:rsidP="00D64896">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w:t>
      </w:r>
      <w:r w:rsidR="00D64896">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собственности </w:t>
      </w:r>
      <w:r w:rsidR="00D64896">
        <w:rPr>
          <w:rFonts w:ascii="Times New Roman" w:hAnsi="Times New Roman" w:cs="Times New Roman"/>
          <w:sz w:val="28"/>
          <w:szCs w:val="28"/>
        </w:rPr>
        <w:t>Миллеровского городского поселения.</w:t>
      </w:r>
    </w:p>
    <w:p w:rsidR="00E93CEC" w:rsidRPr="00E93CEC" w:rsidRDefault="00E93CEC" w:rsidP="00E93CEC">
      <w:pPr>
        <w:pStyle w:val="ConsPlusTitle"/>
        <w:jc w:val="center"/>
        <w:outlineLvl w:val="1"/>
        <w:rPr>
          <w:sz w:val="28"/>
          <w:szCs w:val="28"/>
        </w:rPr>
      </w:pPr>
      <w:r w:rsidRPr="00E93CEC">
        <w:rPr>
          <w:sz w:val="28"/>
          <w:szCs w:val="28"/>
        </w:rPr>
        <w:t>4. Финансовое обеспечение реализации</w:t>
      </w:r>
    </w:p>
    <w:p w:rsidR="00E93CEC" w:rsidRPr="00E93CEC" w:rsidRDefault="00D64896" w:rsidP="00E93CEC">
      <w:pPr>
        <w:pStyle w:val="ConsPlusTitle"/>
        <w:jc w:val="center"/>
        <w:rPr>
          <w:sz w:val="28"/>
          <w:szCs w:val="28"/>
        </w:rPr>
      </w:pPr>
      <w:r>
        <w:rPr>
          <w:sz w:val="28"/>
          <w:szCs w:val="28"/>
        </w:rPr>
        <w:t>муниципальных</w:t>
      </w:r>
      <w:r w:rsidR="00E93CEC" w:rsidRPr="00E93CEC">
        <w:rPr>
          <w:sz w:val="28"/>
          <w:szCs w:val="28"/>
        </w:rPr>
        <w:t xml:space="preserve"> программ</w:t>
      </w:r>
    </w:p>
    <w:p w:rsidR="00D64896" w:rsidRDefault="00E93CEC" w:rsidP="00D64896">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4.1. Финансовое обеспечение реализации </w:t>
      </w:r>
      <w:r w:rsidR="00D64896">
        <w:rPr>
          <w:rFonts w:ascii="Times New Roman" w:hAnsi="Times New Roman" w:cs="Times New Roman"/>
          <w:sz w:val="28"/>
          <w:szCs w:val="28"/>
        </w:rPr>
        <w:t>муниципальных</w:t>
      </w:r>
      <w:r w:rsidRPr="00E93CEC">
        <w:rPr>
          <w:rFonts w:ascii="Times New Roman" w:hAnsi="Times New Roman" w:cs="Times New Roman"/>
          <w:sz w:val="28"/>
          <w:szCs w:val="28"/>
        </w:rPr>
        <w:t xml:space="preserve"> программ осуществляется за счет средств бюджета</w:t>
      </w:r>
      <w:r w:rsidR="00D64896">
        <w:rPr>
          <w:rFonts w:ascii="Times New Roman" w:hAnsi="Times New Roman" w:cs="Times New Roman"/>
          <w:sz w:val="28"/>
          <w:szCs w:val="28"/>
        </w:rPr>
        <w:t xml:space="preserve"> Миллеровского городского поселения</w:t>
      </w:r>
      <w:r w:rsidRPr="00E93CEC">
        <w:rPr>
          <w:rFonts w:ascii="Times New Roman" w:hAnsi="Times New Roman" w:cs="Times New Roman"/>
          <w:sz w:val="28"/>
          <w:szCs w:val="28"/>
        </w:rPr>
        <w:t xml:space="preserve">. Кроме того, финансовое обеспечение реализации </w:t>
      </w:r>
      <w:r w:rsidR="00D64896">
        <w:rPr>
          <w:rFonts w:ascii="Times New Roman" w:hAnsi="Times New Roman" w:cs="Times New Roman"/>
          <w:sz w:val="28"/>
          <w:szCs w:val="28"/>
        </w:rPr>
        <w:t>муниципальных</w:t>
      </w:r>
      <w:r w:rsidRPr="00E93CEC">
        <w:rPr>
          <w:rFonts w:ascii="Times New Roman" w:hAnsi="Times New Roman" w:cs="Times New Roman"/>
          <w:sz w:val="28"/>
          <w:szCs w:val="28"/>
        </w:rPr>
        <w:t xml:space="preserve"> программ может осуществляться за счет безвозмездных поступлений в бюджет</w:t>
      </w:r>
      <w:r w:rsidR="00D64896">
        <w:rPr>
          <w:rFonts w:ascii="Times New Roman" w:hAnsi="Times New Roman" w:cs="Times New Roman"/>
          <w:sz w:val="28"/>
          <w:szCs w:val="28"/>
        </w:rPr>
        <w:t xml:space="preserve"> Миллеровского городского поселения</w:t>
      </w:r>
      <w:r w:rsidRPr="00E93CEC">
        <w:rPr>
          <w:rFonts w:ascii="Times New Roman" w:hAnsi="Times New Roman" w:cs="Times New Roman"/>
          <w:sz w:val="28"/>
          <w:szCs w:val="28"/>
        </w:rPr>
        <w:t xml:space="preserve">, </w:t>
      </w:r>
      <w:r w:rsidR="00D64896">
        <w:rPr>
          <w:rFonts w:ascii="Times New Roman" w:hAnsi="Times New Roman" w:cs="Times New Roman"/>
          <w:sz w:val="28"/>
          <w:szCs w:val="28"/>
        </w:rPr>
        <w:t>областного</w:t>
      </w:r>
      <w:r w:rsidRPr="00E93CEC">
        <w:rPr>
          <w:rFonts w:ascii="Times New Roman" w:hAnsi="Times New Roman" w:cs="Times New Roman"/>
          <w:sz w:val="28"/>
          <w:szCs w:val="28"/>
        </w:rPr>
        <w:t xml:space="preserve"> </w:t>
      </w:r>
      <w:r w:rsidR="00D64896">
        <w:rPr>
          <w:rFonts w:ascii="Times New Roman" w:hAnsi="Times New Roman" w:cs="Times New Roman"/>
          <w:sz w:val="28"/>
          <w:szCs w:val="28"/>
        </w:rPr>
        <w:t xml:space="preserve">и федерального </w:t>
      </w:r>
      <w:r w:rsidRPr="00E93CEC">
        <w:rPr>
          <w:rFonts w:ascii="Times New Roman" w:hAnsi="Times New Roman" w:cs="Times New Roman"/>
          <w:sz w:val="28"/>
          <w:szCs w:val="28"/>
        </w:rPr>
        <w:t>бюджетов и внебюджетных источников.</w:t>
      </w:r>
    </w:p>
    <w:p w:rsidR="00D64896" w:rsidRDefault="00E93CEC" w:rsidP="00D64896">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Объем бюджетных ассигнований на финансовое обеспечение реализации </w:t>
      </w:r>
      <w:r w:rsidR="00D64896">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утверждается </w:t>
      </w:r>
      <w:r w:rsidR="00D64896">
        <w:rPr>
          <w:rFonts w:ascii="Times New Roman" w:hAnsi="Times New Roman" w:cs="Times New Roman"/>
          <w:sz w:val="28"/>
          <w:szCs w:val="28"/>
        </w:rPr>
        <w:t>решением</w:t>
      </w:r>
      <w:r w:rsidRPr="00E93CEC">
        <w:rPr>
          <w:rFonts w:ascii="Times New Roman" w:hAnsi="Times New Roman" w:cs="Times New Roman"/>
          <w:sz w:val="28"/>
          <w:szCs w:val="28"/>
        </w:rPr>
        <w:t xml:space="preserve"> о бюджете</w:t>
      </w:r>
      <w:r w:rsidR="00D64896">
        <w:rPr>
          <w:rFonts w:ascii="Times New Roman" w:hAnsi="Times New Roman" w:cs="Times New Roman"/>
          <w:sz w:val="28"/>
          <w:szCs w:val="28"/>
        </w:rPr>
        <w:t xml:space="preserve"> Миллеровского городского поселения</w:t>
      </w:r>
      <w:r w:rsidRPr="00E93CEC">
        <w:rPr>
          <w:rFonts w:ascii="Times New Roman" w:hAnsi="Times New Roman" w:cs="Times New Roman"/>
          <w:sz w:val="28"/>
          <w:szCs w:val="28"/>
        </w:rPr>
        <w:t xml:space="preserve"> на очередной финансовый год и плановый период по </w:t>
      </w:r>
      <w:r w:rsidRPr="00E93CEC">
        <w:rPr>
          <w:rFonts w:ascii="Times New Roman" w:hAnsi="Times New Roman" w:cs="Times New Roman"/>
          <w:sz w:val="28"/>
          <w:szCs w:val="28"/>
        </w:rPr>
        <w:lastRenderedPageBreak/>
        <w:t xml:space="preserve">соответствующей каждой </w:t>
      </w:r>
      <w:r w:rsidR="00D64896">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программе целевой статье расходов бюджета</w:t>
      </w:r>
      <w:r w:rsidR="00D64896">
        <w:rPr>
          <w:rFonts w:ascii="Times New Roman" w:hAnsi="Times New Roman" w:cs="Times New Roman"/>
          <w:sz w:val="28"/>
          <w:szCs w:val="28"/>
        </w:rPr>
        <w:t xml:space="preserve"> Миллеровского городского поселения</w:t>
      </w:r>
      <w:r w:rsidRPr="00E93CEC">
        <w:rPr>
          <w:rFonts w:ascii="Times New Roman" w:hAnsi="Times New Roman" w:cs="Times New Roman"/>
          <w:sz w:val="28"/>
          <w:szCs w:val="28"/>
        </w:rPr>
        <w:t xml:space="preserve"> в соответствии с постановлением </w:t>
      </w:r>
      <w:r w:rsidR="00D64896">
        <w:rPr>
          <w:rFonts w:ascii="Times New Roman" w:hAnsi="Times New Roman" w:cs="Times New Roman"/>
          <w:sz w:val="28"/>
          <w:szCs w:val="28"/>
        </w:rPr>
        <w:t>Администрации Миллеровского городского поселения</w:t>
      </w:r>
      <w:r w:rsidRPr="00E93CEC">
        <w:rPr>
          <w:rFonts w:ascii="Times New Roman" w:hAnsi="Times New Roman" w:cs="Times New Roman"/>
          <w:sz w:val="28"/>
          <w:szCs w:val="28"/>
        </w:rPr>
        <w:t xml:space="preserve">, утвердившим </w:t>
      </w:r>
      <w:r w:rsidR="00D64896">
        <w:rPr>
          <w:rFonts w:ascii="Times New Roman" w:hAnsi="Times New Roman" w:cs="Times New Roman"/>
          <w:sz w:val="28"/>
          <w:szCs w:val="28"/>
        </w:rPr>
        <w:t>муниципальную</w:t>
      </w:r>
      <w:r w:rsidRPr="00E93CEC">
        <w:rPr>
          <w:rFonts w:ascii="Times New Roman" w:hAnsi="Times New Roman" w:cs="Times New Roman"/>
          <w:sz w:val="28"/>
          <w:szCs w:val="28"/>
        </w:rPr>
        <w:t xml:space="preserve"> программу.</w:t>
      </w:r>
    </w:p>
    <w:p w:rsidR="00E4036E" w:rsidRDefault="00E93CEC" w:rsidP="00E4036E">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4.2. </w:t>
      </w:r>
      <w:r w:rsidR="00E4036E">
        <w:rPr>
          <w:rFonts w:ascii="Times New Roman" w:hAnsi="Times New Roman" w:cs="Times New Roman"/>
          <w:sz w:val="28"/>
          <w:szCs w:val="28"/>
        </w:rPr>
        <w:t>Муниципальные</w:t>
      </w:r>
      <w:r w:rsidRPr="00E93CEC">
        <w:rPr>
          <w:rFonts w:ascii="Times New Roman" w:hAnsi="Times New Roman" w:cs="Times New Roman"/>
          <w:sz w:val="28"/>
          <w:szCs w:val="28"/>
        </w:rPr>
        <w:t xml:space="preserve"> программы, предлагаемые к реализации начиная с очередного финансового года, а также изменения в ранее утвержденные </w:t>
      </w:r>
      <w:r w:rsidR="00E4036E">
        <w:rPr>
          <w:rFonts w:ascii="Times New Roman" w:hAnsi="Times New Roman" w:cs="Times New Roman"/>
          <w:sz w:val="28"/>
          <w:szCs w:val="28"/>
        </w:rPr>
        <w:t>муниципальные</w:t>
      </w:r>
      <w:r w:rsidRPr="00E93CEC">
        <w:rPr>
          <w:rFonts w:ascii="Times New Roman" w:hAnsi="Times New Roman" w:cs="Times New Roman"/>
          <w:sz w:val="28"/>
          <w:szCs w:val="28"/>
        </w:rPr>
        <w:t xml:space="preserve"> программы в части финансового обеспечения реализации основных мероприятий </w:t>
      </w:r>
      <w:r w:rsidR="00E4036E">
        <w:rPr>
          <w:rFonts w:ascii="Times New Roman" w:hAnsi="Times New Roman" w:cs="Times New Roman"/>
          <w:sz w:val="28"/>
          <w:szCs w:val="28"/>
        </w:rPr>
        <w:t>муниципальных</w:t>
      </w:r>
      <w:r w:rsidRPr="00E93CEC">
        <w:rPr>
          <w:rFonts w:ascii="Times New Roman" w:hAnsi="Times New Roman" w:cs="Times New Roman"/>
          <w:sz w:val="28"/>
          <w:szCs w:val="28"/>
        </w:rPr>
        <w:t xml:space="preserve"> программ за счет средств бюджета</w:t>
      </w:r>
      <w:r w:rsidR="00E4036E">
        <w:rPr>
          <w:rFonts w:ascii="Times New Roman" w:hAnsi="Times New Roman" w:cs="Times New Roman"/>
          <w:sz w:val="28"/>
          <w:szCs w:val="28"/>
        </w:rPr>
        <w:t xml:space="preserve"> Миллеровского городского поселения</w:t>
      </w:r>
      <w:r w:rsidRPr="00E93CEC">
        <w:rPr>
          <w:rFonts w:ascii="Times New Roman" w:hAnsi="Times New Roman" w:cs="Times New Roman"/>
          <w:sz w:val="28"/>
          <w:szCs w:val="28"/>
        </w:rPr>
        <w:t xml:space="preserve"> на очередной финансовый год и плановый период подлежат утверждению </w:t>
      </w:r>
      <w:r w:rsidR="00E4036E">
        <w:rPr>
          <w:rFonts w:ascii="Times New Roman" w:hAnsi="Times New Roman" w:cs="Times New Roman"/>
          <w:sz w:val="28"/>
          <w:szCs w:val="28"/>
        </w:rPr>
        <w:t>Администрацией Миллеровского городского поселения</w:t>
      </w:r>
      <w:r w:rsidRPr="00E93CEC">
        <w:rPr>
          <w:rFonts w:ascii="Times New Roman" w:hAnsi="Times New Roman" w:cs="Times New Roman"/>
          <w:sz w:val="28"/>
          <w:szCs w:val="28"/>
        </w:rPr>
        <w:t xml:space="preserve"> не позднее 10 декабря текущего года.</w:t>
      </w:r>
    </w:p>
    <w:p w:rsidR="00E4036E" w:rsidRDefault="00E93CEC" w:rsidP="00E4036E">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4.3. </w:t>
      </w:r>
      <w:r w:rsidR="00E4036E">
        <w:rPr>
          <w:rFonts w:ascii="Times New Roman" w:hAnsi="Times New Roman" w:cs="Times New Roman"/>
          <w:sz w:val="28"/>
          <w:szCs w:val="28"/>
        </w:rPr>
        <w:t>Муниципальные</w:t>
      </w:r>
      <w:r w:rsidRPr="00E93CEC">
        <w:rPr>
          <w:rFonts w:ascii="Times New Roman" w:hAnsi="Times New Roman" w:cs="Times New Roman"/>
          <w:sz w:val="28"/>
          <w:szCs w:val="28"/>
        </w:rPr>
        <w:t xml:space="preserve"> программы подлежат приведению в соответствие с </w:t>
      </w:r>
      <w:r w:rsidR="00E4036E">
        <w:rPr>
          <w:rFonts w:ascii="Times New Roman" w:hAnsi="Times New Roman" w:cs="Times New Roman"/>
          <w:sz w:val="28"/>
          <w:szCs w:val="28"/>
        </w:rPr>
        <w:t>решением</w:t>
      </w:r>
      <w:r w:rsidRPr="00E93CEC">
        <w:rPr>
          <w:rFonts w:ascii="Times New Roman" w:hAnsi="Times New Roman" w:cs="Times New Roman"/>
          <w:sz w:val="28"/>
          <w:szCs w:val="28"/>
        </w:rPr>
        <w:t xml:space="preserve"> о бюджете</w:t>
      </w:r>
      <w:r w:rsidR="00E4036E">
        <w:rPr>
          <w:rFonts w:ascii="Times New Roman" w:hAnsi="Times New Roman" w:cs="Times New Roman"/>
          <w:sz w:val="28"/>
          <w:szCs w:val="28"/>
        </w:rPr>
        <w:t xml:space="preserve"> Миллеровского городского поселения</w:t>
      </w:r>
      <w:r w:rsidRPr="00E93CEC">
        <w:rPr>
          <w:rFonts w:ascii="Times New Roman" w:hAnsi="Times New Roman" w:cs="Times New Roman"/>
          <w:sz w:val="28"/>
          <w:szCs w:val="28"/>
        </w:rPr>
        <w:t xml:space="preserve"> на очередной финансовый год и на плановый период в сроки, установленные Бюджетным </w:t>
      </w:r>
      <w:hyperlink r:id="rId12" w:history="1">
        <w:r w:rsidRPr="00E93CEC">
          <w:rPr>
            <w:rFonts w:ascii="Times New Roman" w:hAnsi="Times New Roman" w:cs="Times New Roman"/>
            <w:color w:val="0000FF"/>
            <w:sz w:val="28"/>
            <w:szCs w:val="28"/>
          </w:rPr>
          <w:t>кодексом</w:t>
        </w:r>
      </w:hyperlink>
      <w:r w:rsidRPr="00E93CEC">
        <w:rPr>
          <w:rFonts w:ascii="Times New Roman" w:hAnsi="Times New Roman" w:cs="Times New Roman"/>
          <w:sz w:val="28"/>
          <w:szCs w:val="28"/>
        </w:rPr>
        <w:t xml:space="preserve"> Российской Федерации.</w:t>
      </w:r>
    </w:p>
    <w:p w:rsidR="005064D4" w:rsidRPr="001A128A" w:rsidRDefault="00E93CEC" w:rsidP="00BF47D8">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4.4. Ответственные исполнители </w:t>
      </w:r>
      <w:r w:rsidR="00E4036E">
        <w:rPr>
          <w:rFonts w:ascii="Times New Roman" w:hAnsi="Times New Roman" w:cs="Times New Roman"/>
          <w:sz w:val="28"/>
          <w:szCs w:val="28"/>
        </w:rPr>
        <w:t>муниципальных</w:t>
      </w:r>
      <w:r w:rsidRPr="00E93CEC">
        <w:rPr>
          <w:rFonts w:ascii="Times New Roman" w:hAnsi="Times New Roman" w:cs="Times New Roman"/>
          <w:sz w:val="28"/>
          <w:szCs w:val="28"/>
        </w:rPr>
        <w:t xml:space="preserve"> программ в месячный срок со дня вступления в силу </w:t>
      </w:r>
      <w:r w:rsidR="00E4036E">
        <w:rPr>
          <w:rFonts w:ascii="Times New Roman" w:hAnsi="Times New Roman" w:cs="Times New Roman"/>
          <w:sz w:val="28"/>
          <w:szCs w:val="28"/>
        </w:rPr>
        <w:t>решения</w:t>
      </w:r>
      <w:r w:rsidRPr="00E93CEC">
        <w:rPr>
          <w:rFonts w:ascii="Times New Roman" w:hAnsi="Times New Roman" w:cs="Times New Roman"/>
          <w:sz w:val="28"/>
          <w:szCs w:val="28"/>
        </w:rPr>
        <w:t xml:space="preserve"> о внесении изменений в </w:t>
      </w:r>
      <w:r w:rsidR="00E4036E">
        <w:rPr>
          <w:rFonts w:ascii="Times New Roman" w:hAnsi="Times New Roman" w:cs="Times New Roman"/>
          <w:sz w:val="28"/>
          <w:szCs w:val="28"/>
        </w:rPr>
        <w:t>решение</w:t>
      </w:r>
      <w:r w:rsidRPr="00E93CEC">
        <w:rPr>
          <w:rFonts w:ascii="Times New Roman" w:hAnsi="Times New Roman" w:cs="Times New Roman"/>
          <w:sz w:val="28"/>
          <w:szCs w:val="28"/>
        </w:rPr>
        <w:t xml:space="preserve"> о бюджет</w:t>
      </w:r>
      <w:r w:rsidR="00E4036E">
        <w:rPr>
          <w:rFonts w:ascii="Times New Roman" w:hAnsi="Times New Roman" w:cs="Times New Roman"/>
          <w:sz w:val="28"/>
          <w:szCs w:val="28"/>
        </w:rPr>
        <w:t xml:space="preserve"> Миллеровского городского поселения</w:t>
      </w:r>
      <w:r w:rsidRPr="00E93CEC">
        <w:rPr>
          <w:rFonts w:ascii="Times New Roman" w:hAnsi="Times New Roman" w:cs="Times New Roman"/>
          <w:sz w:val="28"/>
          <w:szCs w:val="28"/>
        </w:rPr>
        <w:t xml:space="preserve"> на текущий финансовый год и на плановый период подготавливают проекты постановлений </w:t>
      </w:r>
      <w:r w:rsidR="00E4036E">
        <w:rPr>
          <w:rFonts w:ascii="Times New Roman" w:hAnsi="Times New Roman" w:cs="Times New Roman"/>
          <w:sz w:val="28"/>
          <w:szCs w:val="28"/>
        </w:rPr>
        <w:t>Администрации Миллеровского городского поселения</w:t>
      </w:r>
      <w:r w:rsidRPr="00E93CEC">
        <w:rPr>
          <w:rFonts w:ascii="Times New Roman" w:hAnsi="Times New Roman" w:cs="Times New Roman"/>
          <w:sz w:val="28"/>
          <w:szCs w:val="28"/>
        </w:rPr>
        <w:t xml:space="preserve"> о внесении соответствующих изменений в </w:t>
      </w:r>
      <w:r w:rsidR="00E4036E">
        <w:rPr>
          <w:rFonts w:ascii="Times New Roman" w:hAnsi="Times New Roman" w:cs="Times New Roman"/>
          <w:sz w:val="28"/>
          <w:szCs w:val="28"/>
        </w:rPr>
        <w:t>муниципальные</w:t>
      </w:r>
      <w:r w:rsidRPr="00E93CEC">
        <w:rPr>
          <w:rFonts w:ascii="Times New Roman" w:hAnsi="Times New Roman" w:cs="Times New Roman"/>
          <w:sz w:val="28"/>
          <w:szCs w:val="28"/>
        </w:rPr>
        <w:t xml:space="preserve"> программы, при этом </w:t>
      </w:r>
      <w:r w:rsidR="00E4036E">
        <w:rPr>
          <w:rFonts w:ascii="Times New Roman" w:hAnsi="Times New Roman" w:cs="Times New Roman"/>
          <w:sz w:val="28"/>
          <w:szCs w:val="28"/>
        </w:rPr>
        <w:t>муниципальные</w:t>
      </w:r>
      <w:r w:rsidRPr="00E93CEC">
        <w:rPr>
          <w:rFonts w:ascii="Times New Roman" w:hAnsi="Times New Roman" w:cs="Times New Roman"/>
          <w:sz w:val="28"/>
          <w:szCs w:val="28"/>
        </w:rPr>
        <w:t xml:space="preserve"> программы должны быть приведены в соответствие с </w:t>
      </w:r>
      <w:r w:rsidR="00E4036E">
        <w:rPr>
          <w:rFonts w:ascii="Times New Roman" w:hAnsi="Times New Roman" w:cs="Times New Roman"/>
          <w:sz w:val="28"/>
          <w:szCs w:val="28"/>
        </w:rPr>
        <w:t>решением</w:t>
      </w:r>
      <w:r w:rsidRPr="00E93CEC">
        <w:rPr>
          <w:rFonts w:ascii="Times New Roman" w:hAnsi="Times New Roman" w:cs="Times New Roman"/>
          <w:sz w:val="28"/>
          <w:szCs w:val="28"/>
        </w:rPr>
        <w:t xml:space="preserve"> о внесении изменений в </w:t>
      </w:r>
      <w:r w:rsidR="00E4036E">
        <w:rPr>
          <w:rFonts w:ascii="Times New Roman" w:hAnsi="Times New Roman" w:cs="Times New Roman"/>
          <w:sz w:val="28"/>
          <w:szCs w:val="28"/>
        </w:rPr>
        <w:t>решение</w:t>
      </w:r>
      <w:r w:rsidRPr="00E93CEC">
        <w:rPr>
          <w:rFonts w:ascii="Times New Roman" w:hAnsi="Times New Roman" w:cs="Times New Roman"/>
          <w:sz w:val="28"/>
          <w:szCs w:val="28"/>
        </w:rPr>
        <w:t xml:space="preserve"> о бюджете</w:t>
      </w:r>
      <w:r w:rsidR="00E4036E">
        <w:rPr>
          <w:rFonts w:ascii="Times New Roman" w:hAnsi="Times New Roman" w:cs="Times New Roman"/>
          <w:sz w:val="28"/>
          <w:szCs w:val="28"/>
        </w:rPr>
        <w:t xml:space="preserve"> Миллеровского городского поселения</w:t>
      </w:r>
      <w:r w:rsidRPr="00E93CEC">
        <w:rPr>
          <w:rFonts w:ascii="Times New Roman" w:hAnsi="Times New Roman" w:cs="Times New Roman"/>
          <w:sz w:val="28"/>
          <w:szCs w:val="28"/>
        </w:rPr>
        <w:t xml:space="preserve"> на текущий финансовый год и на плановый период не </w:t>
      </w:r>
      <w:r w:rsidR="005064D4" w:rsidRPr="001A128A">
        <w:rPr>
          <w:rStyle w:val="blk"/>
          <w:rFonts w:ascii="Times New Roman" w:hAnsi="Times New Roman" w:cs="Times New Roman"/>
          <w:sz w:val="28"/>
          <w:szCs w:val="28"/>
        </w:rPr>
        <w:t>позднее трех месяцев со дня вступления его в силу.</w:t>
      </w:r>
    </w:p>
    <w:p w:rsidR="00E93CEC" w:rsidRPr="00E93CEC" w:rsidRDefault="00E93CEC" w:rsidP="00BF47D8">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4.5. </w:t>
      </w:r>
      <w:r w:rsidR="00BF47D8">
        <w:rPr>
          <w:rFonts w:ascii="Times New Roman" w:hAnsi="Times New Roman" w:cs="Times New Roman"/>
          <w:sz w:val="28"/>
          <w:szCs w:val="28"/>
        </w:rPr>
        <w:t>С</w:t>
      </w:r>
      <w:r w:rsidRPr="00E93CEC">
        <w:rPr>
          <w:rFonts w:ascii="Times New Roman" w:hAnsi="Times New Roman" w:cs="Times New Roman"/>
          <w:sz w:val="28"/>
          <w:szCs w:val="28"/>
        </w:rPr>
        <w:t>редства местн</w:t>
      </w:r>
      <w:r w:rsidR="00BF47D8">
        <w:rPr>
          <w:rFonts w:ascii="Times New Roman" w:hAnsi="Times New Roman" w:cs="Times New Roman"/>
          <w:sz w:val="28"/>
          <w:szCs w:val="28"/>
        </w:rPr>
        <w:t>ого</w:t>
      </w:r>
      <w:r w:rsidRPr="00E93CEC">
        <w:rPr>
          <w:rFonts w:ascii="Times New Roman" w:hAnsi="Times New Roman" w:cs="Times New Roman"/>
          <w:sz w:val="28"/>
          <w:szCs w:val="28"/>
        </w:rPr>
        <w:t xml:space="preserve"> бюджет</w:t>
      </w:r>
      <w:r w:rsidR="00BF47D8">
        <w:rPr>
          <w:rFonts w:ascii="Times New Roman" w:hAnsi="Times New Roman" w:cs="Times New Roman"/>
          <w:sz w:val="28"/>
          <w:szCs w:val="28"/>
        </w:rPr>
        <w:t>а</w:t>
      </w:r>
      <w:r w:rsidRPr="00E93CEC">
        <w:rPr>
          <w:rFonts w:ascii="Times New Roman" w:hAnsi="Times New Roman" w:cs="Times New Roman"/>
          <w:sz w:val="28"/>
          <w:szCs w:val="28"/>
        </w:rPr>
        <w:t xml:space="preserve">, предусмотренные на </w:t>
      </w:r>
      <w:proofErr w:type="spellStart"/>
      <w:r w:rsidRPr="00E93CEC">
        <w:rPr>
          <w:rFonts w:ascii="Times New Roman" w:hAnsi="Times New Roman" w:cs="Times New Roman"/>
          <w:sz w:val="28"/>
          <w:szCs w:val="28"/>
        </w:rPr>
        <w:t>софинансирование</w:t>
      </w:r>
      <w:proofErr w:type="spellEnd"/>
      <w:r w:rsidRPr="00E93CEC">
        <w:rPr>
          <w:rFonts w:ascii="Times New Roman" w:hAnsi="Times New Roman" w:cs="Times New Roman"/>
          <w:sz w:val="28"/>
          <w:szCs w:val="28"/>
        </w:rPr>
        <w:t xml:space="preserve"> расходов по объектам за счет субсидий областного бюджета, отражаются в </w:t>
      </w:r>
      <w:r w:rsidR="00BF47D8">
        <w:rPr>
          <w:rFonts w:ascii="Times New Roman" w:hAnsi="Times New Roman" w:cs="Times New Roman"/>
          <w:sz w:val="28"/>
          <w:szCs w:val="28"/>
        </w:rPr>
        <w:t>муниципальных</w:t>
      </w:r>
      <w:r w:rsidRPr="00E93CEC">
        <w:rPr>
          <w:rFonts w:ascii="Times New Roman" w:hAnsi="Times New Roman" w:cs="Times New Roman"/>
          <w:sz w:val="28"/>
          <w:szCs w:val="28"/>
        </w:rPr>
        <w:t xml:space="preserve"> программах в объеме не ниже установленного Правительством Ростовской области уровня софинансирования.</w:t>
      </w:r>
    </w:p>
    <w:p w:rsidR="00E93CEC" w:rsidRPr="00E93CEC" w:rsidRDefault="00E93CEC" w:rsidP="00E93CEC">
      <w:pPr>
        <w:pStyle w:val="ConsPlusTitle"/>
        <w:jc w:val="center"/>
        <w:outlineLvl w:val="1"/>
        <w:rPr>
          <w:sz w:val="28"/>
          <w:szCs w:val="28"/>
        </w:rPr>
      </w:pPr>
      <w:r w:rsidRPr="00E93CEC">
        <w:rPr>
          <w:sz w:val="28"/>
          <w:szCs w:val="28"/>
        </w:rPr>
        <w:t>5. Управление и контроль реализации</w:t>
      </w:r>
    </w:p>
    <w:p w:rsidR="00E93CEC" w:rsidRPr="00E93CEC" w:rsidRDefault="00BF47D8" w:rsidP="00E93CEC">
      <w:pPr>
        <w:pStyle w:val="ConsPlusTitle"/>
        <w:jc w:val="center"/>
        <w:rPr>
          <w:sz w:val="28"/>
          <w:szCs w:val="28"/>
        </w:rPr>
      </w:pPr>
      <w:r>
        <w:rPr>
          <w:sz w:val="28"/>
          <w:szCs w:val="28"/>
        </w:rPr>
        <w:t>муниципальной</w:t>
      </w:r>
      <w:r w:rsidR="00E93CEC" w:rsidRPr="00E93CEC">
        <w:rPr>
          <w:sz w:val="28"/>
          <w:szCs w:val="28"/>
        </w:rPr>
        <w:t xml:space="preserve"> программы</w:t>
      </w:r>
    </w:p>
    <w:p w:rsidR="00BF47D8" w:rsidRDefault="00E93CEC" w:rsidP="00BF47D8">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5.1. </w:t>
      </w:r>
      <w:r w:rsidR="00BF47D8">
        <w:rPr>
          <w:rFonts w:ascii="Times New Roman" w:hAnsi="Times New Roman" w:cs="Times New Roman"/>
          <w:sz w:val="28"/>
          <w:szCs w:val="28"/>
        </w:rPr>
        <w:t>Администрация Миллеровского городского поселения</w:t>
      </w:r>
      <w:r w:rsidRPr="00E93CEC">
        <w:rPr>
          <w:rFonts w:ascii="Times New Roman" w:hAnsi="Times New Roman" w:cs="Times New Roman"/>
          <w:sz w:val="28"/>
          <w:szCs w:val="28"/>
        </w:rPr>
        <w:t>, определенн</w:t>
      </w:r>
      <w:r w:rsidR="00BF47D8">
        <w:rPr>
          <w:rFonts w:ascii="Times New Roman" w:hAnsi="Times New Roman" w:cs="Times New Roman"/>
          <w:sz w:val="28"/>
          <w:szCs w:val="28"/>
        </w:rPr>
        <w:t>ая</w:t>
      </w:r>
      <w:r w:rsidRPr="00E93CEC">
        <w:rPr>
          <w:rFonts w:ascii="Times New Roman" w:hAnsi="Times New Roman" w:cs="Times New Roman"/>
          <w:sz w:val="28"/>
          <w:szCs w:val="28"/>
        </w:rPr>
        <w:t xml:space="preserve"> ответственным исполнителем </w:t>
      </w:r>
      <w:r w:rsidR="00BF47D8">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несет персональную ответственность за текущее управление реализацией </w:t>
      </w:r>
      <w:r w:rsidR="00BF47D8">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w:t>
      </w:r>
      <w:r w:rsidR="00BF47D8">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w:t>
      </w:r>
    </w:p>
    <w:p w:rsidR="00BF47D8" w:rsidRDefault="00E93CEC" w:rsidP="00BF47D8">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Ответственный исполнитель вправе устанавливать формы и методы управления реализацией </w:t>
      </w:r>
      <w:r w:rsidR="00BF47D8">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нормативным правовым актом </w:t>
      </w:r>
      <w:r w:rsidR="00BF47D8">
        <w:rPr>
          <w:rFonts w:ascii="Times New Roman" w:hAnsi="Times New Roman" w:cs="Times New Roman"/>
          <w:sz w:val="28"/>
          <w:szCs w:val="28"/>
        </w:rPr>
        <w:t>Администрации Миллеровского городского поселения</w:t>
      </w:r>
      <w:r w:rsidRPr="00E93CEC">
        <w:rPr>
          <w:rFonts w:ascii="Times New Roman" w:hAnsi="Times New Roman" w:cs="Times New Roman"/>
          <w:sz w:val="28"/>
          <w:szCs w:val="28"/>
        </w:rPr>
        <w:t>.</w:t>
      </w:r>
    </w:p>
    <w:p w:rsidR="00452FE1" w:rsidRDefault="00452FE1" w:rsidP="00452F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отдела </w:t>
      </w:r>
      <w:r w:rsidR="00BF47D8">
        <w:rPr>
          <w:rFonts w:ascii="Times New Roman" w:hAnsi="Times New Roman" w:cs="Times New Roman"/>
          <w:sz w:val="28"/>
          <w:szCs w:val="28"/>
        </w:rPr>
        <w:t>Администраци</w:t>
      </w:r>
      <w:r>
        <w:rPr>
          <w:rFonts w:ascii="Times New Roman" w:hAnsi="Times New Roman" w:cs="Times New Roman"/>
          <w:sz w:val="28"/>
          <w:szCs w:val="28"/>
        </w:rPr>
        <w:t>и Миллеровского городского поселения</w:t>
      </w:r>
      <w:r w:rsidR="00E93CEC" w:rsidRPr="00E93CEC">
        <w:rPr>
          <w:rFonts w:ascii="Times New Roman" w:hAnsi="Times New Roman" w:cs="Times New Roman"/>
          <w:sz w:val="28"/>
          <w:szCs w:val="28"/>
        </w:rPr>
        <w:t xml:space="preserve">, определенного соисполнителем </w:t>
      </w:r>
      <w:r>
        <w:rPr>
          <w:rFonts w:ascii="Times New Roman" w:hAnsi="Times New Roman" w:cs="Times New Roman"/>
          <w:sz w:val="28"/>
          <w:szCs w:val="28"/>
        </w:rPr>
        <w:t>муниципальной</w:t>
      </w:r>
      <w:r w:rsidR="00E93CEC" w:rsidRPr="00E93CEC">
        <w:rPr>
          <w:rFonts w:ascii="Times New Roman" w:hAnsi="Times New Roman" w:cs="Times New Roman"/>
          <w:sz w:val="28"/>
          <w:szCs w:val="28"/>
        </w:rPr>
        <w:t xml:space="preserve"> программы, несет персональную ответственность за текущее управление реализацией подпрограммы и конечные результаты, рациональное использование выделяемых на ее выполнение финансовых средств.</w:t>
      </w:r>
    </w:p>
    <w:p w:rsidR="00452FE1" w:rsidRDefault="00452FE1" w:rsidP="00452F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Руководитель отдела Администрации Миллеровского городского поселения</w:t>
      </w:r>
      <w:r w:rsidR="00E93CEC" w:rsidRPr="00E93CEC">
        <w:rPr>
          <w:rFonts w:ascii="Times New Roman" w:hAnsi="Times New Roman" w:cs="Times New Roman"/>
          <w:sz w:val="28"/>
          <w:szCs w:val="28"/>
        </w:rPr>
        <w:t xml:space="preserve">, </w:t>
      </w:r>
      <w:r>
        <w:rPr>
          <w:rFonts w:ascii="Times New Roman" w:hAnsi="Times New Roman" w:cs="Times New Roman"/>
          <w:sz w:val="28"/>
          <w:szCs w:val="28"/>
        </w:rPr>
        <w:lastRenderedPageBreak/>
        <w:t>муниципального</w:t>
      </w:r>
      <w:r w:rsidR="00E93CEC" w:rsidRPr="00E93CEC">
        <w:rPr>
          <w:rFonts w:ascii="Times New Roman" w:hAnsi="Times New Roman" w:cs="Times New Roman"/>
          <w:sz w:val="28"/>
          <w:szCs w:val="28"/>
        </w:rPr>
        <w:t xml:space="preserve"> учреждения </w:t>
      </w:r>
      <w:r>
        <w:rPr>
          <w:rFonts w:ascii="Times New Roman" w:hAnsi="Times New Roman" w:cs="Times New Roman"/>
          <w:sz w:val="28"/>
          <w:szCs w:val="28"/>
        </w:rPr>
        <w:t>Миллеровского городского поселения</w:t>
      </w:r>
      <w:r w:rsidR="00E93CEC" w:rsidRPr="00E93CEC">
        <w:rPr>
          <w:rFonts w:ascii="Times New Roman" w:hAnsi="Times New Roman" w:cs="Times New Roman"/>
          <w:sz w:val="28"/>
          <w:szCs w:val="28"/>
        </w:rPr>
        <w:t xml:space="preserve">, определенные участниками </w:t>
      </w:r>
      <w:r>
        <w:rPr>
          <w:rFonts w:ascii="Times New Roman" w:hAnsi="Times New Roman" w:cs="Times New Roman"/>
          <w:sz w:val="28"/>
          <w:szCs w:val="28"/>
        </w:rPr>
        <w:t>муниципальной</w:t>
      </w:r>
      <w:r w:rsidR="00E93CEC" w:rsidRPr="00E93CEC">
        <w:rPr>
          <w:rFonts w:ascii="Times New Roman" w:hAnsi="Times New Roman" w:cs="Times New Roman"/>
          <w:sz w:val="28"/>
          <w:szCs w:val="28"/>
        </w:rPr>
        <w:t xml:space="preserve"> программы, несут персональную ответственность за реализацию основного мероприятия, приоритетного основного мероприятия и мероприятия ведомственной целевой программы и использование выделяемых на их выполнение финансовых средств.</w:t>
      </w:r>
    </w:p>
    <w:p w:rsidR="00452FE1" w:rsidRDefault="00E93CEC" w:rsidP="00452FE1">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5.2. Ответственный исполнитель </w:t>
      </w:r>
      <w:r w:rsidR="00452FE1">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выносит проект новой </w:t>
      </w:r>
      <w:r w:rsidR="00452FE1">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на общественное обсуждение с учетом требований законодательства Российской Федерации.</w:t>
      </w:r>
    </w:p>
    <w:p w:rsidR="00452FE1" w:rsidRDefault="00E93CEC" w:rsidP="00452FE1">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Проект новой </w:t>
      </w:r>
      <w:r w:rsidR="00452FE1">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подлежит одновременному размещению на официальном сайте </w:t>
      </w:r>
      <w:r w:rsidR="00452FE1">
        <w:rPr>
          <w:rFonts w:ascii="Times New Roman" w:hAnsi="Times New Roman" w:cs="Times New Roman"/>
          <w:sz w:val="28"/>
          <w:szCs w:val="28"/>
        </w:rPr>
        <w:t>Администрации Миллеровского городского поселения</w:t>
      </w:r>
      <w:r w:rsidRPr="00E93CEC">
        <w:rPr>
          <w:rFonts w:ascii="Times New Roman" w:hAnsi="Times New Roman" w:cs="Times New Roman"/>
          <w:sz w:val="28"/>
          <w:szCs w:val="28"/>
        </w:rPr>
        <w:t xml:space="preserve"> в информационно-телекоммуникационной сети "Интернет" с указанием: ответственного исполнителя, наименования проекта новой </w:t>
      </w:r>
      <w:r w:rsidR="00452FE1">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проекта новой </w:t>
      </w:r>
      <w:r w:rsidR="00452FE1">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даты начала и завершения общественного обсуждения, срок которого составляет не менее 10 календарных дней с даты размещения проекта новой </w:t>
      </w:r>
      <w:r w:rsidR="00452FE1">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на официальном сайте </w:t>
      </w:r>
      <w:r w:rsidR="00452FE1">
        <w:rPr>
          <w:rFonts w:ascii="Times New Roman" w:hAnsi="Times New Roman" w:cs="Times New Roman"/>
          <w:sz w:val="28"/>
          <w:szCs w:val="28"/>
        </w:rPr>
        <w:t>Администрации Миллеровского городского поселения</w:t>
      </w:r>
      <w:r w:rsidRPr="00E93CEC">
        <w:rPr>
          <w:rFonts w:ascii="Times New Roman" w:hAnsi="Times New Roman" w:cs="Times New Roman"/>
          <w:sz w:val="28"/>
          <w:szCs w:val="28"/>
        </w:rPr>
        <w:t xml:space="preserve"> в информационно-телекоммуникационной сети "Интернет", порядка направления предложений (замечаний). 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w:t>
      </w:r>
      <w:r w:rsidR="00452FE1">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который дорабатывает проект новой </w:t>
      </w:r>
      <w:r w:rsidR="00452FE1">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с учетом полученных замечаний и предложений, поступивших в ходе общественного обсуждения.</w:t>
      </w:r>
    </w:p>
    <w:p w:rsidR="00452FE1" w:rsidRDefault="00E93CEC" w:rsidP="00452FE1">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5.3. Ответственный исполнитель </w:t>
      </w:r>
      <w:r w:rsidR="00452FE1">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обеспечивает государственную регистрацию новой </w:t>
      </w:r>
      <w:r w:rsidR="00452FE1">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а также изменений в ранее утвержденную </w:t>
      </w:r>
      <w:r w:rsidR="00452FE1">
        <w:rPr>
          <w:rFonts w:ascii="Times New Roman" w:hAnsi="Times New Roman" w:cs="Times New Roman"/>
          <w:sz w:val="28"/>
          <w:szCs w:val="28"/>
        </w:rPr>
        <w:t>муниципальную</w:t>
      </w:r>
      <w:r w:rsidRPr="00E93CEC">
        <w:rPr>
          <w:rFonts w:ascii="Times New Roman" w:hAnsi="Times New Roman" w:cs="Times New Roman"/>
          <w:sz w:val="28"/>
          <w:szCs w:val="28"/>
        </w:rPr>
        <w:t xml:space="preserve"> программу в федеральном государственном реестре документов стратегического планирования в соответствии с </w:t>
      </w:r>
      <w:hyperlink r:id="rId13" w:history="1">
        <w:r w:rsidRPr="00E93CEC">
          <w:rPr>
            <w:rFonts w:ascii="Times New Roman" w:hAnsi="Times New Roman" w:cs="Times New Roman"/>
            <w:color w:val="0000FF"/>
            <w:sz w:val="28"/>
            <w:szCs w:val="28"/>
          </w:rPr>
          <w:t>Правилами</w:t>
        </w:r>
      </w:hyperlink>
      <w:r w:rsidRPr="00E93CEC">
        <w:rPr>
          <w:rFonts w:ascii="Times New Roman" w:hAnsi="Times New Roman" w:cs="Times New Roman"/>
          <w:sz w:val="28"/>
          <w:szCs w:val="28"/>
        </w:rPr>
        <w:t xml:space="preserve">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утвержденными Правительством Российской Федерации.</w:t>
      </w:r>
    </w:p>
    <w:p w:rsidR="00EC36A1" w:rsidRDefault="00E93CEC" w:rsidP="00EC36A1">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5.4. Реализация </w:t>
      </w:r>
      <w:r w:rsidR="00EC36A1">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осуществляется в соответствии с планом реализации </w:t>
      </w:r>
      <w:r w:rsidR="00EC36A1">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(далее - план реализации), разрабатываемым на очередной финансовый год и содержащим перечень значимых контрольных событий </w:t>
      </w:r>
      <w:r w:rsidR="00EC36A1">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с указанием их сроков и ожидаемых результатов.</w:t>
      </w:r>
    </w:p>
    <w:p w:rsidR="00EC36A1" w:rsidRDefault="00E93CEC" w:rsidP="00EC36A1">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План реализации составляется ответственным исполнителем совместно с соисполнителями и участниками </w:t>
      </w:r>
      <w:r w:rsidR="00EC36A1">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при разработке </w:t>
      </w:r>
      <w:r w:rsidR="00EC36A1">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w:t>
      </w:r>
    </w:p>
    <w:p w:rsidR="00EC36A1" w:rsidRDefault="00E93CEC" w:rsidP="00EC36A1">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В случае наличия в </w:t>
      </w:r>
      <w:r w:rsidR="00EC36A1">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программе перечня инвестиционных проектов строительства, реконструкции, капитального ремонта, находящихся в </w:t>
      </w:r>
      <w:r w:rsidR="00EC36A1">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собственности </w:t>
      </w:r>
      <w:r w:rsidR="00EC36A1">
        <w:rPr>
          <w:rFonts w:ascii="Times New Roman" w:hAnsi="Times New Roman" w:cs="Times New Roman"/>
          <w:sz w:val="28"/>
          <w:szCs w:val="28"/>
        </w:rPr>
        <w:t>Миллеровского городского поселения</w:t>
      </w:r>
      <w:r w:rsidRPr="00E93CEC">
        <w:rPr>
          <w:rFonts w:ascii="Times New Roman" w:hAnsi="Times New Roman" w:cs="Times New Roman"/>
          <w:sz w:val="28"/>
          <w:szCs w:val="28"/>
        </w:rPr>
        <w:t xml:space="preserve">, план реализации в обязательном порядке должен содержать контрольные события по объектам строительства, реконструкции, капитального ремонта, находящимся в </w:t>
      </w:r>
      <w:r w:rsidR="00EC36A1">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собственности </w:t>
      </w:r>
      <w:r w:rsidR="00EC36A1">
        <w:rPr>
          <w:rFonts w:ascii="Times New Roman" w:hAnsi="Times New Roman" w:cs="Times New Roman"/>
          <w:sz w:val="28"/>
          <w:szCs w:val="28"/>
        </w:rPr>
        <w:t>Миллеровского городского поселения</w:t>
      </w:r>
      <w:r w:rsidRPr="00E93CEC">
        <w:rPr>
          <w:rFonts w:ascii="Times New Roman" w:hAnsi="Times New Roman" w:cs="Times New Roman"/>
          <w:sz w:val="28"/>
          <w:szCs w:val="28"/>
        </w:rPr>
        <w:t>.</w:t>
      </w:r>
    </w:p>
    <w:p w:rsidR="00EC36A1" w:rsidRDefault="00E93CEC" w:rsidP="00EC36A1">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План реализации утверждается </w:t>
      </w:r>
      <w:r w:rsidR="00EC36A1">
        <w:rPr>
          <w:rFonts w:ascii="Times New Roman" w:hAnsi="Times New Roman" w:cs="Times New Roman"/>
          <w:sz w:val="28"/>
          <w:szCs w:val="28"/>
        </w:rPr>
        <w:t>постановлением Администрации Миллеровского городского поселения</w:t>
      </w:r>
      <w:r w:rsidRPr="00E93CEC">
        <w:rPr>
          <w:rFonts w:ascii="Times New Roman" w:hAnsi="Times New Roman" w:cs="Times New Roman"/>
          <w:sz w:val="28"/>
          <w:szCs w:val="28"/>
        </w:rPr>
        <w:t xml:space="preserve"> не позднее 10 рабочих дней со дня утверждения </w:t>
      </w:r>
      <w:r w:rsidRPr="00E93CEC">
        <w:rPr>
          <w:rFonts w:ascii="Times New Roman" w:hAnsi="Times New Roman" w:cs="Times New Roman"/>
          <w:sz w:val="28"/>
          <w:szCs w:val="28"/>
        </w:rPr>
        <w:lastRenderedPageBreak/>
        <w:t xml:space="preserve">постановлением </w:t>
      </w:r>
      <w:r w:rsidR="00EC36A1">
        <w:rPr>
          <w:rFonts w:ascii="Times New Roman" w:hAnsi="Times New Roman" w:cs="Times New Roman"/>
          <w:sz w:val="28"/>
          <w:szCs w:val="28"/>
        </w:rPr>
        <w:t>Администрации Миллеровского городского поселения</w:t>
      </w:r>
      <w:r w:rsidRPr="00E93CEC">
        <w:rPr>
          <w:rFonts w:ascii="Times New Roman" w:hAnsi="Times New Roman" w:cs="Times New Roman"/>
          <w:sz w:val="28"/>
          <w:szCs w:val="28"/>
        </w:rPr>
        <w:t xml:space="preserve"> </w:t>
      </w:r>
      <w:r w:rsidR="00EC36A1">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w:t>
      </w:r>
      <w:r w:rsidRPr="006F2149">
        <w:rPr>
          <w:rFonts w:ascii="Times New Roman" w:hAnsi="Times New Roman" w:cs="Times New Roman"/>
          <w:sz w:val="28"/>
          <w:szCs w:val="28"/>
          <w:highlight w:val="yellow"/>
        </w:rPr>
        <w:t>и далее ежегодно, не позднее 30 декабря текущего финансового года.</w:t>
      </w:r>
      <w:bookmarkStart w:id="3" w:name="_GoBack"/>
      <w:bookmarkEnd w:id="3"/>
    </w:p>
    <w:p w:rsidR="00EC36A1" w:rsidRDefault="00E93CEC" w:rsidP="00EC36A1">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Проект плана реализации </w:t>
      </w:r>
      <w:r w:rsidR="00EC36A1">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на очередной финансовый год до его утверждения подлежит согласованию в </w:t>
      </w:r>
      <w:r w:rsidR="00EC36A1">
        <w:rPr>
          <w:rFonts w:ascii="Times New Roman" w:hAnsi="Times New Roman" w:cs="Times New Roman"/>
          <w:sz w:val="28"/>
          <w:szCs w:val="28"/>
        </w:rPr>
        <w:t>финансово-экономическом отделе Администрации Миллеровского городского поселения</w:t>
      </w:r>
      <w:r w:rsidRPr="00E93CEC">
        <w:rPr>
          <w:rFonts w:ascii="Times New Roman" w:hAnsi="Times New Roman" w:cs="Times New Roman"/>
          <w:sz w:val="28"/>
          <w:szCs w:val="28"/>
        </w:rPr>
        <w:t xml:space="preserve"> в порядке и сроки, установленные в методических рекомендациях.</w:t>
      </w:r>
    </w:p>
    <w:p w:rsidR="00EC36A1" w:rsidRDefault="00E93CEC" w:rsidP="00EC36A1">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При необходимости внесения в текущем финансовом году существенных изменений (включение нового основного мероприятия, приоритетного основного мероприятия, мероприятия ведомственной целевой программы, контрольного события) проект плана реализации направляется на согласование в </w:t>
      </w:r>
      <w:r w:rsidR="00EC36A1">
        <w:rPr>
          <w:rFonts w:ascii="Times New Roman" w:hAnsi="Times New Roman" w:cs="Times New Roman"/>
          <w:sz w:val="28"/>
          <w:szCs w:val="28"/>
        </w:rPr>
        <w:t>финансово-экономический отдел Администрации Миллеровского городского поселения</w:t>
      </w:r>
      <w:r w:rsidRPr="00E93CEC">
        <w:rPr>
          <w:rFonts w:ascii="Times New Roman" w:hAnsi="Times New Roman" w:cs="Times New Roman"/>
          <w:sz w:val="28"/>
          <w:szCs w:val="28"/>
        </w:rPr>
        <w:t xml:space="preserve"> одновременно с проектом постановления </w:t>
      </w:r>
      <w:r w:rsidR="00EC36A1">
        <w:rPr>
          <w:rFonts w:ascii="Times New Roman" w:hAnsi="Times New Roman" w:cs="Times New Roman"/>
          <w:sz w:val="28"/>
          <w:szCs w:val="28"/>
        </w:rPr>
        <w:t>Администрации Миллеровского городского поселения</w:t>
      </w:r>
      <w:r w:rsidRPr="00E93CEC">
        <w:rPr>
          <w:rFonts w:ascii="Times New Roman" w:hAnsi="Times New Roman" w:cs="Times New Roman"/>
          <w:sz w:val="28"/>
          <w:szCs w:val="28"/>
        </w:rPr>
        <w:t xml:space="preserve"> о внесении соответствующих изменений в </w:t>
      </w:r>
      <w:r w:rsidR="00EC36A1">
        <w:rPr>
          <w:rFonts w:ascii="Times New Roman" w:hAnsi="Times New Roman" w:cs="Times New Roman"/>
          <w:sz w:val="28"/>
          <w:szCs w:val="28"/>
        </w:rPr>
        <w:t>муниципальную</w:t>
      </w:r>
      <w:r w:rsidRPr="00E93CEC">
        <w:rPr>
          <w:rFonts w:ascii="Times New Roman" w:hAnsi="Times New Roman" w:cs="Times New Roman"/>
          <w:sz w:val="28"/>
          <w:szCs w:val="28"/>
        </w:rPr>
        <w:t xml:space="preserve"> программу.</w:t>
      </w:r>
    </w:p>
    <w:p w:rsidR="00EC36A1" w:rsidRDefault="00E93CEC" w:rsidP="00EC36A1">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В случае принятия решения ответственным исполнителем </w:t>
      </w:r>
      <w:r w:rsidR="00EC36A1">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по согласованию с соисполнителями и участниками </w:t>
      </w:r>
      <w:r w:rsidR="00EC36A1">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о внесении в план реализации изменений, не влияющих на параметры </w:t>
      </w:r>
      <w:r w:rsidR="00EC36A1">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изменения в план вносятся и утверждаются не позднее 5 рабочих дней со дня принятия решения.</w:t>
      </w:r>
    </w:p>
    <w:p w:rsidR="00EC36A1" w:rsidRDefault="00E93CEC" w:rsidP="00EC36A1">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План реализации после его утверждения, внесения изменений не позднее 10 рабочих дней подлежит размещению ответственным исполнителем </w:t>
      </w:r>
      <w:r w:rsidR="00EC36A1">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на официальном сайте </w:t>
      </w:r>
      <w:r w:rsidR="00EC36A1">
        <w:rPr>
          <w:rFonts w:ascii="Times New Roman" w:hAnsi="Times New Roman" w:cs="Times New Roman"/>
          <w:sz w:val="28"/>
          <w:szCs w:val="28"/>
        </w:rPr>
        <w:t>Администрации Миллеровского городского поселения</w:t>
      </w:r>
      <w:r w:rsidRPr="00E93CEC">
        <w:rPr>
          <w:rFonts w:ascii="Times New Roman" w:hAnsi="Times New Roman" w:cs="Times New Roman"/>
          <w:sz w:val="28"/>
          <w:szCs w:val="28"/>
        </w:rPr>
        <w:t xml:space="preserve"> в информационно-телекоммуникационной сети "Интернет".</w:t>
      </w:r>
    </w:p>
    <w:p w:rsidR="00EC36A1" w:rsidRDefault="00E93CEC" w:rsidP="00EC36A1">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5.5. Контроль за исполнением </w:t>
      </w:r>
      <w:r w:rsidR="00EC36A1">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 осуществляется </w:t>
      </w:r>
      <w:r w:rsidR="00EC36A1">
        <w:rPr>
          <w:rFonts w:ascii="Times New Roman" w:hAnsi="Times New Roman" w:cs="Times New Roman"/>
          <w:sz w:val="28"/>
          <w:szCs w:val="28"/>
        </w:rPr>
        <w:t>Администрацией Миллеровского городского поселения</w:t>
      </w:r>
      <w:r w:rsidRPr="00E93CEC">
        <w:rPr>
          <w:rFonts w:ascii="Times New Roman" w:hAnsi="Times New Roman" w:cs="Times New Roman"/>
          <w:sz w:val="28"/>
          <w:szCs w:val="28"/>
        </w:rPr>
        <w:t>.</w:t>
      </w:r>
    </w:p>
    <w:p w:rsidR="00E509AF" w:rsidRDefault="00E93CEC" w:rsidP="00E509AF">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5.6. Оперативный контроль за исполнением </w:t>
      </w:r>
      <w:r w:rsidR="00EC36A1">
        <w:rPr>
          <w:rFonts w:ascii="Times New Roman" w:hAnsi="Times New Roman" w:cs="Times New Roman"/>
          <w:sz w:val="28"/>
          <w:szCs w:val="28"/>
        </w:rPr>
        <w:t>муниципальн</w:t>
      </w:r>
      <w:r w:rsidR="00E509AF">
        <w:rPr>
          <w:rFonts w:ascii="Times New Roman" w:hAnsi="Times New Roman" w:cs="Times New Roman"/>
          <w:sz w:val="28"/>
          <w:szCs w:val="28"/>
        </w:rPr>
        <w:t>ых</w:t>
      </w:r>
      <w:r w:rsidRPr="00E93CEC">
        <w:rPr>
          <w:rFonts w:ascii="Times New Roman" w:hAnsi="Times New Roman" w:cs="Times New Roman"/>
          <w:sz w:val="28"/>
          <w:szCs w:val="28"/>
        </w:rPr>
        <w:t xml:space="preserve"> программ по итогам полугодия и 9 месяцев </w:t>
      </w:r>
      <w:proofErr w:type="gramStart"/>
      <w:r w:rsidRPr="00E93CEC">
        <w:rPr>
          <w:rFonts w:ascii="Times New Roman" w:hAnsi="Times New Roman" w:cs="Times New Roman"/>
          <w:sz w:val="28"/>
          <w:szCs w:val="28"/>
        </w:rPr>
        <w:t>осуществляется</w:t>
      </w:r>
      <w:r w:rsidR="00E509AF">
        <w:rPr>
          <w:rFonts w:ascii="Times New Roman" w:hAnsi="Times New Roman" w:cs="Times New Roman"/>
          <w:sz w:val="28"/>
          <w:szCs w:val="28"/>
        </w:rPr>
        <w:t xml:space="preserve"> </w:t>
      </w:r>
      <w:r w:rsidR="006868A0">
        <w:rPr>
          <w:rFonts w:ascii="Times New Roman" w:hAnsi="Times New Roman" w:cs="Times New Roman"/>
          <w:sz w:val="28"/>
          <w:szCs w:val="28"/>
        </w:rPr>
        <w:t xml:space="preserve"> комиссией</w:t>
      </w:r>
      <w:proofErr w:type="gramEnd"/>
      <w:r w:rsidR="006868A0">
        <w:rPr>
          <w:rFonts w:ascii="Times New Roman" w:hAnsi="Times New Roman" w:cs="Times New Roman"/>
          <w:sz w:val="28"/>
          <w:szCs w:val="28"/>
        </w:rPr>
        <w:t xml:space="preserve"> </w:t>
      </w:r>
      <w:r w:rsidR="00E509AF">
        <w:rPr>
          <w:rFonts w:ascii="Times New Roman" w:hAnsi="Times New Roman" w:cs="Times New Roman"/>
          <w:sz w:val="28"/>
          <w:szCs w:val="28"/>
        </w:rPr>
        <w:t>Администраци</w:t>
      </w:r>
      <w:r w:rsidR="006868A0">
        <w:rPr>
          <w:rFonts w:ascii="Times New Roman" w:hAnsi="Times New Roman" w:cs="Times New Roman"/>
          <w:sz w:val="28"/>
          <w:szCs w:val="28"/>
        </w:rPr>
        <w:t>и</w:t>
      </w:r>
      <w:r w:rsidR="00E509AF">
        <w:rPr>
          <w:rFonts w:ascii="Times New Roman" w:hAnsi="Times New Roman" w:cs="Times New Roman"/>
          <w:sz w:val="28"/>
          <w:szCs w:val="28"/>
        </w:rPr>
        <w:t xml:space="preserve"> Миллеровского городского поселения</w:t>
      </w:r>
      <w:r w:rsidRPr="00E93CEC">
        <w:rPr>
          <w:rFonts w:ascii="Times New Roman" w:hAnsi="Times New Roman" w:cs="Times New Roman"/>
          <w:sz w:val="28"/>
          <w:szCs w:val="28"/>
        </w:rPr>
        <w:t>.</w:t>
      </w:r>
    </w:p>
    <w:p w:rsidR="006868A0" w:rsidRDefault="00E93CEC" w:rsidP="006868A0">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5.7. В целях обеспечения оперативного контроля за реализацией </w:t>
      </w:r>
      <w:r w:rsidR="00E509AF">
        <w:rPr>
          <w:rFonts w:ascii="Times New Roman" w:hAnsi="Times New Roman" w:cs="Times New Roman"/>
          <w:sz w:val="28"/>
          <w:szCs w:val="28"/>
        </w:rPr>
        <w:t>муниципальных</w:t>
      </w:r>
      <w:r w:rsidRPr="00E93CEC">
        <w:rPr>
          <w:rFonts w:ascii="Times New Roman" w:hAnsi="Times New Roman" w:cs="Times New Roman"/>
          <w:sz w:val="28"/>
          <w:szCs w:val="28"/>
        </w:rPr>
        <w:t xml:space="preserve"> программ ответственный исполнитель соответствующей </w:t>
      </w:r>
      <w:r w:rsidR="00E509AF">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по итогам полугодия, 9 месяцев направляет на </w:t>
      </w:r>
      <w:r w:rsidR="00D65FD3">
        <w:rPr>
          <w:rFonts w:ascii="Times New Roman" w:hAnsi="Times New Roman" w:cs="Times New Roman"/>
          <w:sz w:val="28"/>
          <w:szCs w:val="28"/>
        </w:rPr>
        <w:t>согласование</w:t>
      </w:r>
      <w:r w:rsidRPr="00E93CEC">
        <w:rPr>
          <w:rFonts w:ascii="Times New Roman" w:hAnsi="Times New Roman" w:cs="Times New Roman"/>
          <w:sz w:val="28"/>
          <w:szCs w:val="28"/>
        </w:rPr>
        <w:t xml:space="preserve"> в </w:t>
      </w:r>
      <w:r w:rsidR="00E509AF">
        <w:rPr>
          <w:rFonts w:ascii="Times New Roman" w:hAnsi="Times New Roman" w:cs="Times New Roman"/>
          <w:sz w:val="28"/>
          <w:szCs w:val="28"/>
        </w:rPr>
        <w:t xml:space="preserve">отдел </w:t>
      </w:r>
      <w:r w:rsidR="006868A0">
        <w:rPr>
          <w:rFonts w:ascii="Times New Roman" w:hAnsi="Times New Roman" w:cs="Times New Roman"/>
          <w:sz w:val="28"/>
          <w:szCs w:val="28"/>
        </w:rPr>
        <w:t xml:space="preserve">бухгалтерии </w:t>
      </w:r>
      <w:r w:rsidR="00E509AF">
        <w:rPr>
          <w:rFonts w:ascii="Times New Roman" w:hAnsi="Times New Roman" w:cs="Times New Roman"/>
          <w:sz w:val="28"/>
          <w:szCs w:val="28"/>
        </w:rPr>
        <w:t xml:space="preserve">Администрации Миллеровского </w:t>
      </w:r>
      <w:r w:rsidR="006868A0">
        <w:rPr>
          <w:rFonts w:ascii="Times New Roman" w:hAnsi="Times New Roman" w:cs="Times New Roman"/>
          <w:sz w:val="28"/>
          <w:szCs w:val="28"/>
        </w:rPr>
        <w:t>городского поселения</w:t>
      </w:r>
      <w:r w:rsidRPr="00E93CEC">
        <w:rPr>
          <w:rFonts w:ascii="Times New Roman" w:hAnsi="Times New Roman" w:cs="Times New Roman"/>
          <w:sz w:val="28"/>
          <w:szCs w:val="28"/>
        </w:rPr>
        <w:t xml:space="preserve"> отчет об исполнении плана реализации, в срок до 10 числа второго месяца, следующего за отчетным периодом.</w:t>
      </w:r>
    </w:p>
    <w:p w:rsidR="006868A0" w:rsidRDefault="00E93CEC" w:rsidP="006868A0">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Отчет об исполнении плана реализации </w:t>
      </w:r>
      <w:r w:rsidR="006868A0">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рассматривается </w:t>
      </w:r>
      <w:r w:rsidR="006868A0">
        <w:rPr>
          <w:rFonts w:ascii="Times New Roman" w:hAnsi="Times New Roman" w:cs="Times New Roman"/>
          <w:sz w:val="28"/>
          <w:szCs w:val="28"/>
        </w:rPr>
        <w:t>отделом бухгалтерия Администрации Миллеровского городского поселения</w:t>
      </w:r>
      <w:r w:rsidRPr="00E93CEC">
        <w:rPr>
          <w:rFonts w:ascii="Times New Roman" w:hAnsi="Times New Roman" w:cs="Times New Roman"/>
          <w:sz w:val="28"/>
          <w:szCs w:val="28"/>
        </w:rPr>
        <w:t xml:space="preserve"> в срок, не превышающий трех рабочих дней с даты поступления.</w:t>
      </w:r>
    </w:p>
    <w:p w:rsidR="006868A0" w:rsidRDefault="00E93CEC" w:rsidP="006868A0">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Информация о выполнении основных мероприятий, приоритетных основных мероприятий и мероприятий ведомственных целевых программ, контрольных событий </w:t>
      </w:r>
      <w:r w:rsidR="006868A0">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 вносится на рассмотрение </w:t>
      </w:r>
      <w:r w:rsidR="006868A0">
        <w:rPr>
          <w:rFonts w:ascii="Times New Roman" w:hAnsi="Times New Roman" w:cs="Times New Roman"/>
          <w:sz w:val="28"/>
          <w:szCs w:val="28"/>
        </w:rPr>
        <w:t>комиссии Администрации Миллеровского городского поселения</w:t>
      </w:r>
      <w:r w:rsidRPr="00E93CEC">
        <w:rPr>
          <w:rFonts w:ascii="Times New Roman" w:hAnsi="Times New Roman" w:cs="Times New Roman"/>
          <w:sz w:val="28"/>
          <w:szCs w:val="28"/>
        </w:rPr>
        <w:t>.</w:t>
      </w:r>
    </w:p>
    <w:p w:rsidR="006868A0" w:rsidRDefault="00E93CEC" w:rsidP="006868A0">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Ответственные исполнители </w:t>
      </w:r>
      <w:r w:rsidR="006868A0">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 допустившие невыполнение основных мероприятий, приоритетных основных мероприятий, мероприятий ведомственных целевых программ и контрольных событий </w:t>
      </w:r>
      <w:r w:rsidR="006868A0">
        <w:rPr>
          <w:rFonts w:ascii="Times New Roman" w:hAnsi="Times New Roman" w:cs="Times New Roman"/>
          <w:sz w:val="28"/>
          <w:szCs w:val="28"/>
        </w:rPr>
        <w:lastRenderedPageBreak/>
        <w:t>муниципальной</w:t>
      </w:r>
      <w:r w:rsidRPr="00E93CEC">
        <w:rPr>
          <w:rFonts w:ascii="Times New Roman" w:hAnsi="Times New Roman" w:cs="Times New Roman"/>
          <w:sz w:val="28"/>
          <w:szCs w:val="28"/>
        </w:rPr>
        <w:t xml:space="preserve"> программ, выступают на заседаниях Комиссии с информацией о причинах невыполнения и принимаемых мерах по его недопущению.</w:t>
      </w:r>
    </w:p>
    <w:p w:rsidR="003637E8" w:rsidRDefault="00E93CEC" w:rsidP="003637E8">
      <w:pPr>
        <w:pStyle w:val="ConsPlusNormal"/>
        <w:ind w:firstLine="540"/>
        <w:jc w:val="both"/>
        <w:rPr>
          <w:rFonts w:ascii="Times New Roman" w:hAnsi="Times New Roman" w:cs="Times New Roman"/>
          <w:sz w:val="28"/>
          <w:szCs w:val="28"/>
        </w:rPr>
      </w:pPr>
      <w:r w:rsidRPr="006312F3">
        <w:rPr>
          <w:rFonts w:ascii="Times New Roman" w:hAnsi="Times New Roman" w:cs="Times New Roman"/>
          <w:sz w:val="28"/>
          <w:szCs w:val="28"/>
          <w:highlight w:val="yellow"/>
        </w:rPr>
        <w:t xml:space="preserve">Отчет об исполнении плана реализации по итогам полугодия и 9 месяцев после согласования с </w:t>
      </w:r>
      <w:r w:rsidR="003637E8" w:rsidRPr="006312F3">
        <w:rPr>
          <w:rFonts w:ascii="Times New Roman" w:hAnsi="Times New Roman" w:cs="Times New Roman"/>
          <w:sz w:val="28"/>
          <w:szCs w:val="28"/>
          <w:highlight w:val="yellow"/>
        </w:rPr>
        <w:t>финансово-экономическим отделом Администрации Миллеровского городского поселения</w:t>
      </w:r>
      <w:r w:rsidRPr="006312F3">
        <w:rPr>
          <w:rFonts w:ascii="Times New Roman" w:hAnsi="Times New Roman" w:cs="Times New Roman"/>
          <w:sz w:val="28"/>
          <w:szCs w:val="28"/>
          <w:highlight w:val="yellow"/>
        </w:rPr>
        <w:t xml:space="preserve"> подлежит размещению ответственным исполнителем </w:t>
      </w:r>
      <w:r w:rsidR="003637E8" w:rsidRPr="006312F3">
        <w:rPr>
          <w:rFonts w:ascii="Times New Roman" w:hAnsi="Times New Roman" w:cs="Times New Roman"/>
          <w:sz w:val="28"/>
          <w:szCs w:val="28"/>
          <w:highlight w:val="yellow"/>
        </w:rPr>
        <w:t>муниципальной</w:t>
      </w:r>
      <w:r w:rsidRPr="006312F3">
        <w:rPr>
          <w:rFonts w:ascii="Times New Roman" w:hAnsi="Times New Roman" w:cs="Times New Roman"/>
          <w:sz w:val="28"/>
          <w:szCs w:val="28"/>
          <w:highlight w:val="yellow"/>
        </w:rPr>
        <w:t xml:space="preserve"> программы в течение 10 рабочих дней на официальном сайте</w:t>
      </w:r>
      <w:r w:rsidRPr="00E93CEC">
        <w:rPr>
          <w:rFonts w:ascii="Times New Roman" w:hAnsi="Times New Roman" w:cs="Times New Roman"/>
          <w:sz w:val="28"/>
          <w:szCs w:val="28"/>
        </w:rPr>
        <w:t xml:space="preserve"> </w:t>
      </w:r>
      <w:r w:rsidR="003637E8">
        <w:rPr>
          <w:rFonts w:ascii="Times New Roman" w:hAnsi="Times New Roman" w:cs="Times New Roman"/>
          <w:sz w:val="28"/>
          <w:szCs w:val="28"/>
        </w:rPr>
        <w:t>Администрации Миллеровского городского поселения</w:t>
      </w:r>
      <w:r w:rsidRPr="00E93CEC">
        <w:rPr>
          <w:rFonts w:ascii="Times New Roman" w:hAnsi="Times New Roman" w:cs="Times New Roman"/>
          <w:sz w:val="28"/>
          <w:szCs w:val="28"/>
        </w:rPr>
        <w:t xml:space="preserve"> в информационно-телекоммуникационной сети "Интернет".</w:t>
      </w:r>
    </w:p>
    <w:p w:rsidR="003637E8" w:rsidRDefault="00E93CEC" w:rsidP="003637E8">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Отчет об исполнении плана реализации за год рассматривается </w:t>
      </w:r>
      <w:r w:rsidR="003637E8">
        <w:rPr>
          <w:rFonts w:ascii="Times New Roman" w:hAnsi="Times New Roman" w:cs="Times New Roman"/>
          <w:sz w:val="28"/>
          <w:szCs w:val="28"/>
        </w:rPr>
        <w:t>финансово-экономическим отделом Администрации Миллеровского городского поселения</w:t>
      </w:r>
      <w:r w:rsidRPr="00E93CEC">
        <w:rPr>
          <w:rFonts w:ascii="Times New Roman" w:hAnsi="Times New Roman" w:cs="Times New Roman"/>
          <w:sz w:val="28"/>
          <w:szCs w:val="28"/>
        </w:rPr>
        <w:t xml:space="preserve"> в составе проекта постановления </w:t>
      </w:r>
      <w:r w:rsidR="003637E8">
        <w:rPr>
          <w:rFonts w:ascii="Times New Roman" w:hAnsi="Times New Roman" w:cs="Times New Roman"/>
          <w:sz w:val="28"/>
          <w:szCs w:val="28"/>
        </w:rPr>
        <w:t>Администрации Миллеровского городского поселения</w:t>
      </w:r>
      <w:r w:rsidRPr="00E93CEC">
        <w:rPr>
          <w:rFonts w:ascii="Times New Roman" w:hAnsi="Times New Roman" w:cs="Times New Roman"/>
          <w:sz w:val="28"/>
          <w:szCs w:val="28"/>
        </w:rPr>
        <w:t xml:space="preserve"> об утверждении отчета о реализации </w:t>
      </w:r>
      <w:r w:rsidR="003637E8">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за год.</w:t>
      </w:r>
    </w:p>
    <w:p w:rsidR="003637E8" w:rsidRDefault="00E93CEC" w:rsidP="003637E8">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Требования к отчету об исполнении плана реализации определяются методическими рекомендациями.</w:t>
      </w:r>
    </w:p>
    <w:p w:rsidR="003637E8" w:rsidRDefault="00E93CEC" w:rsidP="003637E8">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5.8. Ответственный исполнитель </w:t>
      </w:r>
      <w:r w:rsidR="003637E8">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подготавливает, согласовывает и вносит на рассмотрение </w:t>
      </w:r>
      <w:r w:rsidR="003637E8">
        <w:rPr>
          <w:rFonts w:ascii="Times New Roman" w:hAnsi="Times New Roman" w:cs="Times New Roman"/>
          <w:sz w:val="28"/>
          <w:szCs w:val="28"/>
        </w:rPr>
        <w:t>Администрации Миллеровского городского поселения</w:t>
      </w:r>
      <w:r w:rsidRPr="00E93CEC">
        <w:rPr>
          <w:rFonts w:ascii="Times New Roman" w:hAnsi="Times New Roman" w:cs="Times New Roman"/>
          <w:sz w:val="28"/>
          <w:szCs w:val="28"/>
        </w:rPr>
        <w:t xml:space="preserve"> проект постановления </w:t>
      </w:r>
      <w:r w:rsidR="003637E8">
        <w:rPr>
          <w:rFonts w:ascii="Times New Roman" w:hAnsi="Times New Roman" w:cs="Times New Roman"/>
          <w:sz w:val="28"/>
          <w:szCs w:val="28"/>
        </w:rPr>
        <w:t>Администрации Миллеровского городского поселения</w:t>
      </w:r>
      <w:r w:rsidRPr="00E93CEC">
        <w:rPr>
          <w:rFonts w:ascii="Times New Roman" w:hAnsi="Times New Roman" w:cs="Times New Roman"/>
          <w:sz w:val="28"/>
          <w:szCs w:val="28"/>
        </w:rPr>
        <w:t xml:space="preserve"> об утверждении отчета о реализации </w:t>
      </w:r>
      <w:r w:rsidR="003637E8">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за год </w:t>
      </w:r>
      <w:r w:rsidRPr="00976BF4">
        <w:rPr>
          <w:rFonts w:ascii="Times New Roman" w:hAnsi="Times New Roman" w:cs="Times New Roman"/>
          <w:sz w:val="28"/>
          <w:szCs w:val="28"/>
          <w:highlight w:val="yellow"/>
        </w:rPr>
        <w:t>(далее - годовой отчет) до 20 марта года, следующего за отчетным.</w:t>
      </w:r>
    </w:p>
    <w:p w:rsidR="003637E8" w:rsidRDefault="00E93CEC" w:rsidP="003637E8">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5.9. Годовой отчет содержит:</w:t>
      </w:r>
    </w:p>
    <w:p w:rsidR="003637E8" w:rsidRDefault="00E93CEC" w:rsidP="003637E8">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конкретные результаты, достигнутые за отчетный период;</w:t>
      </w:r>
    </w:p>
    <w:p w:rsidR="003637E8" w:rsidRDefault="00E93CEC" w:rsidP="003637E8">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перечень основных мероприятий, приоритетных основных мероприятий и мероприятий ведомственных целевых программ, выполненных и не выполненных (с указанием причин) в установленные сроки;</w:t>
      </w:r>
    </w:p>
    <w:p w:rsidR="003637E8" w:rsidRDefault="00E93CEC" w:rsidP="003637E8">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перечень контрольных событий, выполненных и не выполненных (с указанием причин) в установленные сроки согласно плану реализации;</w:t>
      </w:r>
    </w:p>
    <w:p w:rsidR="003637E8" w:rsidRDefault="00E93CEC" w:rsidP="003637E8">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анализ факторов, повлиявших на ход реализации </w:t>
      </w:r>
      <w:r w:rsidR="003637E8">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w:t>
      </w:r>
    </w:p>
    <w:p w:rsidR="003637E8" w:rsidRDefault="00E93CEC" w:rsidP="003637E8">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сведения об использовании бюджетных ассигнований и внебюджетных средств на реализацию </w:t>
      </w:r>
      <w:r w:rsidR="003637E8">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w:t>
      </w:r>
    </w:p>
    <w:p w:rsidR="003637E8" w:rsidRDefault="00E93CEC" w:rsidP="003637E8">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сведения о достижении значений показателей </w:t>
      </w:r>
      <w:r w:rsidR="003637E8">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подпрограмм </w:t>
      </w:r>
      <w:r w:rsidR="003637E8">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w:t>
      </w:r>
    </w:p>
    <w:p w:rsidR="003637E8" w:rsidRDefault="00E93CEC" w:rsidP="003637E8">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информацию о результатах оценки эффективности </w:t>
      </w:r>
      <w:r w:rsidR="003637E8">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w:t>
      </w:r>
      <w:bookmarkStart w:id="4" w:name="P184"/>
      <w:bookmarkEnd w:id="4"/>
    </w:p>
    <w:p w:rsidR="003637E8" w:rsidRDefault="00E93CEC" w:rsidP="003637E8">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предложения по дальнейшей реализации </w:t>
      </w:r>
      <w:r w:rsidR="003637E8">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(в том числе по оптимизации бюджетных расходов на реализацию основных мероприятий подпрограмм, приоритетных основных мероприятий и мероприятий ведомственных целевых программ и корректировке целевых показателей </w:t>
      </w:r>
      <w:r w:rsidR="003637E8">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на текущий финансовый год и плановый период);</w:t>
      </w:r>
    </w:p>
    <w:p w:rsidR="003637E8" w:rsidRDefault="00E93CEC" w:rsidP="003637E8">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иную информацию в соответствии с методическими рекомендациями.</w:t>
      </w:r>
    </w:p>
    <w:p w:rsidR="003637E8" w:rsidRDefault="00E93CEC" w:rsidP="003637E8">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5.10. Оценка эффективности реализации </w:t>
      </w:r>
      <w:r w:rsidR="003637E8">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проводится ответственным исполнителем в составе годового отчета в соответствии с </w:t>
      </w:r>
      <w:hyperlink w:anchor="P272" w:history="1">
        <w:r w:rsidRPr="00E93CEC">
          <w:rPr>
            <w:rFonts w:ascii="Times New Roman" w:hAnsi="Times New Roman" w:cs="Times New Roman"/>
            <w:color w:val="0000FF"/>
            <w:sz w:val="28"/>
            <w:szCs w:val="28"/>
          </w:rPr>
          <w:t xml:space="preserve">приложением </w:t>
        </w:r>
        <w:r w:rsidR="003637E8">
          <w:rPr>
            <w:rFonts w:ascii="Times New Roman" w:hAnsi="Times New Roman" w:cs="Times New Roman"/>
            <w:color w:val="0000FF"/>
            <w:sz w:val="28"/>
            <w:szCs w:val="28"/>
          </w:rPr>
          <w:t xml:space="preserve">№ </w:t>
        </w:r>
        <w:r w:rsidRPr="00E93CEC">
          <w:rPr>
            <w:rFonts w:ascii="Times New Roman" w:hAnsi="Times New Roman" w:cs="Times New Roman"/>
            <w:color w:val="0000FF"/>
            <w:sz w:val="28"/>
            <w:szCs w:val="28"/>
          </w:rPr>
          <w:t>2</w:t>
        </w:r>
      </w:hyperlink>
      <w:r w:rsidRPr="00E93CEC">
        <w:rPr>
          <w:rFonts w:ascii="Times New Roman" w:hAnsi="Times New Roman" w:cs="Times New Roman"/>
          <w:sz w:val="28"/>
          <w:szCs w:val="28"/>
        </w:rPr>
        <w:t xml:space="preserve"> к настоящему Порядку.</w:t>
      </w:r>
      <w:bookmarkStart w:id="5" w:name="P187"/>
      <w:bookmarkEnd w:id="5"/>
    </w:p>
    <w:p w:rsidR="003637E8" w:rsidRDefault="00E93CEC" w:rsidP="003637E8">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5.11. По результатам оценки эффективности </w:t>
      </w:r>
      <w:r w:rsidR="003637E8">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w:t>
      </w:r>
      <w:r w:rsidR="00D65FD3">
        <w:rPr>
          <w:rFonts w:ascii="Times New Roman" w:hAnsi="Times New Roman" w:cs="Times New Roman"/>
          <w:sz w:val="28"/>
          <w:szCs w:val="28"/>
        </w:rPr>
        <w:t xml:space="preserve">Главой </w:t>
      </w:r>
      <w:r w:rsidR="003637E8">
        <w:rPr>
          <w:rFonts w:ascii="Times New Roman" w:hAnsi="Times New Roman" w:cs="Times New Roman"/>
          <w:sz w:val="28"/>
          <w:szCs w:val="28"/>
        </w:rPr>
        <w:t>Администраци</w:t>
      </w:r>
      <w:r w:rsidR="00D65FD3">
        <w:rPr>
          <w:rFonts w:ascii="Times New Roman" w:hAnsi="Times New Roman" w:cs="Times New Roman"/>
          <w:sz w:val="28"/>
          <w:szCs w:val="28"/>
        </w:rPr>
        <w:t>и</w:t>
      </w:r>
      <w:r w:rsidR="003637E8">
        <w:rPr>
          <w:rFonts w:ascii="Times New Roman" w:hAnsi="Times New Roman" w:cs="Times New Roman"/>
          <w:sz w:val="28"/>
          <w:szCs w:val="28"/>
        </w:rPr>
        <w:t xml:space="preserve"> Миллеровского городского поселения</w:t>
      </w:r>
      <w:r w:rsidRPr="00E93CEC">
        <w:rPr>
          <w:rFonts w:ascii="Times New Roman" w:hAnsi="Times New Roman" w:cs="Times New Roman"/>
          <w:sz w:val="28"/>
          <w:szCs w:val="28"/>
        </w:rPr>
        <w:t xml:space="preserve"> может быть принято решение о необходимости прекращения или об изменении, начиная с очередного финансового года, ранее утвержденной </w:t>
      </w:r>
      <w:r w:rsidR="003637E8">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в том числе </w:t>
      </w:r>
      <w:r w:rsidRPr="00E93CEC">
        <w:rPr>
          <w:rFonts w:ascii="Times New Roman" w:hAnsi="Times New Roman" w:cs="Times New Roman"/>
          <w:sz w:val="28"/>
          <w:szCs w:val="28"/>
        </w:rPr>
        <w:lastRenderedPageBreak/>
        <w:t xml:space="preserve">необходимости изменения объема бюджетных ассигнований на финансовое обеспечение реализации </w:t>
      </w:r>
      <w:r w:rsidR="003637E8">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w:t>
      </w:r>
      <w:bookmarkStart w:id="6" w:name="P188"/>
      <w:bookmarkEnd w:id="6"/>
    </w:p>
    <w:p w:rsidR="003637E8" w:rsidRDefault="00E93CEC" w:rsidP="003637E8">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5.12. В случае принятия решения о необходимости прекращения или об изменении, начиная с очередного финансового года, ранее утвержденной </w:t>
      </w:r>
      <w:r w:rsidR="003637E8">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в том числе необходимости изменения объема бюджетных ассигнований на финансовое обеспечение реализации </w:t>
      </w:r>
      <w:r w:rsidR="003637E8">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ответственный исполнитель </w:t>
      </w:r>
      <w:r w:rsidR="003637E8">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в месячный срок выносит соответствующий проект постановления </w:t>
      </w:r>
      <w:r w:rsidR="003637E8">
        <w:rPr>
          <w:rFonts w:ascii="Times New Roman" w:hAnsi="Times New Roman" w:cs="Times New Roman"/>
          <w:sz w:val="28"/>
          <w:szCs w:val="28"/>
        </w:rPr>
        <w:t>Администрации Миллеровского городского поселения</w:t>
      </w:r>
      <w:r w:rsidRPr="00E93CEC">
        <w:rPr>
          <w:rFonts w:ascii="Times New Roman" w:hAnsi="Times New Roman" w:cs="Times New Roman"/>
          <w:sz w:val="28"/>
          <w:szCs w:val="28"/>
        </w:rPr>
        <w:t>.</w:t>
      </w:r>
    </w:p>
    <w:p w:rsidR="003637E8" w:rsidRDefault="00E93CEC" w:rsidP="003637E8">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5.13. К годовому отчету за последний год реализации </w:t>
      </w:r>
      <w:r w:rsidR="003637E8">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положения </w:t>
      </w:r>
      <w:hyperlink w:anchor="P184" w:history="1">
        <w:r w:rsidRPr="00E93CEC">
          <w:rPr>
            <w:rFonts w:ascii="Times New Roman" w:hAnsi="Times New Roman" w:cs="Times New Roman"/>
            <w:color w:val="0000FF"/>
            <w:sz w:val="28"/>
            <w:szCs w:val="28"/>
          </w:rPr>
          <w:t>абзаца десятого пункта 5.9</w:t>
        </w:r>
      </w:hyperlink>
      <w:r w:rsidRPr="00E93CEC">
        <w:rPr>
          <w:rFonts w:ascii="Times New Roman" w:hAnsi="Times New Roman" w:cs="Times New Roman"/>
          <w:sz w:val="28"/>
          <w:szCs w:val="28"/>
        </w:rPr>
        <w:t xml:space="preserve">, </w:t>
      </w:r>
      <w:hyperlink w:anchor="P187" w:history="1">
        <w:r w:rsidRPr="00E93CEC">
          <w:rPr>
            <w:rFonts w:ascii="Times New Roman" w:hAnsi="Times New Roman" w:cs="Times New Roman"/>
            <w:color w:val="0000FF"/>
            <w:sz w:val="28"/>
            <w:szCs w:val="28"/>
          </w:rPr>
          <w:t>пунктов 5.11</w:t>
        </w:r>
      </w:hyperlink>
      <w:r w:rsidRPr="00E93CEC">
        <w:rPr>
          <w:rFonts w:ascii="Times New Roman" w:hAnsi="Times New Roman" w:cs="Times New Roman"/>
          <w:sz w:val="28"/>
          <w:szCs w:val="28"/>
        </w:rPr>
        <w:t xml:space="preserve"> и </w:t>
      </w:r>
      <w:hyperlink w:anchor="P188" w:history="1">
        <w:r w:rsidRPr="00E93CEC">
          <w:rPr>
            <w:rFonts w:ascii="Times New Roman" w:hAnsi="Times New Roman" w:cs="Times New Roman"/>
            <w:color w:val="0000FF"/>
            <w:sz w:val="28"/>
            <w:szCs w:val="28"/>
          </w:rPr>
          <w:t>5.12</w:t>
        </w:r>
      </w:hyperlink>
      <w:r w:rsidRPr="00E93CEC">
        <w:rPr>
          <w:rFonts w:ascii="Times New Roman" w:hAnsi="Times New Roman" w:cs="Times New Roman"/>
          <w:sz w:val="28"/>
          <w:szCs w:val="28"/>
        </w:rPr>
        <w:t xml:space="preserve"> настоящего раздела не применяются.</w:t>
      </w:r>
    </w:p>
    <w:p w:rsidR="00CB7E5D" w:rsidRDefault="00E93CEC" w:rsidP="00CB7E5D">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5.14. Годовой отчет после принятия </w:t>
      </w:r>
      <w:r w:rsidR="003637E8">
        <w:rPr>
          <w:rFonts w:ascii="Times New Roman" w:hAnsi="Times New Roman" w:cs="Times New Roman"/>
          <w:sz w:val="28"/>
          <w:szCs w:val="28"/>
        </w:rPr>
        <w:t xml:space="preserve">Администрацией </w:t>
      </w:r>
      <w:r w:rsidR="00CB7E5D">
        <w:rPr>
          <w:rFonts w:ascii="Times New Roman" w:hAnsi="Times New Roman" w:cs="Times New Roman"/>
          <w:sz w:val="28"/>
          <w:szCs w:val="28"/>
        </w:rPr>
        <w:t>Миллеровского городского поселения</w:t>
      </w:r>
      <w:r w:rsidRPr="00E93CEC">
        <w:rPr>
          <w:rFonts w:ascii="Times New Roman" w:hAnsi="Times New Roman" w:cs="Times New Roman"/>
          <w:sz w:val="28"/>
          <w:szCs w:val="28"/>
        </w:rPr>
        <w:t xml:space="preserve"> постановления о его утверждении подлежит размещению ответственным исполнителем </w:t>
      </w:r>
      <w:r w:rsidR="00CB7E5D">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не позднее 10 рабочих дней на официальном сайте </w:t>
      </w:r>
      <w:r w:rsidR="00CB7E5D">
        <w:rPr>
          <w:rFonts w:ascii="Times New Roman" w:hAnsi="Times New Roman" w:cs="Times New Roman"/>
          <w:sz w:val="28"/>
          <w:szCs w:val="28"/>
        </w:rPr>
        <w:t>Администрации Миллеровского городского поселения</w:t>
      </w:r>
      <w:r w:rsidRPr="00E93CEC">
        <w:rPr>
          <w:rFonts w:ascii="Times New Roman" w:hAnsi="Times New Roman" w:cs="Times New Roman"/>
          <w:sz w:val="28"/>
          <w:szCs w:val="28"/>
        </w:rPr>
        <w:t xml:space="preserve"> в информационно-телекоммуникационной сети "Интернет".</w:t>
      </w:r>
    </w:p>
    <w:p w:rsidR="00CB7E5D" w:rsidRDefault="00E93CEC" w:rsidP="00CB7E5D">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5.1</w:t>
      </w:r>
      <w:r w:rsidR="00D65FD3">
        <w:rPr>
          <w:rFonts w:ascii="Times New Roman" w:hAnsi="Times New Roman" w:cs="Times New Roman"/>
          <w:sz w:val="28"/>
          <w:szCs w:val="28"/>
        </w:rPr>
        <w:t>5</w:t>
      </w:r>
      <w:r w:rsidRPr="00E93CEC">
        <w:rPr>
          <w:rFonts w:ascii="Times New Roman" w:hAnsi="Times New Roman" w:cs="Times New Roman"/>
          <w:sz w:val="28"/>
          <w:szCs w:val="28"/>
        </w:rPr>
        <w:t xml:space="preserve">. Внесение изменений в </w:t>
      </w:r>
      <w:r w:rsidR="00CB7E5D">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программу осуществляется по инициативе ответственного исполнителя, соисполнителя (по согласованию с ответственным исполнителем) либо участника, являющегося </w:t>
      </w:r>
      <w:r w:rsidR="00CB7E5D">
        <w:rPr>
          <w:rFonts w:ascii="Times New Roman" w:hAnsi="Times New Roman" w:cs="Times New Roman"/>
          <w:sz w:val="28"/>
          <w:szCs w:val="28"/>
        </w:rPr>
        <w:t>муниципальным</w:t>
      </w:r>
      <w:r w:rsidRPr="00E93CEC">
        <w:rPr>
          <w:rFonts w:ascii="Times New Roman" w:hAnsi="Times New Roman" w:cs="Times New Roman"/>
          <w:sz w:val="28"/>
          <w:szCs w:val="28"/>
        </w:rPr>
        <w:t xml:space="preserve"> органом </w:t>
      </w:r>
      <w:r w:rsidR="00CB7E5D">
        <w:rPr>
          <w:rFonts w:ascii="Times New Roman" w:hAnsi="Times New Roman" w:cs="Times New Roman"/>
          <w:sz w:val="28"/>
          <w:szCs w:val="28"/>
        </w:rPr>
        <w:t>Миллеровского городского поселения</w:t>
      </w:r>
      <w:r w:rsidRPr="00E93CEC">
        <w:rPr>
          <w:rFonts w:ascii="Times New Roman" w:hAnsi="Times New Roman" w:cs="Times New Roman"/>
          <w:sz w:val="28"/>
          <w:szCs w:val="28"/>
        </w:rPr>
        <w:t xml:space="preserve"> (по согласованию с соисполнителем и ответственным исполнителем).</w:t>
      </w:r>
    </w:p>
    <w:p w:rsidR="0099161E" w:rsidRDefault="00E93CEC" w:rsidP="0099161E">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Обращение к </w:t>
      </w:r>
      <w:r w:rsidR="00CB7E5D">
        <w:rPr>
          <w:rFonts w:ascii="Times New Roman" w:hAnsi="Times New Roman" w:cs="Times New Roman"/>
          <w:sz w:val="28"/>
          <w:szCs w:val="28"/>
        </w:rPr>
        <w:t>Главе Администрации Миллеровского городского поселения</w:t>
      </w:r>
      <w:r w:rsidRPr="00E93CEC">
        <w:rPr>
          <w:rFonts w:ascii="Times New Roman" w:hAnsi="Times New Roman" w:cs="Times New Roman"/>
          <w:sz w:val="28"/>
          <w:szCs w:val="28"/>
        </w:rPr>
        <w:t xml:space="preserve"> с просьбой о разрешении на внесение изменений </w:t>
      </w:r>
      <w:proofErr w:type="gramStart"/>
      <w:r w:rsidRPr="00E93CEC">
        <w:rPr>
          <w:rFonts w:ascii="Times New Roman" w:hAnsi="Times New Roman" w:cs="Times New Roman"/>
          <w:sz w:val="28"/>
          <w:szCs w:val="28"/>
        </w:rPr>
        <w:t xml:space="preserve">в </w:t>
      </w:r>
      <w:r w:rsidR="00CB7E5D">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w:t>
      </w:r>
      <w:proofErr w:type="gramEnd"/>
      <w:r w:rsidRPr="00E93CEC">
        <w:rPr>
          <w:rFonts w:ascii="Times New Roman" w:hAnsi="Times New Roman" w:cs="Times New Roman"/>
          <w:sz w:val="28"/>
          <w:szCs w:val="28"/>
        </w:rPr>
        <w:t xml:space="preserve"> (с приложением проектов правовых актов и пояснительной информации о вносимых изменениях, в том числе расчетов и обоснований по бюджетным ассигнованиям) подлежит согласованию </w:t>
      </w:r>
      <w:r w:rsidR="00CB7E5D">
        <w:rPr>
          <w:rFonts w:ascii="Times New Roman" w:hAnsi="Times New Roman" w:cs="Times New Roman"/>
          <w:sz w:val="28"/>
          <w:szCs w:val="28"/>
        </w:rPr>
        <w:t>в финансово-экономическом отделе Администрации Миллеровского городского поселения</w:t>
      </w:r>
      <w:r w:rsidRPr="00E93CEC">
        <w:rPr>
          <w:rFonts w:ascii="Times New Roman" w:hAnsi="Times New Roman" w:cs="Times New Roman"/>
          <w:sz w:val="28"/>
          <w:szCs w:val="28"/>
        </w:rPr>
        <w:t xml:space="preserve">. В случае приведения </w:t>
      </w:r>
      <w:r w:rsidR="00CB7E5D">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 в соответствие с </w:t>
      </w:r>
      <w:r w:rsidR="00CB7E5D">
        <w:rPr>
          <w:rFonts w:ascii="Times New Roman" w:hAnsi="Times New Roman" w:cs="Times New Roman"/>
          <w:sz w:val="28"/>
          <w:szCs w:val="28"/>
        </w:rPr>
        <w:t>решением</w:t>
      </w:r>
      <w:r w:rsidRPr="00E93CEC">
        <w:rPr>
          <w:rFonts w:ascii="Times New Roman" w:hAnsi="Times New Roman" w:cs="Times New Roman"/>
          <w:sz w:val="28"/>
          <w:szCs w:val="28"/>
        </w:rPr>
        <w:t xml:space="preserve"> о бюджете</w:t>
      </w:r>
      <w:r w:rsidR="00CB7E5D">
        <w:rPr>
          <w:rFonts w:ascii="Times New Roman" w:hAnsi="Times New Roman" w:cs="Times New Roman"/>
          <w:sz w:val="28"/>
          <w:szCs w:val="28"/>
        </w:rPr>
        <w:t xml:space="preserve"> Миллеровского городского поселения</w:t>
      </w:r>
      <w:r w:rsidRPr="00E93CEC">
        <w:rPr>
          <w:rFonts w:ascii="Times New Roman" w:hAnsi="Times New Roman" w:cs="Times New Roman"/>
          <w:sz w:val="28"/>
          <w:szCs w:val="28"/>
        </w:rPr>
        <w:t xml:space="preserve"> и о внесении изменений в </w:t>
      </w:r>
      <w:r w:rsidR="00CB7E5D">
        <w:rPr>
          <w:rFonts w:ascii="Times New Roman" w:hAnsi="Times New Roman" w:cs="Times New Roman"/>
          <w:sz w:val="28"/>
          <w:szCs w:val="28"/>
        </w:rPr>
        <w:t>решение</w:t>
      </w:r>
      <w:r w:rsidRPr="00E93CEC">
        <w:rPr>
          <w:rFonts w:ascii="Times New Roman" w:hAnsi="Times New Roman" w:cs="Times New Roman"/>
          <w:sz w:val="28"/>
          <w:szCs w:val="28"/>
        </w:rPr>
        <w:t xml:space="preserve"> о бюджете</w:t>
      </w:r>
      <w:r w:rsidR="00CB7E5D">
        <w:rPr>
          <w:rFonts w:ascii="Times New Roman" w:hAnsi="Times New Roman" w:cs="Times New Roman"/>
          <w:sz w:val="28"/>
          <w:szCs w:val="28"/>
        </w:rPr>
        <w:t xml:space="preserve"> Миллеровского городского поселения</w:t>
      </w:r>
      <w:r w:rsidRPr="00E93CEC">
        <w:rPr>
          <w:rFonts w:ascii="Times New Roman" w:hAnsi="Times New Roman" w:cs="Times New Roman"/>
          <w:sz w:val="28"/>
          <w:szCs w:val="28"/>
        </w:rPr>
        <w:t xml:space="preserve"> и необходимости в связи с этим корректировки целевых показателей получение поручения </w:t>
      </w:r>
      <w:r w:rsidR="0099161E">
        <w:rPr>
          <w:rFonts w:ascii="Times New Roman" w:hAnsi="Times New Roman" w:cs="Times New Roman"/>
          <w:sz w:val="28"/>
          <w:szCs w:val="28"/>
        </w:rPr>
        <w:t xml:space="preserve">Главы Администрации Миллеровского городского поселения </w:t>
      </w:r>
      <w:r w:rsidRPr="00E93CEC">
        <w:rPr>
          <w:rFonts w:ascii="Times New Roman" w:hAnsi="Times New Roman" w:cs="Times New Roman"/>
          <w:sz w:val="28"/>
          <w:szCs w:val="28"/>
        </w:rPr>
        <w:t xml:space="preserve">не требуется. В случае необходимости изменения целей, задач </w:t>
      </w:r>
      <w:r w:rsidR="0099161E">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(подпрограмм), перечня показателей, состава основных мероприятий и приоритетных основных мероприятий обращение к Г</w:t>
      </w:r>
      <w:r w:rsidR="0099161E">
        <w:rPr>
          <w:rFonts w:ascii="Times New Roman" w:hAnsi="Times New Roman" w:cs="Times New Roman"/>
          <w:sz w:val="28"/>
          <w:szCs w:val="28"/>
        </w:rPr>
        <w:t>лаве Администрации Миллеровского городского поселения</w:t>
      </w:r>
      <w:r w:rsidRPr="00E93CEC">
        <w:rPr>
          <w:rFonts w:ascii="Times New Roman" w:hAnsi="Times New Roman" w:cs="Times New Roman"/>
          <w:sz w:val="28"/>
          <w:szCs w:val="28"/>
        </w:rPr>
        <w:t xml:space="preserve"> с просьбой о разрешении на внесение таких изменений подлежит обязательному согласованию в </w:t>
      </w:r>
      <w:r w:rsidR="0099161E">
        <w:rPr>
          <w:rFonts w:ascii="Times New Roman" w:hAnsi="Times New Roman" w:cs="Times New Roman"/>
          <w:sz w:val="28"/>
          <w:szCs w:val="28"/>
        </w:rPr>
        <w:t>финансово-экономическом отделе Администрации Миллеровского городского поселения</w:t>
      </w:r>
      <w:r w:rsidRPr="00E93CEC">
        <w:rPr>
          <w:rFonts w:ascii="Times New Roman" w:hAnsi="Times New Roman" w:cs="Times New Roman"/>
          <w:sz w:val="28"/>
          <w:szCs w:val="28"/>
        </w:rPr>
        <w:t>.</w:t>
      </w:r>
    </w:p>
    <w:p w:rsidR="0099161E" w:rsidRDefault="00E93CEC" w:rsidP="0099161E">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Ответственные исполнители </w:t>
      </w:r>
      <w:r w:rsidR="0099161E">
        <w:rPr>
          <w:rFonts w:ascii="Times New Roman" w:hAnsi="Times New Roman" w:cs="Times New Roman"/>
          <w:sz w:val="28"/>
          <w:szCs w:val="28"/>
        </w:rPr>
        <w:t>муниципальных</w:t>
      </w:r>
      <w:r w:rsidRPr="00E93CEC">
        <w:rPr>
          <w:rFonts w:ascii="Times New Roman" w:hAnsi="Times New Roman" w:cs="Times New Roman"/>
          <w:sz w:val="28"/>
          <w:szCs w:val="28"/>
        </w:rPr>
        <w:t xml:space="preserve"> программ в установленном порядке вносят изменения в </w:t>
      </w:r>
      <w:r w:rsidR="0099161E">
        <w:rPr>
          <w:rFonts w:ascii="Times New Roman" w:hAnsi="Times New Roman" w:cs="Times New Roman"/>
          <w:sz w:val="28"/>
          <w:szCs w:val="28"/>
        </w:rPr>
        <w:t>муниципальные</w:t>
      </w:r>
      <w:r w:rsidRPr="00E93CEC">
        <w:rPr>
          <w:rFonts w:ascii="Times New Roman" w:hAnsi="Times New Roman" w:cs="Times New Roman"/>
          <w:sz w:val="28"/>
          <w:szCs w:val="28"/>
        </w:rPr>
        <w:t xml:space="preserve"> программы по основным мероприятиям подпрограмм, приоритетным основным мероприятиям и мероприятиям ведомственных целевых программ, а также показателям текущего финансового года и (или) планового периода в текущем финансовом году, за исключением изменений наименований основных мероприятий подпрограмм, приоритетных основных мероприятий и мероприятий ведомственных целевых программ в случаях, </w:t>
      </w:r>
      <w:r w:rsidRPr="00E93CEC">
        <w:rPr>
          <w:rFonts w:ascii="Times New Roman" w:hAnsi="Times New Roman" w:cs="Times New Roman"/>
          <w:sz w:val="28"/>
          <w:szCs w:val="28"/>
        </w:rPr>
        <w:lastRenderedPageBreak/>
        <w:t>установленных бюджетным законодательством.</w:t>
      </w:r>
    </w:p>
    <w:p w:rsidR="0099161E" w:rsidRDefault="00E93CEC" w:rsidP="0099161E">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5.18. В случае внесения в </w:t>
      </w:r>
      <w:r w:rsidR="00D65FD3">
        <w:rPr>
          <w:rFonts w:ascii="Times New Roman" w:hAnsi="Times New Roman" w:cs="Times New Roman"/>
          <w:sz w:val="28"/>
          <w:szCs w:val="28"/>
        </w:rPr>
        <w:t>муниципаль</w:t>
      </w:r>
      <w:r w:rsidRPr="00E93CEC">
        <w:rPr>
          <w:rFonts w:ascii="Times New Roman" w:hAnsi="Times New Roman" w:cs="Times New Roman"/>
          <w:sz w:val="28"/>
          <w:szCs w:val="28"/>
        </w:rPr>
        <w:t xml:space="preserve">ную программу изменений, влияющих на параметры плана реализации, ответственный исполнитель </w:t>
      </w:r>
      <w:r w:rsidR="0099161E">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не позднее 5 рабочих дней со дня утверждения постановлением </w:t>
      </w:r>
      <w:r w:rsidR="0099161E">
        <w:rPr>
          <w:rFonts w:ascii="Times New Roman" w:hAnsi="Times New Roman" w:cs="Times New Roman"/>
          <w:sz w:val="28"/>
          <w:szCs w:val="28"/>
        </w:rPr>
        <w:t>Администрации Миллеровского городского поселения</w:t>
      </w:r>
      <w:r w:rsidRPr="00E93CEC">
        <w:rPr>
          <w:rFonts w:ascii="Times New Roman" w:hAnsi="Times New Roman" w:cs="Times New Roman"/>
          <w:sz w:val="28"/>
          <w:szCs w:val="28"/>
        </w:rPr>
        <w:t xml:space="preserve"> указанных изменений вносит соответствующие изменения в план реализации.</w:t>
      </w:r>
    </w:p>
    <w:p w:rsidR="00E93CEC" w:rsidRPr="00E93CEC" w:rsidRDefault="00E93CEC" w:rsidP="0099161E">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5.19. Информация о реализации </w:t>
      </w:r>
      <w:r w:rsidR="0099161E">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 подлежит размещению на официальн</w:t>
      </w:r>
      <w:r w:rsidR="0099161E">
        <w:rPr>
          <w:rFonts w:ascii="Times New Roman" w:hAnsi="Times New Roman" w:cs="Times New Roman"/>
          <w:sz w:val="28"/>
          <w:szCs w:val="28"/>
        </w:rPr>
        <w:t>ом</w:t>
      </w:r>
      <w:r w:rsidRPr="00E93CEC">
        <w:rPr>
          <w:rFonts w:ascii="Times New Roman" w:hAnsi="Times New Roman" w:cs="Times New Roman"/>
          <w:sz w:val="28"/>
          <w:szCs w:val="28"/>
        </w:rPr>
        <w:t xml:space="preserve"> сайт</w:t>
      </w:r>
      <w:r w:rsidR="0099161E">
        <w:rPr>
          <w:rFonts w:ascii="Times New Roman" w:hAnsi="Times New Roman" w:cs="Times New Roman"/>
          <w:sz w:val="28"/>
          <w:szCs w:val="28"/>
        </w:rPr>
        <w:t>е</w:t>
      </w:r>
      <w:r w:rsidRPr="00E93CEC">
        <w:rPr>
          <w:rFonts w:ascii="Times New Roman" w:hAnsi="Times New Roman" w:cs="Times New Roman"/>
          <w:sz w:val="28"/>
          <w:szCs w:val="28"/>
        </w:rPr>
        <w:t xml:space="preserve"> </w:t>
      </w:r>
      <w:r w:rsidR="0099161E">
        <w:rPr>
          <w:rFonts w:ascii="Times New Roman" w:hAnsi="Times New Roman" w:cs="Times New Roman"/>
          <w:sz w:val="28"/>
          <w:szCs w:val="28"/>
        </w:rPr>
        <w:t xml:space="preserve">Администрации Миллеровского городского </w:t>
      </w:r>
      <w:proofErr w:type="spellStart"/>
      <w:r w:rsidR="0099161E">
        <w:rPr>
          <w:rFonts w:ascii="Times New Roman" w:hAnsi="Times New Roman" w:cs="Times New Roman"/>
          <w:sz w:val="28"/>
          <w:szCs w:val="28"/>
        </w:rPr>
        <w:t>посаеления</w:t>
      </w:r>
      <w:proofErr w:type="spellEnd"/>
      <w:r w:rsidRPr="00E93CEC">
        <w:rPr>
          <w:rFonts w:ascii="Times New Roman" w:hAnsi="Times New Roman" w:cs="Times New Roman"/>
          <w:sz w:val="28"/>
          <w:szCs w:val="28"/>
        </w:rPr>
        <w:t xml:space="preserve"> в информационно-телекоммуникационной сети "Интернет".</w:t>
      </w:r>
    </w:p>
    <w:p w:rsidR="00E93CEC" w:rsidRPr="00E93CEC" w:rsidRDefault="00E93CEC" w:rsidP="00E93CEC">
      <w:pPr>
        <w:pStyle w:val="ConsPlusTitle"/>
        <w:jc w:val="center"/>
        <w:outlineLvl w:val="1"/>
        <w:rPr>
          <w:sz w:val="28"/>
          <w:szCs w:val="28"/>
        </w:rPr>
      </w:pPr>
      <w:r w:rsidRPr="00E93CEC">
        <w:rPr>
          <w:sz w:val="28"/>
          <w:szCs w:val="28"/>
        </w:rPr>
        <w:t>6. Полномочия ответственного исполнителя,</w:t>
      </w:r>
    </w:p>
    <w:p w:rsidR="00E93CEC" w:rsidRPr="00E93CEC" w:rsidRDefault="00E93CEC" w:rsidP="00E93CEC">
      <w:pPr>
        <w:pStyle w:val="ConsPlusTitle"/>
        <w:jc w:val="center"/>
        <w:rPr>
          <w:sz w:val="28"/>
          <w:szCs w:val="28"/>
        </w:rPr>
      </w:pPr>
      <w:r w:rsidRPr="00E93CEC">
        <w:rPr>
          <w:sz w:val="28"/>
          <w:szCs w:val="28"/>
        </w:rPr>
        <w:t xml:space="preserve">соисполнителей и участников </w:t>
      </w:r>
      <w:r w:rsidR="0099161E">
        <w:rPr>
          <w:sz w:val="28"/>
          <w:szCs w:val="28"/>
        </w:rPr>
        <w:t>муниципальной</w:t>
      </w:r>
      <w:r w:rsidRPr="00E93CEC">
        <w:rPr>
          <w:sz w:val="28"/>
          <w:szCs w:val="28"/>
        </w:rPr>
        <w:t xml:space="preserve"> программы</w:t>
      </w:r>
    </w:p>
    <w:p w:rsidR="00E93CEC" w:rsidRPr="00E93CEC" w:rsidRDefault="00E93CEC" w:rsidP="00E93CEC">
      <w:pPr>
        <w:pStyle w:val="ConsPlusTitle"/>
        <w:jc w:val="center"/>
        <w:rPr>
          <w:sz w:val="28"/>
          <w:szCs w:val="28"/>
        </w:rPr>
      </w:pPr>
      <w:r w:rsidRPr="00E93CEC">
        <w:rPr>
          <w:sz w:val="28"/>
          <w:szCs w:val="28"/>
        </w:rPr>
        <w:t xml:space="preserve">при разработке и реализации </w:t>
      </w:r>
      <w:r w:rsidR="0099161E">
        <w:rPr>
          <w:sz w:val="28"/>
          <w:szCs w:val="28"/>
        </w:rPr>
        <w:t>муниципальных</w:t>
      </w:r>
      <w:r w:rsidRPr="00E93CEC">
        <w:rPr>
          <w:sz w:val="28"/>
          <w:szCs w:val="28"/>
        </w:rPr>
        <w:t xml:space="preserve"> программ</w:t>
      </w:r>
    </w:p>
    <w:p w:rsidR="0099161E" w:rsidRDefault="00E93CEC" w:rsidP="0099161E">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6.1. Ответственный исполнитель </w:t>
      </w:r>
      <w:r w:rsidR="0099161E">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w:t>
      </w:r>
    </w:p>
    <w:p w:rsidR="0099161E" w:rsidRDefault="00E93CEC" w:rsidP="0099161E">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обеспечивает разработку </w:t>
      </w:r>
      <w:r w:rsidR="0099161E">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ее согласование с соисполнителями и внесение в установленном порядке проекта постановления </w:t>
      </w:r>
      <w:r w:rsidR="0099161E">
        <w:rPr>
          <w:rFonts w:ascii="Times New Roman" w:hAnsi="Times New Roman" w:cs="Times New Roman"/>
          <w:sz w:val="28"/>
          <w:szCs w:val="28"/>
        </w:rPr>
        <w:t>Администрации Миллеровского городского поселения</w:t>
      </w:r>
      <w:r w:rsidRPr="00E93CEC">
        <w:rPr>
          <w:rFonts w:ascii="Times New Roman" w:hAnsi="Times New Roman" w:cs="Times New Roman"/>
          <w:sz w:val="28"/>
          <w:szCs w:val="28"/>
        </w:rPr>
        <w:t xml:space="preserve"> об утверждении </w:t>
      </w:r>
      <w:r w:rsidR="0099161E">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в </w:t>
      </w:r>
      <w:r w:rsidR="0099161E">
        <w:rPr>
          <w:rFonts w:ascii="Times New Roman" w:hAnsi="Times New Roman" w:cs="Times New Roman"/>
          <w:sz w:val="28"/>
          <w:szCs w:val="28"/>
        </w:rPr>
        <w:t>Администрацию Миллеровского городского поселения</w:t>
      </w:r>
      <w:r w:rsidRPr="00E93CEC">
        <w:rPr>
          <w:rFonts w:ascii="Times New Roman" w:hAnsi="Times New Roman" w:cs="Times New Roman"/>
          <w:sz w:val="28"/>
          <w:szCs w:val="28"/>
        </w:rPr>
        <w:t>;</w:t>
      </w:r>
    </w:p>
    <w:p w:rsidR="0099161E" w:rsidRDefault="00E93CEC" w:rsidP="0099161E">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формирует в соответствии с методическими рекомендациями структуру </w:t>
      </w:r>
      <w:r w:rsidR="0099161E">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а также перечень соисполнителей и участников </w:t>
      </w:r>
      <w:r w:rsidR="0099161E">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w:t>
      </w:r>
    </w:p>
    <w:p w:rsidR="00E415B2" w:rsidRDefault="00E93CEC" w:rsidP="00E415B2">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организует реализацию </w:t>
      </w:r>
      <w:r w:rsidR="0099161E">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вносит предложения </w:t>
      </w:r>
      <w:r w:rsidR="00E415B2">
        <w:rPr>
          <w:rFonts w:ascii="Times New Roman" w:hAnsi="Times New Roman" w:cs="Times New Roman"/>
          <w:sz w:val="28"/>
          <w:szCs w:val="28"/>
        </w:rPr>
        <w:t>Главе Администрации Миллеровского городского поселения</w:t>
      </w:r>
      <w:r w:rsidRPr="00E93CEC">
        <w:rPr>
          <w:rFonts w:ascii="Times New Roman" w:hAnsi="Times New Roman" w:cs="Times New Roman"/>
          <w:sz w:val="28"/>
          <w:szCs w:val="28"/>
        </w:rPr>
        <w:t xml:space="preserve"> об изменениях в </w:t>
      </w:r>
      <w:r w:rsidR="00E415B2">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программу и несет ответственность за достижение целевых показателей </w:t>
      </w:r>
      <w:r w:rsidR="00E415B2">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а также конечных результатов ее реализации;</w:t>
      </w:r>
    </w:p>
    <w:p w:rsidR="00E415B2" w:rsidRDefault="00E93CEC" w:rsidP="00E415B2">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представляет по запросу </w:t>
      </w:r>
      <w:r w:rsidR="00E415B2">
        <w:rPr>
          <w:rFonts w:ascii="Times New Roman" w:hAnsi="Times New Roman" w:cs="Times New Roman"/>
          <w:sz w:val="28"/>
          <w:szCs w:val="28"/>
        </w:rPr>
        <w:t>финансово-экономического отдела Администрации Миллеровского городского поселения</w:t>
      </w:r>
      <w:r w:rsidRPr="00E93CEC">
        <w:rPr>
          <w:rFonts w:ascii="Times New Roman" w:hAnsi="Times New Roman" w:cs="Times New Roman"/>
          <w:sz w:val="28"/>
          <w:szCs w:val="28"/>
        </w:rPr>
        <w:t xml:space="preserve"> сведения (с учетом информации, представленной соисполнителями и участниками </w:t>
      </w:r>
      <w:r w:rsidR="00E415B2">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о реализации </w:t>
      </w:r>
      <w:r w:rsidR="00E415B2">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w:t>
      </w:r>
    </w:p>
    <w:p w:rsidR="00E415B2" w:rsidRDefault="00E93CEC" w:rsidP="00E415B2">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подготавливает отчеты об исполнении плана реализации (с учетом информации, представленной соисполнителями и участниками </w:t>
      </w:r>
      <w:r w:rsidR="00E415B2">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по итогам полугодия, 9 месяцев и направляет их в </w:t>
      </w:r>
      <w:r w:rsidR="00E415B2">
        <w:rPr>
          <w:rFonts w:ascii="Times New Roman" w:hAnsi="Times New Roman" w:cs="Times New Roman"/>
          <w:sz w:val="28"/>
          <w:szCs w:val="28"/>
        </w:rPr>
        <w:t>финансово-экономический отдел Администрации Миллеровского городского поселения</w:t>
      </w:r>
      <w:r w:rsidR="00D65FD3">
        <w:rPr>
          <w:rFonts w:ascii="Times New Roman" w:hAnsi="Times New Roman" w:cs="Times New Roman"/>
          <w:sz w:val="28"/>
          <w:szCs w:val="28"/>
        </w:rPr>
        <w:t xml:space="preserve"> после согласования с отделом бухгалтерии Администрации Миллеровского городского поселения</w:t>
      </w:r>
      <w:r w:rsidRPr="00E93CEC">
        <w:rPr>
          <w:rFonts w:ascii="Times New Roman" w:hAnsi="Times New Roman" w:cs="Times New Roman"/>
          <w:sz w:val="28"/>
          <w:szCs w:val="28"/>
        </w:rPr>
        <w:t>;</w:t>
      </w:r>
    </w:p>
    <w:p w:rsidR="00E415B2" w:rsidRDefault="00E93CEC" w:rsidP="00E415B2">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подготавливает отчет о реализации </w:t>
      </w:r>
      <w:r w:rsidR="00E415B2">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по итогам года, согласовывает и вносит на рассмотрение </w:t>
      </w:r>
      <w:r w:rsidR="00E415B2">
        <w:rPr>
          <w:rFonts w:ascii="Times New Roman" w:hAnsi="Times New Roman" w:cs="Times New Roman"/>
          <w:sz w:val="28"/>
          <w:szCs w:val="28"/>
        </w:rPr>
        <w:t>Администрации Миллеровского городского поселения</w:t>
      </w:r>
      <w:r w:rsidRPr="00E93CEC">
        <w:rPr>
          <w:rFonts w:ascii="Times New Roman" w:hAnsi="Times New Roman" w:cs="Times New Roman"/>
          <w:sz w:val="28"/>
          <w:szCs w:val="28"/>
        </w:rPr>
        <w:t xml:space="preserve"> проект постановления </w:t>
      </w:r>
      <w:r w:rsidR="00E415B2">
        <w:rPr>
          <w:rFonts w:ascii="Times New Roman" w:hAnsi="Times New Roman" w:cs="Times New Roman"/>
          <w:sz w:val="28"/>
          <w:szCs w:val="28"/>
        </w:rPr>
        <w:t>Администрации Миллеровского городского поселения</w:t>
      </w:r>
      <w:r w:rsidRPr="00E93CEC">
        <w:rPr>
          <w:rFonts w:ascii="Times New Roman" w:hAnsi="Times New Roman" w:cs="Times New Roman"/>
          <w:sz w:val="28"/>
          <w:szCs w:val="28"/>
        </w:rPr>
        <w:t xml:space="preserve"> об утверждении указанного отчета.</w:t>
      </w:r>
    </w:p>
    <w:p w:rsidR="00E415B2" w:rsidRDefault="00E93CEC" w:rsidP="00E415B2">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6.2. Соисполнитель </w:t>
      </w:r>
      <w:r w:rsidR="00E415B2">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w:t>
      </w:r>
    </w:p>
    <w:p w:rsidR="00E415B2" w:rsidRDefault="00E93CEC" w:rsidP="00E415B2">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обеспечивает разработку и реализацию подпрограммы, согласование проекта </w:t>
      </w:r>
      <w:r w:rsidR="00E415B2">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с участниками </w:t>
      </w:r>
      <w:r w:rsidR="00E415B2">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в части соответствующей подпрограммы, в реализации которой предполагается их участие;</w:t>
      </w:r>
    </w:p>
    <w:p w:rsidR="00E415B2" w:rsidRDefault="00E93CEC" w:rsidP="00E415B2">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вносит предложения Г</w:t>
      </w:r>
      <w:r w:rsidR="00E415B2">
        <w:rPr>
          <w:rFonts w:ascii="Times New Roman" w:hAnsi="Times New Roman" w:cs="Times New Roman"/>
          <w:sz w:val="28"/>
          <w:szCs w:val="28"/>
        </w:rPr>
        <w:t>лаве Администрации Миллеровского городского поселения</w:t>
      </w:r>
      <w:r w:rsidRPr="00E93CEC">
        <w:rPr>
          <w:rFonts w:ascii="Times New Roman" w:hAnsi="Times New Roman" w:cs="Times New Roman"/>
          <w:sz w:val="28"/>
          <w:szCs w:val="28"/>
        </w:rPr>
        <w:t xml:space="preserve"> об изменениях в </w:t>
      </w:r>
      <w:r w:rsidR="00E415B2">
        <w:rPr>
          <w:rFonts w:ascii="Times New Roman" w:hAnsi="Times New Roman" w:cs="Times New Roman"/>
          <w:sz w:val="28"/>
          <w:szCs w:val="28"/>
        </w:rPr>
        <w:t>муниципальную</w:t>
      </w:r>
      <w:r w:rsidRPr="00E93CEC">
        <w:rPr>
          <w:rFonts w:ascii="Times New Roman" w:hAnsi="Times New Roman" w:cs="Times New Roman"/>
          <w:sz w:val="28"/>
          <w:szCs w:val="28"/>
        </w:rPr>
        <w:t xml:space="preserve"> программу, согласованные с </w:t>
      </w:r>
      <w:r w:rsidRPr="00E93CEC">
        <w:rPr>
          <w:rFonts w:ascii="Times New Roman" w:hAnsi="Times New Roman" w:cs="Times New Roman"/>
          <w:sz w:val="28"/>
          <w:szCs w:val="28"/>
        </w:rPr>
        <w:lastRenderedPageBreak/>
        <w:t xml:space="preserve">ответственным исполнителем </w:t>
      </w:r>
      <w:r w:rsidR="00E415B2">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w:t>
      </w:r>
    </w:p>
    <w:p w:rsidR="00FE43D7" w:rsidRDefault="00E93CEC" w:rsidP="00FE43D7">
      <w:pPr>
        <w:pStyle w:val="ConsPlusNormal"/>
        <w:ind w:firstLine="540"/>
        <w:jc w:val="both"/>
        <w:rPr>
          <w:rFonts w:ascii="Times New Roman" w:hAnsi="Times New Roman" w:cs="Times New Roman"/>
          <w:sz w:val="28"/>
          <w:szCs w:val="28"/>
        </w:rPr>
      </w:pPr>
      <w:r w:rsidRPr="00FE43D7">
        <w:rPr>
          <w:rFonts w:ascii="Times New Roman" w:hAnsi="Times New Roman" w:cs="Times New Roman"/>
          <w:sz w:val="28"/>
          <w:szCs w:val="28"/>
        </w:rPr>
        <w:t>осуществляет реализацию основных мероприятий подпрограмм,</w:t>
      </w:r>
      <w:r w:rsidRPr="00E93CEC">
        <w:rPr>
          <w:rFonts w:ascii="Times New Roman" w:hAnsi="Times New Roman" w:cs="Times New Roman"/>
          <w:sz w:val="28"/>
          <w:szCs w:val="28"/>
        </w:rPr>
        <w:t xml:space="preserve"> приоритетных основных мероприятий и мероприятий ведомственных целевых программ в рамках своей компетенции;</w:t>
      </w:r>
    </w:p>
    <w:p w:rsidR="00FE43D7" w:rsidRDefault="00E93CEC" w:rsidP="00FE43D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представляет в установленный срок ответственному исполнителю сведения (с учетом информации, представленной участниками </w:t>
      </w:r>
      <w:r w:rsidR="00FE43D7">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необходимые для подготовки ответов на запросы </w:t>
      </w:r>
      <w:r w:rsidR="00FE43D7">
        <w:rPr>
          <w:rFonts w:ascii="Times New Roman" w:hAnsi="Times New Roman" w:cs="Times New Roman"/>
          <w:sz w:val="28"/>
          <w:szCs w:val="28"/>
        </w:rPr>
        <w:t>финансово-экономического отдела Администрации Миллеровского городского поселения</w:t>
      </w:r>
      <w:r w:rsidRPr="00E93CEC">
        <w:rPr>
          <w:rFonts w:ascii="Times New Roman" w:hAnsi="Times New Roman" w:cs="Times New Roman"/>
          <w:sz w:val="28"/>
          <w:szCs w:val="28"/>
        </w:rPr>
        <w:t>;</w:t>
      </w:r>
    </w:p>
    <w:p w:rsidR="00FE43D7" w:rsidRDefault="00E93CEC" w:rsidP="00FE43D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представляет ответственному исполнителю информацию, необходимую для подготовки отчетов об исполнении плана реализации и отчета о реализации </w:t>
      </w:r>
      <w:r w:rsidR="00FE43D7">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по итогам года (с учетом информации, представленной участниками </w:t>
      </w:r>
      <w:r w:rsidR="00FE43D7">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w:t>
      </w:r>
    </w:p>
    <w:p w:rsidR="00FE43D7" w:rsidRDefault="00E93CEC" w:rsidP="00FE43D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представляет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w:t>
      </w:r>
      <w:r w:rsidR="00FE43D7">
        <w:rPr>
          <w:rFonts w:ascii="Times New Roman" w:hAnsi="Times New Roman" w:cs="Times New Roman"/>
          <w:sz w:val="28"/>
          <w:szCs w:val="28"/>
        </w:rPr>
        <w:t>муниципальным</w:t>
      </w:r>
      <w:r w:rsidRPr="00E93CEC">
        <w:rPr>
          <w:rFonts w:ascii="Times New Roman" w:hAnsi="Times New Roman" w:cs="Times New Roman"/>
          <w:sz w:val="28"/>
          <w:szCs w:val="28"/>
        </w:rPr>
        <w:t xml:space="preserve"> контрактам (гражданско-правовым договорам) в рамках реализации основных мероприятий подпрограмм, приоритетных основных мероприятий и мероприятий ведомственных целевых программ.</w:t>
      </w:r>
    </w:p>
    <w:p w:rsidR="00FE43D7" w:rsidRDefault="00E93CEC" w:rsidP="00FE43D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6.3. Участник </w:t>
      </w:r>
      <w:r w:rsidR="00FE43D7">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w:t>
      </w:r>
    </w:p>
    <w:p w:rsidR="00FE43D7" w:rsidRDefault="00E93CEC" w:rsidP="00FE43D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осуществляет реализацию основного мероприятия подпрограммы, приоритетного основного мероприятия, мероприятия ведомственной целевой программы, входящих в состав </w:t>
      </w:r>
      <w:r w:rsidR="00FE43D7">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в рамках своей компетенции;</w:t>
      </w:r>
    </w:p>
    <w:p w:rsidR="00FE43D7" w:rsidRDefault="00E93CEC" w:rsidP="00FE43D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представляет ответственному исполнителю (соисполнителю) предложения при разработке </w:t>
      </w:r>
      <w:r w:rsidR="00FE43D7">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в части основного мероприятия подпрограммы, приоритетного основного мероприятия, мероприятия ведомственной целевой программы, входящих в состав </w:t>
      </w:r>
      <w:r w:rsidR="00FE43D7">
        <w:rPr>
          <w:rFonts w:ascii="Times New Roman" w:hAnsi="Times New Roman" w:cs="Times New Roman"/>
          <w:sz w:val="28"/>
          <w:szCs w:val="28"/>
        </w:rPr>
        <w:t>муниципальной</w:t>
      </w:r>
      <w:r w:rsidR="00FE43D7" w:rsidRPr="00E93CEC">
        <w:rPr>
          <w:rFonts w:ascii="Times New Roman" w:hAnsi="Times New Roman" w:cs="Times New Roman"/>
          <w:sz w:val="28"/>
          <w:szCs w:val="28"/>
        </w:rPr>
        <w:t xml:space="preserve"> </w:t>
      </w:r>
      <w:r w:rsidRPr="00E93CEC">
        <w:rPr>
          <w:rFonts w:ascii="Times New Roman" w:hAnsi="Times New Roman" w:cs="Times New Roman"/>
          <w:sz w:val="28"/>
          <w:szCs w:val="28"/>
        </w:rPr>
        <w:t>программы, в реализации которых предполагается его участие;</w:t>
      </w:r>
    </w:p>
    <w:p w:rsidR="00FE43D7" w:rsidRDefault="00E93CEC" w:rsidP="00FE43D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представляет ответственному исполнителю (соисполнителю) информацию, необходимую для подготовки ответов на запросы </w:t>
      </w:r>
      <w:r w:rsidR="00FE43D7">
        <w:rPr>
          <w:rFonts w:ascii="Times New Roman" w:hAnsi="Times New Roman" w:cs="Times New Roman"/>
          <w:sz w:val="28"/>
          <w:szCs w:val="28"/>
        </w:rPr>
        <w:t>финансово-экономического отдела Администрации Миллеровского городского поселения</w:t>
      </w:r>
      <w:r w:rsidRPr="00E93CEC">
        <w:rPr>
          <w:rFonts w:ascii="Times New Roman" w:hAnsi="Times New Roman" w:cs="Times New Roman"/>
          <w:sz w:val="28"/>
          <w:szCs w:val="28"/>
        </w:rPr>
        <w:t>;</w:t>
      </w:r>
    </w:p>
    <w:p w:rsidR="00FE43D7" w:rsidRDefault="00E93CEC" w:rsidP="00FE43D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представляет ответственному исполнителю (соисполнителю) информацию, необходимую для подготовки отчетов об исполнении плана реализации и отчета о реализации </w:t>
      </w:r>
      <w:r w:rsidR="00FE43D7">
        <w:rPr>
          <w:rFonts w:ascii="Times New Roman" w:hAnsi="Times New Roman" w:cs="Times New Roman"/>
          <w:sz w:val="28"/>
          <w:szCs w:val="28"/>
        </w:rPr>
        <w:t>муниципальной</w:t>
      </w:r>
      <w:r w:rsidR="00FE43D7" w:rsidRPr="00E93CEC">
        <w:rPr>
          <w:rFonts w:ascii="Times New Roman" w:hAnsi="Times New Roman" w:cs="Times New Roman"/>
          <w:sz w:val="28"/>
          <w:szCs w:val="28"/>
        </w:rPr>
        <w:t xml:space="preserve"> </w:t>
      </w:r>
      <w:r w:rsidRPr="00E93CEC">
        <w:rPr>
          <w:rFonts w:ascii="Times New Roman" w:hAnsi="Times New Roman" w:cs="Times New Roman"/>
          <w:sz w:val="28"/>
          <w:szCs w:val="28"/>
        </w:rPr>
        <w:t>программы по итогам года;</w:t>
      </w:r>
    </w:p>
    <w:p w:rsidR="00FE43D7" w:rsidRDefault="00E93CEC" w:rsidP="00FE43D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представляет соисполнителю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w:t>
      </w:r>
      <w:r w:rsidR="00FE43D7">
        <w:rPr>
          <w:rFonts w:ascii="Times New Roman" w:hAnsi="Times New Roman" w:cs="Times New Roman"/>
          <w:sz w:val="28"/>
          <w:szCs w:val="28"/>
        </w:rPr>
        <w:t>муниципальным</w:t>
      </w:r>
      <w:r w:rsidRPr="00E93CEC">
        <w:rPr>
          <w:rFonts w:ascii="Times New Roman" w:hAnsi="Times New Roman" w:cs="Times New Roman"/>
          <w:sz w:val="28"/>
          <w:szCs w:val="28"/>
        </w:rPr>
        <w:t xml:space="preserve"> контрактам (гражданско-правовым договорам) в рамках реализации основных мероприятий подпрограмм, приоритетных основных мероприятий, мероприятий ведомственных целевых программ.</w:t>
      </w:r>
    </w:p>
    <w:p w:rsidR="00E93CEC" w:rsidRDefault="00E93CEC" w:rsidP="00E93CEC">
      <w:pPr>
        <w:pStyle w:val="ConsPlusNormal"/>
        <w:jc w:val="both"/>
        <w:rPr>
          <w:rFonts w:ascii="Times New Roman" w:hAnsi="Times New Roman" w:cs="Times New Roman"/>
          <w:sz w:val="28"/>
          <w:szCs w:val="28"/>
        </w:rPr>
      </w:pPr>
    </w:p>
    <w:p w:rsidR="00FE43D7" w:rsidRDefault="00FE43D7" w:rsidP="00E93CEC">
      <w:pPr>
        <w:pStyle w:val="ConsPlusNormal"/>
        <w:jc w:val="both"/>
        <w:rPr>
          <w:rFonts w:ascii="Times New Roman" w:hAnsi="Times New Roman" w:cs="Times New Roman"/>
          <w:sz w:val="28"/>
          <w:szCs w:val="28"/>
        </w:rPr>
      </w:pPr>
    </w:p>
    <w:p w:rsidR="00FE43D7" w:rsidRDefault="00FE43D7" w:rsidP="00E93CEC">
      <w:pPr>
        <w:pStyle w:val="ConsPlusNormal"/>
        <w:jc w:val="both"/>
        <w:rPr>
          <w:rFonts w:ascii="Times New Roman" w:hAnsi="Times New Roman" w:cs="Times New Roman"/>
          <w:sz w:val="28"/>
          <w:szCs w:val="28"/>
        </w:rPr>
      </w:pPr>
    </w:p>
    <w:p w:rsidR="00FE43D7" w:rsidRDefault="00FE43D7" w:rsidP="00E93CEC">
      <w:pPr>
        <w:pStyle w:val="ConsPlusNormal"/>
        <w:jc w:val="both"/>
        <w:rPr>
          <w:rFonts w:ascii="Times New Roman" w:hAnsi="Times New Roman" w:cs="Times New Roman"/>
          <w:sz w:val="28"/>
          <w:szCs w:val="28"/>
        </w:rPr>
      </w:pPr>
    </w:p>
    <w:p w:rsidR="00FE43D7" w:rsidRDefault="00FE43D7" w:rsidP="00E93CEC">
      <w:pPr>
        <w:pStyle w:val="ConsPlusNormal"/>
        <w:jc w:val="both"/>
        <w:rPr>
          <w:rFonts w:ascii="Times New Roman" w:hAnsi="Times New Roman" w:cs="Times New Roman"/>
          <w:sz w:val="28"/>
          <w:szCs w:val="28"/>
        </w:rPr>
      </w:pPr>
    </w:p>
    <w:p w:rsidR="00E93CEC" w:rsidRPr="00E93CEC" w:rsidRDefault="00D65FD3" w:rsidP="00E93CEC">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00E93CEC" w:rsidRPr="00E93CEC">
        <w:rPr>
          <w:rFonts w:ascii="Times New Roman" w:hAnsi="Times New Roman" w:cs="Times New Roman"/>
          <w:sz w:val="28"/>
          <w:szCs w:val="28"/>
        </w:rPr>
        <w:t>риложение N 1</w:t>
      </w:r>
    </w:p>
    <w:p w:rsidR="00E93CEC" w:rsidRPr="00E93CEC" w:rsidRDefault="00E93CEC" w:rsidP="00E93CEC">
      <w:pPr>
        <w:pStyle w:val="ConsPlusNormal"/>
        <w:jc w:val="right"/>
        <w:rPr>
          <w:rFonts w:ascii="Times New Roman" w:hAnsi="Times New Roman" w:cs="Times New Roman"/>
          <w:sz w:val="28"/>
          <w:szCs w:val="28"/>
        </w:rPr>
      </w:pPr>
      <w:r w:rsidRPr="00E93CEC">
        <w:rPr>
          <w:rFonts w:ascii="Times New Roman" w:hAnsi="Times New Roman" w:cs="Times New Roman"/>
          <w:sz w:val="28"/>
          <w:szCs w:val="28"/>
        </w:rPr>
        <w:t>к Порядку разработки,</w:t>
      </w:r>
    </w:p>
    <w:p w:rsidR="00E93CEC" w:rsidRPr="00E93CEC" w:rsidRDefault="00E93CEC" w:rsidP="00E93CEC">
      <w:pPr>
        <w:pStyle w:val="ConsPlusNormal"/>
        <w:jc w:val="right"/>
        <w:rPr>
          <w:rFonts w:ascii="Times New Roman" w:hAnsi="Times New Roman" w:cs="Times New Roman"/>
          <w:sz w:val="28"/>
          <w:szCs w:val="28"/>
        </w:rPr>
      </w:pPr>
      <w:r w:rsidRPr="00E93CEC">
        <w:rPr>
          <w:rFonts w:ascii="Times New Roman" w:hAnsi="Times New Roman" w:cs="Times New Roman"/>
          <w:sz w:val="28"/>
          <w:szCs w:val="28"/>
        </w:rPr>
        <w:t>реализации и оценки</w:t>
      </w:r>
    </w:p>
    <w:p w:rsidR="00E93CEC" w:rsidRPr="00E93CEC" w:rsidRDefault="00E93CEC" w:rsidP="00E93CEC">
      <w:pPr>
        <w:pStyle w:val="ConsPlusNormal"/>
        <w:jc w:val="right"/>
        <w:rPr>
          <w:rFonts w:ascii="Times New Roman" w:hAnsi="Times New Roman" w:cs="Times New Roman"/>
          <w:sz w:val="28"/>
          <w:szCs w:val="28"/>
        </w:rPr>
      </w:pPr>
      <w:r w:rsidRPr="00E93CEC">
        <w:rPr>
          <w:rFonts w:ascii="Times New Roman" w:hAnsi="Times New Roman" w:cs="Times New Roman"/>
          <w:sz w:val="28"/>
          <w:szCs w:val="28"/>
        </w:rPr>
        <w:t xml:space="preserve">эффективности </w:t>
      </w:r>
      <w:r w:rsidR="00FE43D7">
        <w:rPr>
          <w:rFonts w:ascii="Times New Roman" w:hAnsi="Times New Roman" w:cs="Times New Roman"/>
          <w:sz w:val="28"/>
          <w:szCs w:val="28"/>
        </w:rPr>
        <w:t>муниципальных</w:t>
      </w:r>
    </w:p>
    <w:p w:rsidR="00E93CEC" w:rsidRPr="00E93CEC" w:rsidRDefault="00E93CEC" w:rsidP="00E93CEC">
      <w:pPr>
        <w:pStyle w:val="ConsPlusNormal"/>
        <w:jc w:val="right"/>
        <w:rPr>
          <w:rFonts w:ascii="Times New Roman" w:hAnsi="Times New Roman" w:cs="Times New Roman"/>
          <w:sz w:val="28"/>
          <w:szCs w:val="28"/>
        </w:rPr>
      </w:pPr>
      <w:r w:rsidRPr="00E93CEC">
        <w:rPr>
          <w:rFonts w:ascii="Times New Roman" w:hAnsi="Times New Roman" w:cs="Times New Roman"/>
          <w:sz w:val="28"/>
          <w:szCs w:val="28"/>
        </w:rPr>
        <w:t xml:space="preserve">программ </w:t>
      </w:r>
      <w:r w:rsidR="00FE43D7">
        <w:rPr>
          <w:rFonts w:ascii="Times New Roman" w:hAnsi="Times New Roman" w:cs="Times New Roman"/>
          <w:sz w:val="28"/>
          <w:szCs w:val="28"/>
        </w:rPr>
        <w:t>Миллеровского городского поселения</w:t>
      </w:r>
    </w:p>
    <w:p w:rsidR="00E93CEC" w:rsidRPr="00E93CEC" w:rsidRDefault="00E93CEC" w:rsidP="00E93CEC">
      <w:pPr>
        <w:pStyle w:val="ConsPlusNormal"/>
        <w:jc w:val="both"/>
        <w:rPr>
          <w:rFonts w:ascii="Times New Roman" w:hAnsi="Times New Roman" w:cs="Times New Roman"/>
          <w:sz w:val="28"/>
          <w:szCs w:val="28"/>
        </w:rPr>
      </w:pPr>
    </w:p>
    <w:p w:rsidR="00E93CEC" w:rsidRPr="00E93CEC" w:rsidRDefault="00E93CEC" w:rsidP="00E93CEC">
      <w:pPr>
        <w:pStyle w:val="ConsPlusNormal"/>
        <w:jc w:val="center"/>
        <w:rPr>
          <w:rFonts w:ascii="Times New Roman" w:hAnsi="Times New Roman" w:cs="Times New Roman"/>
          <w:sz w:val="28"/>
          <w:szCs w:val="28"/>
        </w:rPr>
      </w:pPr>
      <w:bookmarkStart w:id="7" w:name="P246"/>
      <w:bookmarkEnd w:id="7"/>
      <w:r w:rsidRPr="00E93CEC">
        <w:rPr>
          <w:rFonts w:ascii="Times New Roman" w:hAnsi="Times New Roman" w:cs="Times New Roman"/>
          <w:sz w:val="28"/>
          <w:szCs w:val="28"/>
        </w:rPr>
        <w:t>ПАСПОРТ</w:t>
      </w:r>
    </w:p>
    <w:p w:rsidR="00FE43D7" w:rsidRDefault="00FE43D7" w:rsidP="00E93CEC">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МУНИЦИПАЛЬНОЙ</w:t>
      </w:r>
      <w:r w:rsidR="00E93CEC" w:rsidRPr="00E93CEC">
        <w:rPr>
          <w:rFonts w:ascii="Times New Roman" w:hAnsi="Times New Roman" w:cs="Times New Roman"/>
          <w:sz w:val="28"/>
          <w:szCs w:val="28"/>
        </w:rPr>
        <w:t xml:space="preserve"> ПРОГРАММЫ </w:t>
      </w:r>
    </w:p>
    <w:p w:rsidR="00E93CEC" w:rsidRPr="00E93CEC" w:rsidRDefault="00FE43D7" w:rsidP="00E93CEC">
      <w:pPr>
        <w:pStyle w:val="ConsPlusNormal"/>
        <w:jc w:val="center"/>
        <w:rPr>
          <w:rFonts w:ascii="Times New Roman" w:hAnsi="Times New Roman" w:cs="Times New Roman"/>
          <w:sz w:val="28"/>
          <w:szCs w:val="28"/>
        </w:rPr>
      </w:pPr>
      <w:r>
        <w:rPr>
          <w:rFonts w:ascii="Times New Roman" w:hAnsi="Times New Roman" w:cs="Times New Roman"/>
          <w:sz w:val="28"/>
          <w:szCs w:val="28"/>
        </w:rPr>
        <w:t>МИЛЛЕРОВСКОГО ГОРОДСКОГО ПОСЕЛЕНИЯ</w:t>
      </w:r>
    </w:p>
    <w:p w:rsidR="00E93CEC" w:rsidRPr="00E93CEC" w:rsidRDefault="00E93CEC" w:rsidP="00E93CEC">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6"/>
      </w:tblGrid>
      <w:tr w:rsidR="00E93CEC" w:rsidRPr="00E93CEC" w:rsidTr="0094046D">
        <w:tc>
          <w:tcPr>
            <w:tcW w:w="6236" w:type="dxa"/>
            <w:tcBorders>
              <w:top w:val="nil"/>
              <w:left w:val="nil"/>
              <w:bottom w:val="nil"/>
              <w:right w:val="nil"/>
            </w:tcBorders>
          </w:tcPr>
          <w:p w:rsidR="00E93CEC" w:rsidRPr="00E93CEC" w:rsidRDefault="00E93CEC" w:rsidP="00FE43D7">
            <w:pPr>
              <w:pStyle w:val="ConsPlusNormal"/>
              <w:rPr>
                <w:rFonts w:ascii="Times New Roman" w:hAnsi="Times New Roman" w:cs="Times New Roman"/>
                <w:sz w:val="28"/>
                <w:szCs w:val="28"/>
              </w:rPr>
            </w:pPr>
            <w:r w:rsidRPr="00E93CEC">
              <w:rPr>
                <w:rFonts w:ascii="Times New Roman" w:hAnsi="Times New Roman" w:cs="Times New Roman"/>
                <w:sz w:val="28"/>
                <w:szCs w:val="28"/>
              </w:rPr>
              <w:t xml:space="preserve">Наименование </w:t>
            </w:r>
            <w:r w:rsidR="00FE43D7">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w:t>
            </w:r>
            <w:r w:rsidR="00FE43D7">
              <w:rPr>
                <w:rFonts w:ascii="Times New Roman" w:hAnsi="Times New Roman" w:cs="Times New Roman"/>
                <w:sz w:val="28"/>
                <w:szCs w:val="28"/>
              </w:rPr>
              <w:t>Миллеровского городского поселения</w:t>
            </w:r>
          </w:p>
        </w:tc>
      </w:tr>
      <w:tr w:rsidR="00E93CEC" w:rsidRPr="00E93CEC" w:rsidTr="0094046D">
        <w:tc>
          <w:tcPr>
            <w:tcW w:w="6236" w:type="dxa"/>
            <w:tcBorders>
              <w:top w:val="nil"/>
              <w:left w:val="nil"/>
              <w:bottom w:val="nil"/>
              <w:right w:val="nil"/>
            </w:tcBorders>
          </w:tcPr>
          <w:p w:rsidR="00E93CEC" w:rsidRPr="00E93CEC" w:rsidRDefault="00E93CEC" w:rsidP="00FE43D7">
            <w:pPr>
              <w:pStyle w:val="ConsPlusNormal"/>
              <w:rPr>
                <w:rFonts w:ascii="Times New Roman" w:hAnsi="Times New Roman" w:cs="Times New Roman"/>
                <w:sz w:val="28"/>
                <w:szCs w:val="28"/>
              </w:rPr>
            </w:pPr>
            <w:r w:rsidRPr="00E93CEC">
              <w:rPr>
                <w:rFonts w:ascii="Times New Roman" w:hAnsi="Times New Roman" w:cs="Times New Roman"/>
                <w:sz w:val="28"/>
                <w:szCs w:val="28"/>
              </w:rPr>
              <w:t xml:space="preserve">Ответственный исполнитель </w:t>
            </w:r>
            <w:r w:rsidR="00FE43D7">
              <w:rPr>
                <w:rFonts w:ascii="Times New Roman" w:hAnsi="Times New Roman" w:cs="Times New Roman"/>
                <w:sz w:val="28"/>
                <w:szCs w:val="28"/>
              </w:rPr>
              <w:t>муниципальной</w:t>
            </w:r>
            <w:r w:rsidR="00FE43D7" w:rsidRPr="00E93CEC">
              <w:rPr>
                <w:rFonts w:ascii="Times New Roman" w:hAnsi="Times New Roman" w:cs="Times New Roman"/>
                <w:sz w:val="28"/>
                <w:szCs w:val="28"/>
              </w:rPr>
              <w:t xml:space="preserve"> </w:t>
            </w:r>
            <w:r w:rsidRPr="00E93CEC">
              <w:rPr>
                <w:rFonts w:ascii="Times New Roman" w:hAnsi="Times New Roman" w:cs="Times New Roman"/>
                <w:sz w:val="28"/>
                <w:szCs w:val="28"/>
              </w:rPr>
              <w:t xml:space="preserve">программы </w:t>
            </w:r>
            <w:r w:rsidR="00FE43D7">
              <w:rPr>
                <w:rFonts w:ascii="Times New Roman" w:hAnsi="Times New Roman" w:cs="Times New Roman"/>
                <w:sz w:val="28"/>
                <w:szCs w:val="28"/>
              </w:rPr>
              <w:t>Миллеровского городского поселения</w:t>
            </w:r>
          </w:p>
        </w:tc>
      </w:tr>
      <w:tr w:rsidR="00E93CEC" w:rsidRPr="00E93CEC" w:rsidTr="0094046D">
        <w:tc>
          <w:tcPr>
            <w:tcW w:w="6236" w:type="dxa"/>
            <w:tcBorders>
              <w:top w:val="nil"/>
              <w:left w:val="nil"/>
              <w:bottom w:val="nil"/>
              <w:right w:val="nil"/>
            </w:tcBorders>
          </w:tcPr>
          <w:p w:rsidR="00E93CEC" w:rsidRPr="00E93CEC" w:rsidRDefault="00E93CEC" w:rsidP="00FE43D7">
            <w:pPr>
              <w:pStyle w:val="ConsPlusNormal"/>
              <w:rPr>
                <w:rFonts w:ascii="Times New Roman" w:hAnsi="Times New Roman" w:cs="Times New Roman"/>
                <w:sz w:val="28"/>
                <w:szCs w:val="28"/>
              </w:rPr>
            </w:pPr>
            <w:r w:rsidRPr="00E93CEC">
              <w:rPr>
                <w:rFonts w:ascii="Times New Roman" w:hAnsi="Times New Roman" w:cs="Times New Roman"/>
                <w:sz w:val="28"/>
                <w:szCs w:val="28"/>
              </w:rPr>
              <w:t xml:space="preserve">Соисполнители </w:t>
            </w:r>
            <w:r w:rsidR="00FE43D7">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w:t>
            </w:r>
            <w:r w:rsidR="00FE43D7">
              <w:rPr>
                <w:rFonts w:ascii="Times New Roman" w:hAnsi="Times New Roman" w:cs="Times New Roman"/>
                <w:sz w:val="28"/>
                <w:szCs w:val="28"/>
              </w:rPr>
              <w:t>Миллеровского городского поселения</w:t>
            </w:r>
          </w:p>
        </w:tc>
      </w:tr>
      <w:tr w:rsidR="00E93CEC" w:rsidRPr="00E93CEC" w:rsidTr="0094046D">
        <w:tc>
          <w:tcPr>
            <w:tcW w:w="6236" w:type="dxa"/>
            <w:tcBorders>
              <w:top w:val="nil"/>
              <w:left w:val="nil"/>
              <w:bottom w:val="nil"/>
              <w:right w:val="nil"/>
            </w:tcBorders>
          </w:tcPr>
          <w:p w:rsidR="00E93CEC" w:rsidRPr="00E93CEC" w:rsidRDefault="00E93CEC" w:rsidP="00FE43D7">
            <w:pPr>
              <w:pStyle w:val="ConsPlusNormal"/>
              <w:rPr>
                <w:rFonts w:ascii="Times New Roman" w:hAnsi="Times New Roman" w:cs="Times New Roman"/>
                <w:sz w:val="28"/>
                <w:szCs w:val="28"/>
              </w:rPr>
            </w:pPr>
            <w:r w:rsidRPr="00E93CEC">
              <w:rPr>
                <w:rFonts w:ascii="Times New Roman" w:hAnsi="Times New Roman" w:cs="Times New Roman"/>
                <w:sz w:val="28"/>
                <w:szCs w:val="28"/>
              </w:rPr>
              <w:t xml:space="preserve">Участники </w:t>
            </w:r>
            <w:r w:rsidR="00FE43D7">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w:t>
            </w:r>
            <w:r w:rsidR="00FE43D7">
              <w:rPr>
                <w:rFonts w:ascii="Times New Roman" w:hAnsi="Times New Roman" w:cs="Times New Roman"/>
                <w:sz w:val="28"/>
                <w:szCs w:val="28"/>
              </w:rPr>
              <w:t>Миллеровского городского поселения</w:t>
            </w:r>
          </w:p>
        </w:tc>
      </w:tr>
      <w:tr w:rsidR="00E93CEC" w:rsidRPr="00E93CEC" w:rsidTr="0094046D">
        <w:tc>
          <w:tcPr>
            <w:tcW w:w="6236" w:type="dxa"/>
            <w:tcBorders>
              <w:top w:val="nil"/>
              <w:left w:val="nil"/>
              <w:bottom w:val="nil"/>
              <w:right w:val="nil"/>
            </w:tcBorders>
          </w:tcPr>
          <w:p w:rsidR="00E93CEC" w:rsidRPr="00E93CEC" w:rsidRDefault="00E93CEC" w:rsidP="00FE43D7">
            <w:pPr>
              <w:pStyle w:val="ConsPlusNormal"/>
              <w:rPr>
                <w:rFonts w:ascii="Times New Roman" w:hAnsi="Times New Roman" w:cs="Times New Roman"/>
                <w:sz w:val="28"/>
                <w:szCs w:val="28"/>
              </w:rPr>
            </w:pPr>
            <w:r w:rsidRPr="00E93CEC">
              <w:rPr>
                <w:rFonts w:ascii="Times New Roman" w:hAnsi="Times New Roman" w:cs="Times New Roman"/>
                <w:sz w:val="28"/>
                <w:szCs w:val="28"/>
              </w:rPr>
              <w:t xml:space="preserve">Подпрограммы </w:t>
            </w:r>
            <w:r w:rsidR="00FE43D7">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w:t>
            </w:r>
            <w:r w:rsidR="00FE43D7">
              <w:rPr>
                <w:rFonts w:ascii="Times New Roman" w:hAnsi="Times New Roman" w:cs="Times New Roman"/>
                <w:sz w:val="28"/>
                <w:szCs w:val="28"/>
              </w:rPr>
              <w:t>Миллеровского городского поселения</w:t>
            </w:r>
          </w:p>
        </w:tc>
      </w:tr>
      <w:tr w:rsidR="00E93CEC" w:rsidRPr="00E93CEC" w:rsidTr="0094046D">
        <w:tc>
          <w:tcPr>
            <w:tcW w:w="6236" w:type="dxa"/>
            <w:tcBorders>
              <w:top w:val="nil"/>
              <w:left w:val="nil"/>
              <w:bottom w:val="nil"/>
              <w:right w:val="nil"/>
            </w:tcBorders>
          </w:tcPr>
          <w:p w:rsidR="00E93CEC" w:rsidRPr="00E93CEC" w:rsidRDefault="00E93CEC" w:rsidP="00FE43D7">
            <w:pPr>
              <w:pStyle w:val="ConsPlusNormal"/>
              <w:rPr>
                <w:rFonts w:ascii="Times New Roman" w:hAnsi="Times New Roman" w:cs="Times New Roman"/>
                <w:sz w:val="28"/>
                <w:szCs w:val="28"/>
              </w:rPr>
            </w:pPr>
            <w:r w:rsidRPr="00E93CEC">
              <w:rPr>
                <w:rFonts w:ascii="Times New Roman" w:hAnsi="Times New Roman" w:cs="Times New Roman"/>
                <w:sz w:val="28"/>
                <w:szCs w:val="28"/>
              </w:rPr>
              <w:t xml:space="preserve">Программно-целевые инструменты </w:t>
            </w:r>
            <w:r w:rsidR="00FE43D7">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w:t>
            </w:r>
            <w:r w:rsidR="00FE43D7">
              <w:rPr>
                <w:rFonts w:ascii="Times New Roman" w:hAnsi="Times New Roman" w:cs="Times New Roman"/>
                <w:sz w:val="28"/>
                <w:szCs w:val="28"/>
              </w:rPr>
              <w:t>Миллеровского городского поселения</w:t>
            </w:r>
          </w:p>
        </w:tc>
      </w:tr>
      <w:tr w:rsidR="00E93CEC" w:rsidRPr="00E93CEC" w:rsidTr="0094046D">
        <w:tc>
          <w:tcPr>
            <w:tcW w:w="6236" w:type="dxa"/>
            <w:tcBorders>
              <w:top w:val="nil"/>
              <w:left w:val="nil"/>
              <w:bottom w:val="nil"/>
              <w:right w:val="nil"/>
            </w:tcBorders>
          </w:tcPr>
          <w:p w:rsidR="00E93CEC" w:rsidRPr="00E93CEC" w:rsidRDefault="00E93CEC" w:rsidP="00FE43D7">
            <w:pPr>
              <w:pStyle w:val="ConsPlusNormal"/>
              <w:rPr>
                <w:rFonts w:ascii="Times New Roman" w:hAnsi="Times New Roman" w:cs="Times New Roman"/>
                <w:sz w:val="28"/>
                <w:szCs w:val="28"/>
              </w:rPr>
            </w:pPr>
            <w:r w:rsidRPr="00E93CEC">
              <w:rPr>
                <w:rFonts w:ascii="Times New Roman" w:hAnsi="Times New Roman" w:cs="Times New Roman"/>
                <w:sz w:val="28"/>
                <w:szCs w:val="28"/>
              </w:rPr>
              <w:t xml:space="preserve">Цели </w:t>
            </w:r>
            <w:r w:rsidR="00FE43D7">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w:t>
            </w:r>
            <w:r w:rsidR="00FE43D7">
              <w:rPr>
                <w:rFonts w:ascii="Times New Roman" w:hAnsi="Times New Roman" w:cs="Times New Roman"/>
                <w:sz w:val="28"/>
                <w:szCs w:val="28"/>
              </w:rPr>
              <w:t>Миллеровского городского поселения</w:t>
            </w:r>
          </w:p>
        </w:tc>
      </w:tr>
      <w:tr w:rsidR="00E93CEC" w:rsidRPr="00E93CEC" w:rsidTr="0094046D">
        <w:tc>
          <w:tcPr>
            <w:tcW w:w="6236" w:type="dxa"/>
            <w:tcBorders>
              <w:top w:val="nil"/>
              <w:left w:val="nil"/>
              <w:bottom w:val="nil"/>
              <w:right w:val="nil"/>
            </w:tcBorders>
          </w:tcPr>
          <w:p w:rsidR="00E93CEC" w:rsidRPr="00E93CEC" w:rsidRDefault="00E93CEC" w:rsidP="00FE43D7">
            <w:pPr>
              <w:pStyle w:val="ConsPlusNormal"/>
              <w:rPr>
                <w:rFonts w:ascii="Times New Roman" w:hAnsi="Times New Roman" w:cs="Times New Roman"/>
                <w:sz w:val="28"/>
                <w:szCs w:val="28"/>
              </w:rPr>
            </w:pPr>
            <w:r w:rsidRPr="00E93CEC">
              <w:rPr>
                <w:rFonts w:ascii="Times New Roman" w:hAnsi="Times New Roman" w:cs="Times New Roman"/>
                <w:sz w:val="28"/>
                <w:szCs w:val="28"/>
              </w:rPr>
              <w:t xml:space="preserve">Задачи </w:t>
            </w:r>
            <w:r w:rsidR="00FE43D7">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w:t>
            </w:r>
            <w:r w:rsidR="00FE43D7">
              <w:rPr>
                <w:rFonts w:ascii="Times New Roman" w:hAnsi="Times New Roman" w:cs="Times New Roman"/>
                <w:sz w:val="28"/>
                <w:szCs w:val="28"/>
              </w:rPr>
              <w:t>Миллеровского городского поселения</w:t>
            </w:r>
          </w:p>
        </w:tc>
      </w:tr>
      <w:tr w:rsidR="00E93CEC" w:rsidRPr="00E93CEC" w:rsidTr="0094046D">
        <w:tc>
          <w:tcPr>
            <w:tcW w:w="6236" w:type="dxa"/>
            <w:tcBorders>
              <w:top w:val="nil"/>
              <w:left w:val="nil"/>
              <w:bottom w:val="nil"/>
              <w:right w:val="nil"/>
            </w:tcBorders>
          </w:tcPr>
          <w:p w:rsidR="00E93CEC" w:rsidRPr="00E93CEC" w:rsidRDefault="00E93CEC" w:rsidP="00FE43D7">
            <w:pPr>
              <w:pStyle w:val="ConsPlusNormal"/>
              <w:rPr>
                <w:rFonts w:ascii="Times New Roman" w:hAnsi="Times New Roman" w:cs="Times New Roman"/>
                <w:sz w:val="28"/>
                <w:szCs w:val="28"/>
              </w:rPr>
            </w:pPr>
            <w:r w:rsidRPr="00E93CEC">
              <w:rPr>
                <w:rFonts w:ascii="Times New Roman" w:hAnsi="Times New Roman" w:cs="Times New Roman"/>
                <w:sz w:val="28"/>
                <w:szCs w:val="28"/>
              </w:rPr>
              <w:t xml:space="preserve">Целевые показатели </w:t>
            </w:r>
            <w:r w:rsidR="00FE43D7">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w:t>
            </w:r>
            <w:r w:rsidR="00FE43D7">
              <w:rPr>
                <w:rFonts w:ascii="Times New Roman" w:hAnsi="Times New Roman" w:cs="Times New Roman"/>
                <w:sz w:val="28"/>
                <w:szCs w:val="28"/>
              </w:rPr>
              <w:t>Миллеровского городского поселения</w:t>
            </w:r>
          </w:p>
        </w:tc>
      </w:tr>
      <w:tr w:rsidR="00E93CEC" w:rsidRPr="00E93CEC" w:rsidTr="0094046D">
        <w:tc>
          <w:tcPr>
            <w:tcW w:w="6236" w:type="dxa"/>
            <w:tcBorders>
              <w:top w:val="nil"/>
              <w:left w:val="nil"/>
              <w:bottom w:val="nil"/>
              <w:right w:val="nil"/>
            </w:tcBorders>
          </w:tcPr>
          <w:p w:rsidR="00E93CEC" w:rsidRPr="00E93CEC" w:rsidRDefault="00E93CEC" w:rsidP="00FE43D7">
            <w:pPr>
              <w:pStyle w:val="ConsPlusNormal"/>
              <w:rPr>
                <w:rFonts w:ascii="Times New Roman" w:hAnsi="Times New Roman" w:cs="Times New Roman"/>
                <w:sz w:val="28"/>
                <w:szCs w:val="28"/>
              </w:rPr>
            </w:pPr>
            <w:r w:rsidRPr="00E93CEC">
              <w:rPr>
                <w:rFonts w:ascii="Times New Roman" w:hAnsi="Times New Roman" w:cs="Times New Roman"/>
                <w:sz w:val="28"/>
                <w:szCs w:val="28"/>
              </w:rPr>
              <w:t xml:space="preserve">Этапы и сроки реализации </w:t>
            </w:r>
            <w:r w:rsidR="00FE43D7">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w:t>
            </w:r>
            <w:r w:rsidR="00FE43D7">
              <w:rPr>
                <w:rFonts w:ascii="Times New Roman" w:hAnsi="Times New Roman" w:cs="Times New Roman"/>
                <w:sz w:val="28"/>
                <w:szCs w:val="28"/>
              </w:rPr>
              <w:t>Миллеровского городского поселения</w:t>
            </w:r>
          </w:p>
        </w:tc>
      </w:tr>
      <w:tr w:rsidR="00E93CEC" w:rsidRPr="00E93CEC" w:rsidTr="0094046D">
        <w:tc>
          <w:tcPr>
            <w:tcW w:w="6236" w:type="dxa"/>
            <w:tcBorders>
              <w:top w:val="nil"/>
              <w:left w:val="nil"/>
              <w:bottom w:val="nil"/>
              <w:right w:val="nil"/>
            </w:tcBorders>
          </w:tcPr>
          <w:p w:rsidR="00E93CEC" w:rsidRPr="00E93CEC" w:rsidRDefault="00E93CEC" w:rsidP="00FE43D7">
            <w:pPr>
              <w:pStyle w:val="ConsPlusNormal"/>
              <w:rPr>
                <w:rFonts w:ascii="Times New Roman" w:hAnsi="Times New Roman" w:cs="Times New Roman"/>
                <w:sz w:val="28"/>
                <w:szCs w:val="28"/>
              </w:rPr>
            </w:pPr>
            <w:r w:rsidRPr="00E93CEC">
              <w:rPr>
                <w:rFonts w:ascii="Times New Roman" w:hAnsi="Times New Roman" w:cs="Times New Roman"/>
                <w:sz w:val="28"/>
                <w:szCs w:val="28"/>
              </w:rPr>
              <w:t xml:space="preserve">Ресурсное обеспечение </w:t>
            </w:r>
            <w:r w:rsidR="00FE43D7">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w:t>
            </w:r>
            <w:r w:rsidR="00FE43D7">
              <w:rPr>
                <w:rFonts w:ascii="Times New Roman" w:hAnsi="Times New Roman" w:cs="Times New Roman"/>
                <w:sz w:val="28"/>
                <w:szCs w:val="28"/>
              </w:rPr>
              <w:t>Миллеровского городского поселения</w:t>
            </w:r>
          </w:p>
        </w:tc>
      </w:tr>
      <w:tr w:rsidR="00E93CEC" w:rsidRPr="00E93CEC" w:rsidTr="0094046D">
        <w:tc>
          <w:tcPr>
            <w:tcW w:w="6236" w:type="dxa"/>
            <w:tcBorders>
              <w:top w:val="nil"/>
              <w:left w:val="nil"/>
              <w:bottom w:val="nil"/>
              <w:right w:val="nil"/>
            </w:tcBorders>
          </w:tcPr>
          <w:p w:rsidR="00E93CEC" w:rsidRPr="00E93CEC" w:rsidRDefault="00E93CEC" w:rsidP="00FE43D7">
            <w:pPr>
              <w:pStyle w:val="ConsPlusNormal"/>
              <w:rPr>
                <w:rFonts w:ascii="Times New Roman" w:hAnsi="Times New Roman" w:cs="Times New Roman"/>
                <w:sz w:val="28"/>
                <w:szCs w:val="28"/>
              </w:rPr>
            </w:pPr>
            <w:r w:rsidRPr="00E93CEC">
              <w:rPr>
                <w:rFonts w:ascii="Times New Roman" w:hAnsi="Times New Roman" w:cs="Times New Roman"/>
                <w:sz w:val="28"/>
                <w:szCs w:val="28"/>
              </w:rPr>
              <w:t xml:space="preserve">Ожидаемые результаты реализации </w:t>
            </w:r>
            <w:r w:rsidR="00FE43D7">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w:t>
            </w:r>
            <w:r w:rsidR="00FE43D7">
              <w:rPr>
                <w:rFonts w:ascii="Times New Roman" w:hAnsi="Times New Roman" w:cs="Times New Roman"/>
                <w:sz w:val="28"/>
                <w:szCs w:val="28"/>
              </w:rPr>
              <w:t>Миллеровского городского поселения</w:t>
            </w:r>
          </w:p>
        </w:tc>
      </w:tr>
    </w:tbl>
    <w:p w:rsidR="00E93CEC" w:rsidRPr="00E93CEC" w:rsidRDefault="00E93CEC" w:rsidP="00E93CEC">
      <w:pPr>
        <w:pStyle w:val="ConsPlusNormal"/>
        <w:jc w:val="both"/>
        <w:rPr>
          <w:rFonts w:ascii="Times New Roman" w:hAnsi="Times New Roman" w:cs="Times New Roman"/>
          <w:sz w:val="28"/>
          <w:szCs w:val="28"/>
        </w:rPr>
      </w:pPr>
    </w:p>
    <w:p w:rsidR="00E93CEC" w:rsidRPr="00E93CEC" w:rsidRDefault="00E93CEC" w:rsidP="00E93CEC">
      <w:pPr>
        <w:pStyle w:val="ConsPlusNormal"/>
        <w:jc w:val="both"/>
        <w:rPr>
          <w:rFonts w:ascii="Times New Roman" w:hAnsi="Times New Roman" w:cs="Times New Roman"/>
          <w:sz w:val="28"/>
          <w:szCs w:val="28"/>
        </w:rPr>
      </w:pPr>
    </w:p>
    <w:p w:rsidR="00E93CEC" w:rsidRPr="00E93CEC" w:rsidRDefault="00E93CEC" w:rsidP="00E93CEC">
      <w:pPr>
        <w:pStyle w:val="ConsPlusNormal"/>
        <w:jc w:val="right"/>
        <w:outlineLvl w:val="1"/>
        <w:rPr>
          <w:rFonts w:ascii="Times New Roman" w:hAnsi="Times New Roman" w:cs="Times New Roman"/>
          <w:sz w:val="28"/>
          <w:szCs w:val="28"/>
        </w:rPr>
      </w:pPr>
      <w:r w:rsidRPr="00E93CEC">
        <w:rPr>
          <w:rFonts w:ascii="Times New Roman" w:hAnsi="Times New Roman" w:cs="Times New Roman"/>
          <w:sz w:val="28"/>
          <w:szCs w:val="28"/>
        </w:rPr>
        <w:lastRenderedPageBreak/>
        <w:t>Приложение N 2</w:t>
      </w:r>
    </w:p>
    <w:p w:rsidR="00E93CEC" w:rsidRPr="00E93CEC" w:rsidRDefault="00E93CEC" w:rsidP="00E93CEC">
      <w:pPr>
        <w:pStyle w:val="ConsPlusNormal"/>
        <w:jc w:val="right"/>
        <w:rPr>
          <w:rFonts w:ascii="Times New Roman" w:hAnsi="Times New Roman" w:cs="Times New Roman"/>
          <w:sz w:val="28"/>
          <w:szCs w:val="28"/>
        </w:rPr>
      </w:pPr>
      <w:r w:rsidRPr="00E93CEC">
        <w:rPr>
          <w:rFonts w:ascii="Times New Roman" w:hAnsi="Times New Roman" w:cs="Times New Roman"/>
          <w:sz w:val="28"/>
          <w:szCs w:val="28"/>
        </w:rPr>
        <w:t>к Порядку разработки,</w:t>
      </w:r>
    </w:p>
    <w:p w:rsidR="00E93CEC" w:rsidRPr="00E93CEC" w:rsidRDefault="00E93CEC" w:rsidP="00E93CEC">
      <w:pPr>
        <w:pStyle w:val="ConsPlusNormal"/>
        <w:jc w:val="right"/>
        <w:rPr>
          <w:rFonts w:ascii="Times New Roman" w:hAnsi="Times New Roman" w:cs="Times New Roman"/>
          <w:sz w:val="28"/>
          <w:szCs w:val="28"/>
        </w:rPr>
      </w:pPr>
      <w:r w:rsidRPr="00E93CEC">
        <w:rPr>
          <w:rFonts w:ascii="Times New Roman" w:hAnsi="Times New Roman" w:cs="Times New Roman"/>
          <w:sz w:val="28"/>
          <w:szCs w:val="28"/>
        </w:rPr>
        <w:t>реализации и оценки</w:t>
      </w:r>
    </w:p>
    <w:p w:rsidR="00E93CEC" w:rsidRPr="00E93CEC" w:rsidRDefault="00E93CEC" w:rsidP="00E93CEC">
      <w:pPr>
        <w:pStyle w:val="ConsPlusNormal"/>
        <w:jc w:val="right"/>
        <w:rPr>
          <w:rFonts w:ascii="Times New Roman" w:hAnsi="Times New Roman" w:cs="Times New Roman"/>
          <w:sz w:val="28"/>
          <w:szCs w:val="28"/>
        </w:rPr>
      </w:pPr>
      <w:r w:rsidRPr="00E93CEC">
        <w:rPr>
          <w:rFonts w:ascii="Times New Roman" w:hAnsi="Times New Roman" w:cs="Times New Roman"/>
          <w:sz w:val="28"/>
          <w:szCs w:val="28"/>
        </w:rPr>
        <w:t xml:space="preserve">эффективности </w:t>
      </w:r>
      <w:r w:rsidR="00FE43D7">
        <w:rPr>
          <w:rFonts w:ascii="Times New Roman" w:hAnsi="Times New Roman" w:cs="Times New Roman"/>
          <w:sz w:val="28"/>
          <w:szCs w:val="28"/>
        </w:rPr>
        <w:t>муниципальных</w:t>
      </w:r>
    </w:p>
    <w:p w:rsidR="00E93CEC" w:rsidRPr="00E93CEC" w:rsidRDefault="00E93CEC" w:rsidP="00E93CEC">
      <w:pPr>
        <w:pStyle w:val="ConsPlusNormal"/>
        <w:jc w:val="right"/>
        <w:rPr>
          <w:rFonts w:ascii="Times New Roman" w:hAnsi="Times New Roman" w:cs="Times New Roman"/>
          <w:sz w:val="28"/>
          <w:szCs w:val="28"/>
        </w:rPr>
      </w:pPr>
      <w:r w:rsidRPr="00E93CEC">
        <w:rPr>
          <w:rFonts w:ascii="Times New Roman" w:hAnsi="Times New Roman" w:cs="Times New Roman"/>
          <w:sz w:val="28"/>
          <w:szCs w:val="28"/>
        </w:rPr>
        <w:t xml:space="preserve">программ </w:t>
      </w:r>
      <w:r w:rsidR="00FE43D7">
        <w:rPr>
          <w:rFonts w:ascii="Times New Roman" w:hAnsi="Times New Roman" w:cs="Times New Roman"/>
          <w:sz w:val="28"/>
          <w:szCs w:val="28"/>
        </w:rPr>
        <w:t>Миллеровского городского поселения</w:t>
      </w:r>
    </w:p>
    <w:p w:rsidR="00E93CEC" w:rsidRPr="00E93CEC" w:rsidRDefault="00E93CEC" w:rsidP="00E93CEC">
      <w:pPr>
        <w:pStyle w:val="ConsPlusNormal"/>
        <w:jc w:val="both"/>
        <w:rPr>
          <w:rFonts w:ascii="Times New Roman" w:hAnsi="Times New Roman" w:cs="Times New Roman"/>
          <w:sz w:val="28"/>
          <w:szCs w:val="28"/>
        </w:rPr>
      </w:pPr>
    </w:p>
    <w:p w:rsidR="00E93CEC" w:rsidRPr="00E93CEC" w:rsidRDefault="00E93CEC" w:rsidP="00E93CEC">
      <w:pPr>
        <w:pStyle w:val="ConsPlusTitle"/>
        <w:jc w:val="center"/>
        <w:rPr>
          <w:sz w:val="28"/>
          <w:szCs w:val="28"/>
        </w:rPr>
      </w:pPr>
      <w:bookmarkStart w:id="8" w:name="P272"/>
      <w:bookmarkEnd w:id="8"/>
      <w:r w:rsidRPr="00E93CEC">
        <w:rPr>
          <w:sz w:val="28"/>
          <w:szCs w:val="28"/>
        </w:rPr>
        <w:t>ПОЛОЖЕНИЕ</w:t>
      </w:r>
    </w:p>
    <w:p w:rsidR="00E93CEC" w:rsidRPr="00E93CEC" w:rsidRDefault="00E93CEC" w:rsidP="00E93CEC">
      <w:pPr>
        <w:pStyle w:val="ConsPlusTitle"/>
        <w:jc w:val="center"/>
        <w:rPr>
          <w:sz w:val="28"/>
          <w:szCs w:val="28"/>
        </w:rPr>
      </w:pPr>
      <w:r w:rsidRPr="00E93CEC">
        <w:rPr>
          <w:sz w:val="28"/>
          <w:szCs w:val="28"/>
        </w:rPr>
        <w:t xml:space="preserve">ОБ ОЦЕНКЕ ЭФФЕКТИВНОСТИ </w:t>
      </w:r>
      <w:r w:rsidR="00FE43D7">
        <w:rPr>
          <w:sz w:val="28"/>
          <w:szCs w:val="28"/>
        </w:rPr>
        <w:t>МУНИЦИПАЛЬНЫХ</w:t>
      </w:r>
      <w:r w:rsidRPr="00E93CEC">
        <w:rPr>
          <w:sz w:val="28"/>
          <w:szCs w:val="28"/>
        </w:rPr>
        <w:t xml:space="preserve"> ПРОГРАММ</w:t>
      </w:r>
    </w:p>
    <w:p w:rsidR="00E93CEC" w:rsidRPr="00E93CEC" w:rsidRDefault="00FE43D7" w:rsidP="00E93CEC">
      <w:pPr>
        <w:pStyle w:val="ConsPlusTitle"/>
        <w:jc w:val="center"/>
        <w:rPr>
          <w:sz w:val="28"/>
          <w:szCs w:val="28"/>
        </w:rPr>
      </w:pPr>
      <w:r>
        <w:rPr>
          <w:sz w:val="28"/>
          <w:szCs w:val="28"/>
        </w:rPr>
        <w:t>МИЛЛЕРОВСКОГО ГОРОДСКОГО ПОСЕЛЕНИЯ</w:t>
      </w:r>
    </w:p>
    <w:p w:rsidR="00E93CEC" w:rsidRPr="00E93CEC" w:rsidRDefault="00E93CEC" w:rsidP="00E93CEC">
      <w:pPr>
        <w:pStyle w:val="ConsPlusNormal"/>
        <w:jc w:val="both"/>
        <w:rPr>
          <w:rFonts w:ascii="Times New Roman" w:hAnsi="Times New Roman" w:cs="Times New Roman"/>
          <w:sz w:val="28"/>
          <w:szCs w:val="28"/>
        </w:rPr>
      </w:pPr>
    </w:p>
    <w:p w:rsidR="005318EF" w:rsidRDefault="00E93CEC" w:rsidP="005318EF">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1. Оценка эффективности </w:t>
      </w:r>
      <w:r w:rsidR="00FE43D7">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w:t>
      </w:r>
      <w:r w:rsidR="00FE43D7">
        <w:rPr>
          <w:rFonts w:ascii="Times New Roman" w:hAnsi="Times New Roman" w:cs="Times New Roman"/>
          <w:sz w:val="28"/>
          <w:szCs w:val="28"/>
        </w:rPr>
        <w:t>Миллеровского городского поселения</w:t>
      </w:r>
      <w:r w:rsidRPr="00E93CEC">
        <w:rPr>
          <w:rFonts w:ascii="Times New Roman" w:hAnsi="Times New Roman" w:cs="Times New Roman"/>
          <w:sz w:val="28"/>
          <w:szCs w:val="28"/>
        </w:rPr>
        <w:t xml:space="preserve"> (далее - </w:t>
      </w:r>
      <w:r w:rsidR="00FE43D7">
        <w:rPr>
          <w:rFonts w:ascii="Times New Roman" w:hAnsi="Times New Roman" w:cs="Times New Roman"/>
          <w:sz w:val="28"/>
          <w:szCs w:val="28"/>
        </w:rPr>
        <w:t>муниципальная</w:t>
      </w:r>
      <w:r w:rsidRPr="00E93CEC">
        <w:rPr>
          <w:rFonts w:ascii="Times New Roman" w:hAnsi="Times New Roman" w:cs="Times New Roman"/>
          <w:sz w:val="28"/>
          <w:szCs w:val="28"/>
        </w:rPr>
        <w:t xml:space="preserve"> программа) осуществляется в соответствии с методикой оценки эффективности </w:t>
      </w:r>
      <w:r w:rsidR="005318EF">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которая представляет собой оценку фактической эффективности в процессе и по итогам реализации </w:t>
      </w:r>
      <w:r w:rsidR="005318EF">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и должна быть основана на оценке результативности </w:t>
      </w:r>
      <w:r w:rsidR="005318EF">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w:t>
      </w:r>
      <w:r w:rsidR="005318EF">
        <w:rPr>
          <w:rFonts w:ascii="Times New Roman" w:hAnsi="Times New Roman" w:cs="Times New Roman"/>
          <w:sz w:val="28"/>
          <w:szCs w:val="28"/>
        </w:rPr>
        <w:t xml:space="preserve">Миллеровского городского </w:t>
      </w:r>
      <w:proofErr w:type="spellStart"/>
      <w:r w:rsidR="005318EF">
        <w:rPr>
          <w:rFonts w:ascii="Times New Roman" w:hAnsi="Times New Roman" w:cs="Times New Roman"/>
          <w:sz w:val="28"/>
          <w:szCs w:val="28"/>
        </w:rPr>
        <w:t>городского</w:t>
      </w:r>
      <w:proofErr w:type="spellEnd"/>
      <w:r w:rsidR="005318EF">
        <w:rPr>
          <w:rFonts w:ascii="Times New Roman" w:hAnsi="Times New Roman" w:cs="Times New Roman"/>
          <w:sz w:val="28"/>
          <w:szCs w:val="28"/>
        </w:rPr>
        <w:t xml:space="preserve"> поселения</w:t>
      </w:r>
      <w:r w:rsidRPr="00E93CEC">
        <w:rPr>
          <w:rFonts w:ascii="Times New Roman" w:hAnsi="Times New Roman" w:cs="Times New Roman"/>
          <w:sz w:val="28"/>
          <w:szCs w:val="28"/>
        </w:rPr>
        <w:t>.</w:t>
      </w:r>
    </w:p>
    <w:p w:rsidR="005318EF" w:rsidRDefault="00E93CEC" w:rsidP="005318EF">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2. Методика оценки эффективности </w:t>
      </w:r>
      <w:r w:rsidR="005318EF">
        <w:rPr>
          <w:rFonts w:ascii="Times New Roman" w:hAnsi="Times New Roman" w:cs="Times New Roman"/>
          <w:sz w:val="28"/>
          <w:szCs w:val="28"/>
        </w:rPr>
        <w:t>муниципальной</w:t>
      </w:r>
      <w:r w:rsidRPr="00E93CEC">
        <w:rPr>
          <w:rFonts w:ascii="Times New Roman" w:hAnsi="Times New Roman" w:cs="Times New Roman"/>
          <w:sz w:val="28"/>
          <w:szCs w:val="28"/>
        </w:rPr>
        <w:t xml:space="preserve"> программы учитывает необходимость проведения оценок:</w:t>
      </w:r>
    </w:p>
    <w:p w:rsidR="005318EF" w:rsidRDefault="00E93CEC" w:rsidP="005318EF">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степени выполнения целей и решения задач подпрограмм и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программы в целом посредством достижения установленных целевых показателей;</w:t>
      </w:r>
    </w:p>
    <w:p w:rsidR="005318EF" w:rsidRDefault="00E93CEC" w:rsidP="005318EF">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степени соответствия расходов запланированному уровню затрат и эффективности использования средств бюджета</w:t>
      </w:r>
      <w:r w:rsidR="005318EF">
        <w:rPr>
          <w:rFonts w:ascii="Times New Roman" w:hAnsi="Times New Roman" w:cs="Times New Roman"/>
          <w:sz w:val="28"/>
          <w:szCs w:val="28"/>
        </w:rPr>
        <w:t xml:space="preserve"> Миллеровского городского поселения</w:t>
      </w:r>
      <w:r w:rsidRPr="00E93CEC">
        <w:rPr>
          <w:rFonts w:ascii="Times New Roman" w:hAnsi="Times New Roman" w:cs="Times New Roman"/>
          <w:sz w:val="28"/>
          <w:szCs w:val="28"/>
        </w:rPr>
        <w:t>;</w:t>
      </w:r>
    </w:p>
    <w:p w:rsidR="005318EF" w:rsidRDefault="00E93CEC" w:rsidP="005318EF">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степени реализации основных мероприятий подпрограмм, приоритетных основных мероприятий и мероприятий ведомственных целевых программ (достижения ожидаемых результатов их реализации).</w:t>
      </w:r>
    </w:p>
    <w:p w:rsidR="005318EF" w:rsidRDefault="00E93CEC" w:rsidP="005318EF">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В рамках методики оценки эффективности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 xml:space="preserve">программы может предусматриваться установление пороговых значений целевых показателей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программы. Превышение (</w:t>
      </w:r>
      <w:proofErr w:type="spellStart"/>
      <w:r w:rsidRPr="00E93CEC">
        <w:rPr>
          <w:rFonts w:ascii="Times New Roman" w:hAnsi="Times New Roman" w:cs="Times New Roman"/>
          <w:sz w:val="28"/>
          <w:szCs w:val="28"/>
        </w:rPr>
        <w:t>недостижение</w:t>
      </w:r>
      <w:proofErr w:type="spellEnd"/>
      <w:r w:rsidRPr="00E93CEC">
        <w:rPr>
          <w:rFonts w:ascii="Times New Roman" w:hAnsi="Times New Roman" w:cs="Times New Roman"/>
          <w:sz w:val="28"/>
          <w:szCs w:val="28"/>
        </w:rPr>
        <w:t xml:space="preserve">) таких пороговых значений свидетельствует об эффективной (неэффективной) реализации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программы.</w:t>
      </w:r>
    </w:p>
    <w:p w:rsidR="005318EF" w:rsidRDefault="00E93CEC" w:rsidP="005318EF">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Методика оценки эффективности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 xml:space="preserve">программы предусматривает возможность проведения оценки эффективности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 xml:space="preserve">программы в течение реализации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программы не реже чем один раз в год.</w:t>
      </w:r>
    </w:p>
    <w:p w:rsidR="005318EF" w:rsidRDefault="00E93CEC" w:rsidP="005318EF">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3. Эффективность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 xml:space="preserve">программы определяется на основании степени достижения целевых показателей, выполнения основных мероприятий, приоритетных основных мероприятий и мероприятий ведомственных целевых программ и оценки бюджетной эффективности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программы.</w:t>
      </w:r>
    </w:p>
    <w:p w:rsidR="005318EF" w:rsidRDefault="00E93CEC" w:rsidP="005318EF">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4. Степень достижения целевых показателей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 xml:space="preserve">программы, подпрограмм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программы осуществляется по нижеприведенным формулам.</w:t>
      </w:r>
    </w:p>
    <w:p w:rsidR="00E93CEC" w:rsidRPr="00E93CEC" w:rsidRDefault="00E93CEC" w:rsidP="005318EF">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lastRenderedPageBreak/>
        <w:t>4.1. В отношении показателя, большее значение которого отражает большую эффективность, - по формуле:</w:t>
      </w:r>
    </w:p>
    <w:p w:rsidR="00E93CEC" w:rsidRPr="00E93CEC" w:rsidRDefault="00E93CEC" w:rsidP="00E93CEC">
      <w:pPr>
        <w:pStyle w:val="ConsPlusNormal"/>
        <w:jc w:val="center"/>
        <w:rPr>
          <w:rFonts w:ascii="Times New Roman" w:hAnsi="Times New Roman" w:cs="Times New Roman"/>
          <w:sz w:val="28"/>
          <w:szCs w:val="28"/>
        </w:rPr>
      </w:pPr>
      <w:proofErr w:type="spellStart"/>
      <w:r w:rsidRPr="00E93CEC">
        <w:rPr>
          <w:rFonts w:ascii="Times New Roman" w:hAnsi="Times New Roman" w:cs="Times New Roman"/>
          <w:sz w:val="28"/>
          <w:szCs w:val="28"/>
        </w:rPr>
        <w:t>С</w:t>
      </w:r>
      <w:r w:rsidRPr="00E93CEC">
        <w:rPr>
          <w:rFonts w:ascii="Times New Roman" w:hAnsi="Times New Roman" w:cs="Times New Roman"/>
          <w:sz w:val="28"/>
          <w:szCs w:val="28"/>
          <w:vertAlign w:val="subscript"/>
        </w:rPr>
        <w:t>п</w:t>
      </w:r>
      <w:proofErr w:type="spellEnd"/>
      <w:r w:rsidRPr="00E93CEC">
        <w:rPr>
          <w:rFonts w:ascii="Times New Roman" w:hAnsi="Times New Roman" w:cs="Times New Roman"/>
          <w:sz w:val="28"/>
          <w:szCs w:val="28"/>
        </w:rPr>
        <w:t xml:space="preserve"> = </w:t>
      </w:r>
      <w:proofErr w:type="spellStart"/>
      <w:r w:rsidRPr="00E93CEC">
        <w:rPr>
          <w:rFonts w:ascii="Times New Roman" w:hAnsi="Times New Roman" w:cs="Times New Roman"/>
          <w:sz w:val="28"/>
          <w:szCs w:val="28"/>
        </w:rPr>
        <w:t>ИД</w:t>
      </w:r>
      <w:r w:rsidRPr="00E93CEC">
        <w:rPr>
          <w:rFonts w:ascii="Times New Roman" w:hAnsi="Times New Roman" w:cs="Times New Roman"/>
          <w:sz w:val="28"/>
          <w:szCs w:val="28"/>
          <w:vertAlign w:val="subscript"/>
        </w:rPr>
        <w:t>п</w:t>
      </w:r>
      <w:proofErr w:type="spellEnd"/>
      <w:r w:rsidRPr="00E93CEC">
        <w:rPr>
          <w:rFonts w:ascii="Times New Roman" w:hAnsi="Times New Roman" w:cs="Times New Roman"/>
          <w:sz w:val="28"/>
          <w:szCs w:val="28"/>
        </w:rPr>
        <w:t xml:space="preserve"> / </w:t>
      </w:r>
      <w:proofErr w:type="spellStart"/>
      <w:r w:rsidRPr="00E93CEC">
        <w:rPr>
          <w:rFonts w:ascii="Times New Roman" w:hAnsi="Times New Roman" w:cs="Times New Roman"/>
          <w:sz w:val="28"/>
          <w:szCs w:val="28"/>
        </w:rPr>
        <w:t>ИЦ</w:t>
      </w:r>
      <w:r w:rsidRPr="00E93CEC">
        <w:rPr>
          <w:rFonts w:ascii="Times New Roman" w:hAnsi="Times New Roman" w:cs="Times New Roman"/>
          <w:sz w:val="28"/>
          <w:szCs w:val="28"/>
          <w:vertAlign w:val="subscript"/>
        </w:rPr>
        <w:t>п</w:t>
      </w:r>
      <w:proofErr w:type="spellEnd"/>
      <w:r w:rsidRPr="00E93CEC">
        <w:rPr>
          <w:rFonts w:ascii="Times New Roman" w:hAnsi="Times New Roman" w:cs="Times New Roman"/>
          <w:sz w:val="28"/>
          <w:szCs w:val="28"/>
        </w:rPr>
        <w:t>,</w:t>
      </w:r>
    </w:p>
    <w:p w:rsidR="005318EF" w:rsidRDefault="00E93CEC" w:rsidP="005318EF">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где </w:t>
      </w:r>
      <w:proofErr w:type="spellStart"/>
      <w:r w:rsidRPr="00E93CEC">
        <w:rPr>
          <w:rFonts w:ascii="Times New Roman" w:hAnsi="Times New Roman" w:cs="Times New Roman"/>
          <w:sz w:val="28"/>
          <w:szCs w:val="28"/>
        </w:rPr>
        <w:t>С</w:t>
      </w:r>
      <w:r w:rsidRPr="00E93CEC">
        <w:rPr>
          <w:rFonts w:ascii="Times New Roman" w:hAnsi="Times New Roman" w:cs="Times New Roman"/>
          <w:sz w:val="28"/>
          <w:szCs w:val="28"/>
          <w:vertAlign w:val="subscript"/>
        </w:rPr>
        <w:t>п</w:t>
      </w:r>
      <w:proofErr w:type="spellEnd"/>
      <w:r w:rsidRPr="00E93CEC">
        <w:rPr>
          <w:rFonts w:ascii="Times New Roman" w:hAnsi="Times New Roman" w:cs="Times New Roman"/>
          <w:sz w:val="28"/>
          <w:szCs w:val="28"/>
        </w:rPr>
        <w:t xml:space="preserve"> - степень достижения целевого показателя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 xml:space="preserve">программы, подпрограмм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программы;</w:t>
      </w:r>
    </w:p>
    <w:p w:rsidR="005318EF" w:rsidRDefault="00E93CEC" w:rsidP="005318EF">
      <w:pPr>
        <w:pStyle w:val="ConsPlusNormal"/>
        <w:ind w:firstLine="540"/>
        <w:jc w:val="both"/>
        <w:rPr>
          <w:rFonts w:ascii="Times New Roman" w:hAnsi="Times New Roman" w:cs="Times New Roman"/>
          <w:sz w:val="28"/>
          <w:szCs w:val="28"/>
        </w:rPr>
      </w:pPr>
      <w:proofErr w:type="spellStart"/>
      <w:r w:rsidRPr="00E93CEC">
        <w:rPr>
          <w:rFonts w:ascii="Times New Roman" w:hAnsi="Times New Roman" w:cs="Times New Roman"/>
          <w:sz w:val="28"/>
          <w:szCs w:val="28"/>
        </w:rPr>
        <w:t>ИД</w:t>
      </w:r>
      <w:r w:rsidRPr="00E93CEC">
        <w:rPr>
          <w:rFonts w:ascii="Times New Roman" w:hAnsi="Times New Roman" w:cs="Times New Roman"/>
          <w:sz w:val="28"/>
          <w:szCs w:val="28"/>
          <w:vertAlign w:val="subscript"/>
        </w:rPr>
        <w:t>п</w:t>
      </w:r>
      <w:proofErr w:type="spellEnd"/>
      <w:r w:rsidRPr="00E93CEC">
        <w:rPr>
          <w:rFonts w:ascii="Times New Roman" w:hAnsi="Times New Roman" w:cs="Times New Roman"/>
          <w:sz w:val="28"/>
          <w:szCs w:val="28"/>
        </w:rPr>
        <w:t xml:space="preserve"> - фактическое значение показателя, достигнутое в ходе реализации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 xml:space="preserve">программы, подпрограмм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программы;</w:t>
      </w:r>
    </w:p>
    <w:p w:rsidR="005318EF" w:rsidRDefault="00E93CEC" w:rsidP="005318EF">
      <w:pPr>
        <w:pStyle w:val="ConsPlusNormal"/>
        <w:ind w:firstLine="540"/>
        <w:jc w:val="both"/>
        <w:rPr>
          <w:rFonts w:ascii="Times New Roman" w:hAnsi="Times New Roman" w:cs="Times New Roman"/>
          <w:sz w:val="28"/>
          <w:szCs w:val="28"/>
        </w:rPr>
      </w:pPr>
      <w:proofErr w:type="spellStart"/>
      <w:r w:rsidRPr="00E93CEC">
        <w:rPr>
          <w:rFonts w:ascii="Times New Roman" w:hAnsi="Times New Roman" w:cs="Times New Roman"/>
          <w:sz w:val="28"/>
          <w:szCs w:val="28"/>
        </w:rPr>
        <w:t>ИЦ</w:t>
      </w:r>
      <w:r w:rsidRPr="00E93CEC">
        <w:rPr>
          <w:rFonts w:ascii="Times New Roman" w:hAnsi="Times New Roman" w:cs="Times New Roman"/>
          <w:sz w:val="28"/>
          <w:szCs w:val="28"/>
          <w:vertAlign w:val="subscript"/>
        </w:rPr>
        <w:t>п</w:t>
      </w:r>
      <w:proofErr w:type="spellEnd"/>
      <w:r w:rsidRPr="00E93CEC">
        <w:rPr>
          <w:rFonts w:ascii="Times New Roman" w:hAnsi="Times New Roman" w:cs="Times New Roman"/>
          <w:sz w:val="28"/>
          <w:szCs w:val="28"/>
        </w:rPr>
        <w:t xml:space="preserve"> - целевое значение показателя, утвержденное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программой.</w:t>
      </w:r>
    </w:p>
    <w:p w:rsidR="005318EF" w:rsidRDefault="00E93CEC" w:rsidP="005318EF">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Если степень достижения показателя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 xml:space="preserve">программы, подпрограммы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 xml:space="preserve">программы составляет 0,95 и более, то при расчете суммарной степени достижения степень по данному показателю принимается за единицу. Если степень достижения целевого показателя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 xml:space="preserve">программы, подпрограммы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программы составляет менее 0,95, то при расчете суммарной степени достижения степень по данному показателю принимается за ноль.</w:t>
      </w:r>
    </w:p>
    <w:p w:rsidR="00E93CEC" w:rsidRPr="00E93CEC" w:rsidRDefault="00E93CEC" w:rsidP="005318EF">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4.2. В отношении показателя, меньшее значение которого отражает большую эффективность, - по формуле:</w:t>
      </w:r>
    </w:p>
    <w:p w:rsidR="00E93CEC" w:rsidRPr="00E93CEC" w:rsidRDefault="00E93CEC" w:rsidP="005318EF">
      <w:pPr>
        <w:pStyle w:val="ConsPlusNormal"/>
        <w:jc w:val="center"/>
        <w:rPr>
          <w:rFonts w:ascii="Times New Roman" w:hAnsi="Times New Roman" w:cs="Times New Roman"/>
          <w:sz w:val="28"/>
          <w:szCs w:val="28"/>
        </w:rPr>
      </w:pPr>
      <w:proofErr w:type="spellStart"/>
      <w:r w:rsidRPr="00E93CEC">
        <w:rPr>
          <w:rFonts w:ascii="Times New Roman" w:hAnsi="Times New Roman" w:cs="Times New Roman"/>
          <w:sz w:val="28"/>
          <w:szCs w:val="28"/>
        </w:rPr>
        <w:t>С</w:t>
      </w:r>
      <w:r w:rsidRPr="00E93CEC">
        <w:rPr>
          <w:rFonts w:ascii="Times New Roman" w:hAnsi="Times New Roman" w:cs="Times New Roman"/>
          <w:sz w:val="28"/>
          <w:szCs w:val="28"/>
          <w:vertAlign w:val="subscript"/>
        </w:rPr>
        <w:t>п</w:t>
      </w:r>
      <w:proofErr w:type="spellEnd"/>
      <w:r w:rsidRPr="00E93CEC">
        <w:rPr>
          <w:rFonts w:ascii="Times New Roman" w:hAnsi="Times New Roman" w:cs="Times New Roman"/>
          <w:sz w:val="28"/>
          <w:szCs w:val="28"/>
        </w:rPr>
        <w:t xml:space="preserve"> = </w:t>
      </w:r>
      <w:proofErr w:type="spellStart"/>
      <w:r w:rsidRPr="00E93CEC">
        <w:rPr>
          <w:rFonts w:ascii="Times New Roman" w:hAnsi="Times New Roman" w:cs="Times New Roman"/>
          <w:sz w:val="28"/>
          <w:szCs w:val="28"/>
        </w:rPr>
        <w:t>ИЦ</w:t>
      </w:r>
      <w:r w:rsidRPr="00E93CEC">
        <w:rPr>
          <w:rFonts w:ascii="Times New Roman" w:hAnsi="Times New Roman" w:cs="Times New Roman"/>
          <w:sz w:val="28"/>
          <w:szCs w:val="28"/>
          <w:vertAlign w:val="subscript"/>
        </w:rPr>
        <w:t>п</w:t>
      </w:r>
      <w:proofErr w:type="spellEnd"/>
      <w:r w:rsidRPr="00E93CEC">
        <w:rPr>
          <w:rFonts w:ascii="Times New Roman" w:hAnsi="Times New Roman" w:cs="Times New Roman"/>
          <w:sz w:val="28"/>
          <w:szCs w:val="28"/>
        </w:rPr>
        <w:t xml:space="preserve"> / </w:t>
      </w:r>
      <w:proofErr w:type="spellStart"/>
      <w:r w:rsidRPr="00E93CEC">
        <w:rPr>
          <w:rFonts w:ascii="Times New Roman" w:hAnsi="Times New Roman" w:cs="Times New Roman"/>
          <w:sz w:val="28"/>
          <w:szCs w:val="28"/>
        </w:rPr>
        <w:t>ИД</w:t>
      </w:r>
      <w:r w:rsidRPr="00E93CEC">
        <w:rPr>
          <w:rFonts w:ascii="Times New Roman" w:hAnsi="Times New Roman" w:cs="Times New Roman"/>
          <w:sz w:val="28"/>
          <w:szCs w:val="28"/>
          <w:vertAlign w:val="subscript"/>
        </w:rPr>
        <w:t>п</w:t>
      </w:r>
      <w:proofErr w:type="spellEnd"/>
      <w:r w:rsidRPr="00E93CEC">
        <w:rPr>
          <w:rFonts w:ascii="Times New Roman" w:hAnsi="Times New Roman" w:cs="Times New Roman"/>
          <w:sz w:val="28"/>
          <w:szCs w:val="28"/>
        </w:rPr>
        <w:t>,</w:t>
      </w:r>
    </w:p>
    <w:p w:rsidR="005318EF" w:rsidRDefault="00E93CEC" w:rsidP="005318EF">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где </w:t>
      </w:r>
      <w:proofErr w:type="spellStart"/>
      <w:r w:rsidRPr="00E93CEC">
        <w:rPr>
          <w:rFonts w:ascii="Times New Roman" w:hAnsi="Times New Roman" w:cs="Times New Roman"/>
          <w:sz w:val="28"/>
          <w:szCs w:val="28"/>
        </w:rPr>
        <w:t>С</w:t>
      </w:r>
      <w:r w:rsidRPr="00E93CEC">
        <w:rPr>
          <w:rFonts w:ascii="Times New Roman" w:hAnsi="Times New Roman" w:cs="Times New Roman"/>
          <w:sz w:val="28"/>
          <w:szCs w:val="28"/>
          <w:vertAlign w:val="subscript"/>
        </w:rPr>
        <w:t>п</w:t>
      </w:r>
      <w:proofErr w:type="spellEnd"/>
      <w:r w:rsidRPr="00E93CEC">
        <w:rPr>
          <w:rFonts w:ascii="Times New Roman" w:hAnsi="Times New Roman" w:cs="Times New Roman"/>
          <w:sz w:val="28"/>
          <w:szCs w:val="28"/>
        </w:rPr>
        <w:t xml:space="preserve"> - степень достижения целевого показателя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 xml:space="preserve">программы, подпрограмм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программы;</w:t>
      </w:r>
    </w:p>
    <w:p w:rsidR="005318EF" w:rsidRDefault="00E93CEC" w:rsidP="005318EF">
      <w:pPr>
        <w:pStyle w:val="ConsPlusNormal"/>
        <w:ind w:firstLine="540"/>
        <w:jc w:val="both"/>
        <w:rPr>
          <w:rFonts w:ascii="Times New Roman" w:hAnsi="Times New Roman" w:cs="Times New Roman"/>
          <w:sz w:val="28"/>
          <w:szCs w:val="28"/>
        </w:rPr>
      </w:pPr>
      <w:proofErr w:type="spellStart"/>
      <w:r w:rsidRPr="00E93CEC">
        <w:rPr>
          <w:rFonts w:ascii="Times New Roman" w:hAnsi="Times New Roman" w:cs="Times New Roman"/>
          <w:sz w:val="28"/>
          <w:szCs w:val="28"/>
        </w:rPr>
        <w:t>ИЦ</w:t>
      </w:r>
      <w:r w:rsidRPr="00E93CEC">
        <w:rPr>
          <w:rFonts w:ascii="Times New Roman" w:hAnsi="Times New Roman" w:cs="Times New Roman"/>
          <w:sz w:val="28"/>
          <w:szCs w:val="28"/>
          <w:vertAlign w:val="subscript"/>
        </w:rPr>
        <w:t>п</w:t>
      </w:r>
      <w:proofErr w:type="spellEnd"/>
      <w:r w:rsidRPr="00E93CEC">
        <w:rPr>
          <w:rFonts w:ascii="Times New Roman" w:hAnsi="Times New Roman" w:cs="Times New Roman"/>
          <w:sz w:val="28"/>
          <w:szCs w:val="28"/>
        </w:rPr>
        <w:t xml:space="preserve"> - целевое значение показателя, утвержденное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программой;</w:t>
      </w:r>
    </w:p>
    <w:p w:rsidR="005318EF" w:rsidRDefault="00E93CEC" w:rsidP="005318EF">
      <w:pPr>
        <w:pStyle w:val="ConsPlusNormal"/>
        <w:ind w:firstLine="540"/>
        <w:jc w:val="both"/>
        <w:rPr>
          <w:rFonts w:ascii="Times New Roman" w:hAnsi="Times New Roman" w:cs="Times New Roman"/>
          <w:sz w:val="28"/>
          <w:szCs w:val="28"/>
        </w:rPr>
      </w:pPr>
      <w:proofErr w:type="spellStart"/>
      <w:r w:rsidRPr="00E93CEC">
        <w:rPr>
          <w:rFonts w:ascii="Times New Roman" w:hAnsi="Times New Roman" w:cs="Times New Roman"/>
          <w:sz w:val="28"/>
          <w:szCs w:val="28"/>
        </w:rPr>
        <w:t>ИД</w:t>
      </w:r>
      <w:r w:rsidRPr="00E93CEC">
        <w:rPr>
          <w:rFonts w:ascii="Times New Roman" w:hAnsi="Times New Roman" w:cs="Times New Roman"/>
          <w:sz w:val="28"/>
          <w:szCs w:val="28"/>
          <w:vertAlign w:val="subscript"/>
        </w:rPr>
        <w:t>п</w:t>
      </w:r>
      <w:proofErr w:type="spellEnd"/>
      <w:r w:rsidRPr="00E93CEC">
        <w:rPr>
          <w:rFonts w:ascii="Times New Roman" w:hAnsi="Times New Roman" w:cs="Times New Roman"/>
          <w:sz w:val="28"/>
          <w:szCs w:val="28"/>
        </w:rPr>
        <w:t xml:space="preserve"> - фактическое значение показателя, достигнутое в ходе реализации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 xml:space="preserve">программы, подпрограмм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программы.</w:t>
      </w:r>
    </w:p>
    <w:p w:rsidR="005318EF" w:rsidRDefault="00E93CEC" w:rsidP="005318EF">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Если степень достижения целевого показателя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 xml:space="preserve">программы, подпрограмм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 xml:space="preserve">программы составляет 0,95 и более, то при расчете суммарной степени достижения степень по данному показателю принимается за единицу. Если степень достижения целевого показателя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 xml:space="preserve">программы, подпрограмм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программы составляет менее 0,95, то при расчете суммарной степени достижения степень по данному показателю принимается за ноль.</w:t>
      </w:r>
    </w:p>
    <w:p w:rsidR="005318EF" w:rsidRDefault="00E93CEC" w:rsidP="005318EF">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4.3. В отношении показателя, исполнение которого оценивается как наступление или </w:t>
      </w:r>
      <w:proofErr w:type="spellStart"/>
      <w:r w:rsidRPr="00E93CEC">
        <w:rPr>
          <w:rFonts w:ascii="Times New Roman" w:hAnsi="Times New Roman" w:cs="Times New Roman"/>
          <w:sz w:val="28"/>
          <w:szCs w:val="28"/>
        </w:rPr>
        <w:t>ненаступление</w:t>
      </w:r>
      <w:proofErr w:type="spellEnd"/>
      <w:r w:rsidRPr="00E93CEC">
        <w:rPr>
          <w:rFonts w:ascii="Times New Roman" w:hAnsi="Times New Roman" w:cs="Times New Roman"/>
          <w:sz w:val="28"/>
          <w:szCs w:val="28"/>
        </w:rPr>
        <w:t xml:space="preserve"> события, за единицу принимается наступление события, за ноль - </w:t>
      </w:r>
      <w:proofErr w:type="spellStart"/>
      <w:r w:rsidRPr="00E93CEC">
        <w:rPr>
          <w:rFonts w:ascii="Times New Roman" w:hAnsi="Times New Roman" w:cs="Times New Roman"/>
          <w:sz w:val="28"/>
          <w:szCs w:val="28"/>
        </w:rPr>
        <w:t>ненаступление</w:t>
      </w:r>
      <w:proofErr w:type="spellEnd"/>
      <w:r w:rsidRPr="00E93CEC">
        <w:rPr>
          <w:rFonts w:ascii="Times New Roman" w:hAnsi="Times New Roman" w:cs="Times New Roman"/>
          <w:sz w:val="28"/>
          <w:szCs w:val="28"/>
        </w:rPr>
        <w:t xml:space="preserve"> события.</w:t>
      </w:r>
    </w:p>
    <w:p w:rsidR="00DB3815" w:rsidRPr="00DB3815" w:rsidRDefault="00E93CEC" w:rsidP="00DB3815">
      <w:pPr>
        <w:pStyle w:val="ConsPlusNormal"/>
        <w:jc w:val="both"/>
        <w:rPr>
          <w:imprint/>
          <w:color w:val="FFFFFF"/>
        </w:rPr>
      </w:pPr>
      <w:r w:rsidRPr="00E93CEC">
        <w:rPr>
          <w:rFonts w:ascii="Times New Roman" w:hAnsi="Times New Roman" w:cs="Times New Roman"/>
          <w:sz w:val="28"/>
          <w:szCs w:val="28"/>
        </w:rPr>
        <w:t xml:space="preserve">4.4. Суммарная оценка степени достижения целевых показателей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 xml:space="preserve">программы, подпрограмм </w:t>
      </w:r>
      <w:r w:rsidR="005318EF">
        <w:rPr>
          <w:rFonts w:ascii="Times New Roman" w:hAnsi="Times New Roman" w:cs="Times New Roman"/>
          <w:sz w:val="28"/>
          <w:szCs w:val="28"/>
        </w:rPr>
        <w:t>муниципальной</w:t>
      </w:r>
      <w:r w:rsidR="005318EF" w:rsidRPr="00E93CEC">
        <w:rPr>
          <w:rFonts w:ascii="Times New Roman" w:hAnsi="Times New Roman" w:cs="Times New Roman"/>
          <w:sz w:val="28"/>
          <w:szCs w:val="28"/>
        </w:rPr>
        <w:t xml:space="preserve"> </w:t>
      </w:r>
      <w:r w:rsidRPr="00E93CEC">
        <w:rPr>
          <w:rFonts w:ascii="Times New Roman" w:hAnsi="Times New Roman" w:cs="Times New Roman"/>
          <w:sz w:val="28"/>
          <w:szCs w:val="28"/>
        </w:rPr>
        <w:t xml:space="preserve">программы </w:t>
      </w:r>
      <w:r w:rsidRPr="005318EF">
        <w:rPr>
          <w:rFonts w:ascii="Times New Roman" w:hAnsi="Times New Roman" w:cs="Times New Roman"/>
          <w:sz w:val="28"/>
          <w:szCs w:val="28"/>
        </w:rPr>
        <w:t>определяется по формуле:</w:t>
      </w:r>
      <w:r w:rsidR="005318EF" w:rsidRPr="005318EF">
        <w:t xml:space="preserve"> </w:t>
      </w:r>
      <w:r w:rsidR="00DB3815">
        <w:t xml:space="preserve">           </w:t>
      </w:r>
      <w:r w:rsidR="00DB3815">
        <w:rPr>
          <w:lang w:val="en-US"/>
        </w:rPr>
        <w:t>n</w:t>
      </w:r>
    </w:p>
    <w:p w:rsidR="00DB3815" w:rsidRPr="00DB3815" w:rsidRDefault="00DB3815" w:rsidP="00DB381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5318EF">
        <w:rPr>
          <w:rFonts w:ascii="Times New Roman" w:hAnsi="Times New Roman" w:cs="Times New Roman"/>
          <w:sz w:val="28"/>
          <w:szCs w:val="28"/>
        </w:rPr>
        <w:t>С</w:t>
      </w:r>
      <w:r w:rsidRPr="005318EF">
        <w:rPr>
          <w:rFonts w:ascii="Times New Roman" w:hAnsi="Times New Roman" w:cs="Times New Roman"/>
          <w:sz w:val="28"/>
          <w:szCs w:val="28"/>
          <w:vertAlign w:val="subscript"/>
        </w:rPr>
        <w:t>о</w:t>
      </w:r>
      <w:r>
        <w:rPr>
          <w:rFonts w:ascii="Times New Roman" w:hAnsi="Times New Roman" w:cs="Times New Roman"/>
          <w:sz w:val="28"/>
          <w:szCs w:val="28"/>
        </w:rPr>
        <w:t xml:space="preserve"> = ∑</w:t>
      </w:r>
      <w:r w:rsidRPr="00DB381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Cn</w:t>
      </w:r>
      <w:r w:rsidRPr="00DB3815">
        <w:rPr>
          <w:rFonts w:ascii="Times New Roman" w:hAnsi="Times New Roman" w:cs="Times New Roman"/>
          <w:sz w:val="28"/>
          <w:szCs w:val="28"/>
          <w:vertAlign w:val="subscript"/>
          <w:lang w:val="en-US"/>
        </w:rPr>
        <w:t>i</w:t>
      </w:r>
      <w:proofErr w:type="spellEnd"/>
      <w:r w:rsidRPr="00DB3815">
        <w:rPr>
          <w:rFonts w:ascii="Times New Roman" w:hAnsi="Times New Roman" w:cs="Times New Roman"/>
          <w:sz w:val="28"/>
          <w:szCs w:val="28"/>
          <w:vertAlign w:val="subscript"/>
        </w:rPr>
        <w:t xml:space="preserve"> </w:t>
      </w:r>
      <w:r w:rsidRPr="00DB3815">
        <w:rPr>
          <w:rFonts w:ascii="Times New Roman" w:hAnsi="Times New Roman" w:cs="Times New Roman"/>
          <w:sz w:val="28"/>
          <w:szCs w:val="28"/>
        </w:rPr>
        <w:t xml:space="preserve">/ </w:t>
      </w:r>
      <w:r>
        <w:rPr>
          <w:rFonts w:ascii="Times New Roman" w:hAnsi="Times New Roman" w:cs="Times New Roman"/>
          <w:sz w:val="28"/>
          <w:szCs w:val="28"/>
          <w:lang w:val="en-US"/>
        </w:rPr>
        <w:t>n</w:t>
      </w:r>
    </w:p>
    <w:p w:rsidR="00DB3815" w:rsidRPr="00DB3815" w:rsidRDefault="00DB3815" w:rsidP="00DB3815">
      <w:pPr>
        <w:pStyle w:val="ConsPlusNormal"/>
        <w:jc w:val="both"/>
        <w:rPr>
          <w:rFonts w:ascii="Times New Roman" w:hAnsi="Times New Roman" w:cs="Times New Roman"/>
          <w:sz w:val="28"/>
          <w:szCs w:val="28"/>
          <w:vertAlign w:val="superscript"/>
        </w:rPr>
      </w:pPr>
      <w:r w:rsidRPr="00DB3815">
        <w:rPr>
          <w:rFonts w:ascii="Times New Roman" w:hAnsi="Times New Roman" w:cs="Times New Roman"/>
          <w:sz w:val="28"/>
          <w:szCs w:val="28"/>
        </w:rPr>
        <w:t xml:space="preserve">                                                    </w:t>
      </w:r>
      <w:proofErr w:type="spellStart"/>
      <w:r w:rsidRPr="00DB3815">
        <w:rPr>
          <w:rFonts w:ascii="Times New Roman" w:hAnsi="Times New Roman" w:cs="Times New Roman"/>
          <w:sz w:val="28"/>
          <w:szCs w:val="28"/>
          <w:vertAlign w:val="superscript"/>
          <w:lang w:val="en-US"/>
        </w:rPr>
        <w:t>i</w:t>
      </w:r>
      <w:proofErr w:type="spellEnd"/>
      <w:r w:rsidRPr="00DB3815">
        <w:rPr>
          <w:rFonts w:ascii="Times New Roman" w:hAnsi="Times New Roman" w:cs="Times New Roman"/>
          <w:sz w:val="28"/>
          <w:szCs w:val="28"/>
          <w:vertAlign w:val="superscript"/>
        </w:rPr>
        <w:t>=1</w:t>
      </w:r>
    </w:p>
    <w:p w:rsidR="00DB3815" w:rsidRPr="00DB3815" w:rsidRDefault="00E93CEC" w:rsidP="00DB3815">
      <w:pPr>
        <w:pStyle w:val="ConsPlusNormal"/>
        <w:ind w:firstLine="540"/>
        <w:jc w:val="both"/>
        <w:rPr>
          <w:rFonts w:ascii="Times New Roman" w:hAnsi="Times New Roman" w:cs="Times New Roman"/>
          <w:sz w:val="28"/>
          <w:szCs w:val="28"/>
        </w:rPr>
      </w:pPr>
      <w:r w:rsidRPr="005318EF">
        <w:rPr>
          <w:rFonts w:ascii="Times New Roman" w:hAnsi="Times New Roman" w:cs="Times New Roman"/>
          <w:sz w:val="28"/>
          <w:szCs w:val="28"/>
        </w:rPr>
        <w:t xml:space="preserve">где </w:t>
      </w:r>
      <w:proofErr w:type="gramStart"/>
      <w:r w:rsidRPr="005318EF">
        <w:rPr>
          <w:rFonts w:ascii="Times New Roman" w:hAnsi="Times New Roman" w:cs="Times New Roman"/>
          <w:sz w:val="28"/>
          <w:szCs w:val="28"/>
        </w:rPr>
        <w:t>С</w:t>
      </w:r>
      <w:r w:rsidRPr="005318EF">
        <w:rPr>
          <w:rFonts w:ascii="Times New Roman" w:hAnsi="Times New Roman" w:cs="Times New Roman"/>
          <w:sz w:val="28"/>
          <w:szCs w:val="28"/>
          <w:vertAlign w:val="subscript"/>
        </w:rPr>
        <w:t>о</w:t>
      </w:r>
      <w:proofErr w:type="gramEnd"/>
      <w:r w:rsidRPr="005318EF">
        <w:rPr>
          <w:rFonts w:ascii="Times New Roman" w:hAnsi="Times New Roman" w:cs="Times New Roman"/>
          <w:sz w:val="28"/>
          <w:szCs w:val="28"/>
        </w:rPr>
        <w:t xml:space="preserve"> - суммарная</w:t>
      </w:r>
      <w:r w:rsidRPr="00E93CEC">
        <w:rPr>
          <w:rFonts w:ascii="Times New Roman" w:hAnsi="Times New Roman" w:cs="Times New Roman"/>
          <w:sz w:val="28"/>
          <w:szCs w:val="28"/>
        </w:rPr>
        <w:t xml:space="preserve"> оценка степени достижения целевых показателей</w:t>
      </w:r>
      <w:r w:rsidR="00DB3815" w:rsidRPr="00DB3815">
        <w:rPr>
          <w:rFonts w:ascii="Times New Roman" w:hAnsi="Times New Roman" w:cs="Times New Roman"/>
          <w:sz w:val="28"/>
          <w:szCs w:val="28"/>
        </w:rPr>
        <w:t xml:space="preserve"> </w:t>
      </w:r>
      <w:r w:rsidR="00DB3815">
        <w:rPr>
          <w:rFonts w:ascii="Times New Roman" w:hAnsi="Times New Roman" w:cs="Times New Roman"/>
          <w:sz w:val="28"/>
          <w:szCs w:val="28"/>
        </w:rPr>
        <w:t xml:space="preserve">муниципальной </w:t>
      </w:r>
      <w:r w:rsidRPr="00E93CEC">
        <w:rPr>
          <w:rFonts w:ascii="Times New Roman" w:hAnsi="Times New Roman" w:cs="Times New Roman"/>
          <w:sz w:val="28"/>
          <w:szCs w:val="28"/>
        </w:rPr>
        <w:t xml:space="preserve">программы, подпрограмм </w:t>
      </w:r>
      <w:r w:rsidR="00DB3815">
        <w:rPr>
          <w:rFonts w:ascii="Times New Roman" w:hAnsi="Times New Roman" w:cs="Times New Roman"/>
          <w:sz w:val="28"/>
          <w:szCs w:val="28"/>
        </w:rPr>
        <w:t>муниципальной</w:t>
      </w:r>
      <w:r w:rsidR="00DB3815" w:rsidRPr="00E93CEC">
        <w:rPr>
          <w:rFonts w:ascii="Times New Roman" w:hAnsi="Times New Roman" w:cs="Times New Roman"/>
          <w:sz w:val="28"/>
          <w:szCs w:val="28"/>
        </w:rPr>
        <w:t xml:space="preserve"> </w:t>
      </w:r>
      <w:r w:rsidRPr="00E93CEC">
        <w:rPr>
          <w:rFonts w:ascii="Times New Roman" w:hAnsi="Times New Roman" w:cs="Times New Roman"/>
          <w:sz w:val="28"/>
          <w:szCs w:val="28"/>
        </w:rPr>
        <w:t>программы;</w:t>
      </w:r>
    </w:p>
    <w:p w:rsidR="00DB3815" w:rsidRDefault="00E93CEC" w:rsidP="00DB3815">
      <w:pPr>
        <w:pStyle w:val="ConsPlusNormal"/>
        <w:ind w:firstLine="540"/>
        <w:jc w:val="both"/>
        <w:rPr>
          <w:rFonts w:ascii="Times New Roman" w:hAnsi="Times New Roman" w:cs="Times New Roman"/>
          <w:sz w:val="28"/>
          <w:szCs w:val="28"/>
        </w:rPr>
      </w:pPr>
      <w:proofErr w:type="spellStart"/>
      <w:r w:rsidRPr="00E93CEC">
        <w:rPr>
          <w:rFonts w:ascii="Times New Roman" w:hAnsi="Times New Roman" w:cs="Times New Roman"/>
          <w:sz w:val="28"/>
          <w:szCs w:val="28"/>
        </w:rPr>
        <w:t>С</w:t>
      </w:r>
      <w:r w:rsidRPr="00E93CEC">
        <w:rPr>
          <w:rFonts w:ascii="Times New Roman" w:hAnsi="Times New Roman" w:cs="Times New Roman"/>
          <w:sz w:val="28"/>
          <w:szCs w:val="28"/>
          <w:vertAlign w:val="subscript"/>
        </w:rPr>
        <w:t>п</w:t>
      </w:r>
      <w:proofErr w:type="spellEnd"/>
      <w:r w:rsidRPr="00E93CEC">
        <w:rPr>
          <w:rFonts w:ascii="Times New Roman" w:hAnsi="Times New Roman" w:cs="Times New Roman"/>
          <w:sz w:val="28"/>
          <w:szCs w:val="28"/>
        </w:rPr>
        <w:t xml:space="preserve"> - степень достижения целевого показателя </w:t>
      </w:r>
      <w:r w:rsidR="00DB3815">
        <w:rPr>
          <w:rFonts w:ascii="Times New Roman" w:hAnsi="Times New Roman" w:cs="Times New Roman"/>
          <w:sz w:val="28"/>
          <w:szCs w:val="28"/>
        </w:rPr>
        <w:t>муниципальной</w:t>
      </w:r>
      <w:r w:rsidR="00DB3815" w:rsidRPr="00E93CEC">
        <w:rPr>
          <w:rFonts w:ascii="Times New Roman" w:hAnsi="Times New Roman" w:cs="Times New Roman"/>
          <w:sz w:val="28"/>
          <w:szCs w:val="28"/>
        </w:rPr>
        <w:t xml:space="preserve"> </w:t>
      </w:r>
      <w:r w:rsidRPr="00E93CEC">
        <w:rPr>
          <w:rFonts w:ascii="Times New Roman" w:hAnsi="Times New Roman" w:cs="Times New Roman"/>
          <w:sz w:val="28"/>
          <w:szCs w:val="28"/>
        </w:rPr>
        <w:t xml:space="preserve">программы, подпрограмм </w:t>
      </w:r>
      <w:r w:rsidR="00DB3815">
        <w:rPr>
          <w:rFonts w:ascii="Times New Roman" w:hAnsi="Times New Roman" w:cs="Times New Roman"/>
          <w:sz w:val="28"/>
          <w:szCs w:val="28"/>
        </w:rPr>
        <w:t>муниципальной</w:t>
      </w:r>
      <w:r w:rsidR="00DB3815" w:rsidRPr="00E93CEC">
        <w:rPr>
          <w:rFonts w:ascii="Times New Roman" w:hAnsi="Times New Roman" w:cs="Times New Roman"/>
          <w:sz w:val="28"/>
          <w:szCs w:val="28"/>
        </w:rPr>
        <w:t xml:space="preserve"> </w:t>
      </w:r>
      <w:r w:rsidRPr="00E93CEC">
        <w:rPr>
          <w:rFonts w:ascii="Times New Roman" w:hAnsi="Times New Roman" w:cs="Times New Roman"/>
          <w:sz w:val="28"/>
          <w:szCs w:val="28"/>
        </w:rPr>
        <w:t>программы;</w:t>
      </w:r>
    </w:p>
    <w:p w:rsidR="00DB3815" w:rsidRDefault="00E93CEC" w:rsidP="00DB3815">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i - номер показателя </w:t>
      </w:r>
      <w:r w:rsidR="00DB3815">
        <w:rPr>
          <w:rFonts w:ascii="Times New Roman" w:hAnsi="Times New Roman" w:cs="Times New Roman"/>
          <w:sz w:val="28"/>
          <w:szCs w:val="28"/>
        </w:rPr>
        <w:t>муниципальной</w:t>
      </w:r>
      <w:r w:rsidR="00DB3815" w:rsidRPr="00E93CEC">
        <w:rPr>
          <w:rFonts w:ascii="Times New Roman" w:hAnsi="Times New Roman" w:cs="Times New Roman"/>
          <w:sz w:val="28"/>
          <w:szCs w:val="28"/>
        </w:rPr>
        <w:t xml:space="preserve"> </w:t>
      </w:r>
      <w:r w:rsidRPr="00E93CEC">
        <w:rPr>
          <w:rFonts w:ascii="Times New Roman" w:hAnsi="Times New Roman" w:cs="Times New Roman"/>
          <w:sz w:val="28"/>
          <w:szCs w:val="28"/>
        </w:rPr>
        <w:t xml:space="preserve">программы, подпрограммы </w:t>
      </w:r>
      <w:r w:rsidR="00DB3815">
        <w:rPr>
          <w:rFonts w:ascii="Times New Roman" w:hAnsi="Times New Roman" w:cs="Times New Roman"/>
          <w:sz w:val="28"/>
          <w:szCs w:val="28"/>
        </w:rPr>
        <w:t>муниципальной</w:t>
      </w:r>
      <w:r w:rsidR="00DB3815" w:rsidRPr="00E93CEC">
        <w:rPr>
          <w:rFonts w:ascii="Times New Roman" w:hAnsi="Times New Roman" w:cs="Times New Roman"/>
          <w:sz w:val="28"/>
          <w:szCs w:val="28"/>
        </w:rPr>
        <w:t xml:space="preserve"> </w:t>
      </w:r>
      <w:r w:rsidRPr="00E93CEC">
        <w:rPr>
          <w:rFonts w:ascii="Times New Roman" w:hAnsi="Times New Roman" w:cs="Times New Roman"/>
          <w:sz w:val="28"/>
          <w:szCs w:val="28"/>
        </w:rPr>
        <w:t>программы;</w:t>
      </w:r>
    </w:p>
    <w:p w:rsidR="00DB3815" w:rsidRDefault="00E93CEC" w:rsidP="00DB3815">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n - количество целевых показателей </w:t>
      </w:r>
      <w:r w:rsidR="00DB3815">
        <w:rPr>
          <w:rFonts w:ascii="Times New Roman" w:hAnsi="Times New Roman" w:cs="Times New Roman"/>
          <w:sz w:val="28"/>
          <w:szCs w:val="28"/>
        </w:rPr>
        <w:t>муниципальной</w:t>
      </w:r>
      <w:r w:rsidR="00DB3815" w:rsidRPr="00E93CEC">
        <w:rPr>
          <w:rFonts w:ascii="Times New Roman" w:hAnsi="Times New Roman" w:cs="Times New Roman"/>
          <w:sz w:val="28"/>
          <w:szCs w:val="28"/>
        </w:rPr>
        <w:t xml:space="preserve"> </w:t>
      </w:r>
      <w:r w:rsidRPr="00E93CEC">
        <w:rPr>
          <w:rFonts w:ascii="Times New Roman" w:hAnsi="Times New Roman" w:cs="Times New Roman"/>
          <w:sz w:val="28"/>
          <w:szCs w:val="28"/>
        </w:rPr>
        <w:t xml:space="preserve">программы, подпрограмм </w:t>
      </w:r>
      <w:r w:rsidR="00DB3815">
        <w:rPr>
          <w:rFonts w:ascii="Times New Roman" w:hAnsi="Times New Roman" w:cs="Times New Roman"/>
          <w:sz w:val="28"/>
          <w:szCs w:val="28"/>
        </w:rPr>
        <w:lastRenderedPageBreak/>
        <w:t>муниципальной</w:t>
      </w:r>
      <w:r w:rsidR="00DB3815" w:rsidRPr="00E93CEC">
        <w:rPr>
          <w:rFonts w:ascii="Times New Roman" w:hAnsi="Times New Roman" w:cs="Times New Roman"/>
          <w:sz w:val="28"/>
          <w:szCs w:val="28"/>
        </w:rPr>
        <w:t xml:space="preserve"> </w:t>
      </w:r>
      <w:r w:rsidRPr="00E93CEC">
        <w:rPr>
          <w:rFonts w:ascii="Times New Roman" w:hAnsi="Times New Roman" w:cs="Times New Roman"/>
          <w:sz w:val="28"/>
          <w:szCs w:val="28"/>
        </w:rPr>
        <w:t>программы.</w:t>
      </w:r>
    </w:p>
    <w:p w:rsidR="00DB3815" w:rsidRDefault="00E93CEC" w:rsidP="00DB3815">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Если суммарная оценка степени достижения целевых показателей </w:t>
      </w:r>
      <w:r w:rsidR="00DB3815">
        <w:rPr>
          <w:rFonts w:ascii="Times New Roman" w:hAnsi="Times New Roman" w:cs="Times New Roman"/>
          <w:sz w:val="28"/>
          <w:szCs w:val="28"/>
        </w:rPr>
        <w:t>муниципальной</w:t>
      </w:r>
      <w:r w:rsidR="00DB3815" w:rsidRPr="00E93CEC">
        <w:rPr>
          <w:rFonts w:ascii="Times New Roman" w:hAnsi="Times New Roman" w:cs="Times New Roman"/>
          <w:sz w:val="28"/>
          <w:szCs w:val="28"/>
        </w:rPr>
        <w:t xml:space="preserve"> </w:t>
      </w:r>
      <w:r w:rsidRPr="00E93CEC">
        <w:rPr>
          <w:rFonts w:ascii="Times New Roman" w:hAnsi="Times New Roman" w:cs="Times New Roman"/>
          <w:sz w:val="28"/>
          <w:szCs w:val="28"/>
        </w:rPr>
        <w:t xml:space="preserve">программы, подпрограмм </w:t>
      </w:r>
      <w:r w:rsidR="00DB3815">
        <w:rPr>
          <w:rFonts w:ascii="Times New Roman" w:hAnsi="Times New Roman" w:cs="Times New Roman"/>
          <w:sz w:val="28"/>
          <w:szCs w:val="28"/>
        </w:rPr>
        <w:t>муниципальной</w:t>
      </w:r>
      <w:r w:rsidR="00DB3815" w:rsidRPr="00E93CEC">
        <w:rPr>
          <w:rFonts w:ascii="Times New Roman" w:hAnsi="Times New Roman" w:cs="Times New Roman"/>
          <w:sz w:val="28"/>
          <w:szCs w:val="28"/>
        </w:rPr>
        <w:t xml:space="preserve"> </w:t>
      </w:r>
      <w:r w:rsidRPr="00E93CEC">
        <w:rPr>
          <w:rFonts w:ascii="Times New Roman" w:hAnsi="Times New Roman" w:cs="Times New Roman"/>
          <w:sz w:val="28"/>
          <w:szCs w:val="28"/>
        </w:rPr>
        <w:t xml:space="preserve">программы составляет 0,95 и выше, это характеризует высокий уровень эффективности реализации </w:t>
      </w:r>
      <w:r w:rsidR="00DB3815">
        <w:rPr>
          <w:rFonts w:ascii="Times New Roman" w:hAnsi="Times New Roman" w:cs="Times New Roman"/>
          <w:sz w:val="28"/>
          <w:szCs w:val="28"/>
        </w:rPr>
        <w:t>муниципальной</w:t>
      </w:r>
      <w:r w:rsidR="00DB3815" w:rsidRPr="00E93CEC">
        <w:rPr>
          <w:rFonts w:ascii="Times New Roman" w:hAnsi="Times New Roman" w:cs="Times New Roman"/>
          <w:sz w:val="28"/>
          <w:szCs w:val="28"/>
        </w:rPr>
        <w:t xml:space="preserve"> </w:t>
      </w:r>
      <w:r w:rsidRPr="00E93CEC">
        <w:rPr>
          <w:rFonts w:ascii="Times New Roman" w:hAnsi="Times New Roman" w:cs="Times New Roman"/>
          <w:sz w:val="28"/>
          <w:szCs w:val="28"/>
        </w:rPr>
        <w:t>программы по степени достижения целевых показателей.</w:t>
      </w:r>
    </w:p>
    <w:p w:rsidR="00DB3815" w:rsidRDefault="00E93CEC" w:rsidP="00DB3815">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Если суммарная оценка степени достижения целевых показателей </w:t>
      </w:r>
      <w:r w:rsidR="00DB3815">
        <w:rPr>
          <w:rFonts w:ascii="Times New Roman" w:hAnsi="Times New Roman" w:cs="Times New Roman"/>
          <w:sz w:val="28"/>
          <w:szCs w:val="28"/>
        </w:rPr>
        <w:t>муниципальной</w:t>
      </w:r>
      <w:r w:rsidR="00DB3815" w:rsidRPr="00E93CEC">
        <w:rPr>
          <w:rFonts w:ascii="Times New Roman" w:hAnsi="Times New Roman" w:cs="Times New Roman"/>
          <w:sz w:val="28"/>
          <w:szCs w:val="28"/>
        </w:rPr>
        <w:t xml:space="preserve"> </w:t>
      </w:r>
      <w:r w:rsidRPr="00E93CEC">
        <w:rPr>
          <w:rFonts w:ascii="Times New Roman" w:hAnsi="Times New Roman" w:cs="Times New Roman"/>
          <w:sz w:val="28"/>
          <w:szCs w:val="28"/>
        </w:rPr>
        <w:t xml:space="preserve">программы, подпрограмм </w:t>
      </w:r>
      <w:r w:rsidR="00DB3815">
        <w:rPr>
          <w:rFonts w:ascii="Times New Roman" w:hAnsi="Times New Roman" w:cs="Times New Roman"/>
          <w:sz w:val="28"/>
          <w:szCs w:val="28"/>
        </w:rPr>
        <w:t>муниципальной</w:t>
      </w:r>
      <w:r w:rsidR="00DB3815" w:rsidRPr="00E93CEC">
        <w:rPr>
          <w:rFonts w:ascii="Times New Roman" w:hAnsi="Times New Roman" w:cs="Times New Roman"/>
          <w:sz w:val="28"/>
          <w:szCs w:val="28"/>
        </w:rPr>
        <w:t xml:space="preserve"> </w:t>
      </w:r>
      <w:r w:rsidRPr="00E93CEC">
        <w:rPr>
          <w:rFonts w:ascii="Times New Roman" w:hAnsi="Times New Roman" w:cs="Times New Roman"/>
          <w:sz w:val="28"/>
          <w:szCs w:val="28"/>
        </w:rPr>
        <w:t xml:space="preserve">программы составляет от 0,75 до 0,95, это характеризует удовлетворительный уровень эффективности реализации </w:t>
      </w:r>
      <w:r w:rsidR="00DB3815">
        <w:rPr>
          <w:rFonts w:ascii="Times New Roman" w:hAnsi="Times New Roman" w:cs="Times New Roman"/>
          <w:sz w:val="28"/>
          <w:szCs w:val="28"/>
        </w:rPr>
        <w:t>муниципальной</w:t>
      </w:r>
      <w:r w:rsidR="00DB3815" w:rsidRPr="00E93CEC">
        <w:rPr>
          <w:rFonts w:ascii="Times New Roman" w:hAnsi="Times New Roman" w:cs="Times New Roman"/>
          <w:sz w:val="28"/>
          <w:szCs w:val="28"/>
        </w:rPr>
        <w:t xml:space="preserve"> </w:t>
      </w:r>
      <w:r w:rsidRPr="00E93CEC">
        <w:rPr>
          <w:rFonts w:ascii="Times New Roman" w:hAnsi="Times New Roman" w:cs="Times New Roman"/>
          <w:sz w:val="28"/>
          <w:szCs w:val="28"/>
        </w:rPr>
        <w:t>программы по степени достижения целевых показателей.</w:t>
      </w:r>
    </w:p>
    <w:p w:rsidR="00DB3815" w:rsidRDefault="00E93CEC" w:rsidP="00DB3815">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Если суммарная оценка степени достижения целевых показателей </w:t>
      </w:r>
      <w:r w:rsidR="00DB3815">
        <w:rPr>
          <w:rFonts w:ascii="Times New Roman" w:hAnsi="Times New Roman" w:cs="Times New Roman"/>
          <w:sz w:val="28"/>
          <w:szCs w:val="28"/>
        </w:rPr>
        <w:t>муниципальной</w:t>
      </w:r>
      <w:r w:rsidR="00DB3815" w:rsidRPr="00E93CEC">
        <w:rPr>
          <w:rFonts w:ascii="Times New Roman" w:hAnsi="Times New Roman" w:cs="Times New Roman"/>
          <w:sz w:val="28"/>
          <w:szCs w:val="28"/>
        </w:rPr>
        <w:t xml:space="preserve"> </w:t>
      </w:r>
      <w:r w:rsidRPr="00E93CEC">
        <w:rPr>
          <w:rFonts w:ascii="Times New Roman" w:hAnsi="Times New Roman" w:cs="Times New Roman"/>
          <w:sz w:val="28"/>
          <w:szCs w:val="28"/>
        </w:rPr>
        <w:t xml:space="preserve">программы, подпрограмм </w:t>
      </w:r>
      <w:r w:rsidR="00DB3815">
        <w:rPr>
          <w:rFonts w:ascii="Times New Roman" w:hAnsi="Times New Roman" w:cs="Times New Roman"/>
          <w:sz w:val="28"/>
          <w:szCs w:val="28"/>
        </w:rPr>
        <w:t>муниципальной</w:t>
      </w:r>
      <w:r w:rsidR="00DB3815" w:rsidRPr="00E93CEC">
        <w:rPr>
          <w:rFonts w:ascii="Times New Roman" w:hAnsi="Times New Roman" w:cs="Times New Roman"/>
          <w:sz w:val="28"/>
          <w:szCs w:val="28"/>
        </w:rPr>
        <w:t xml:space="preserve"> </w:t>
      </w:r>
      <w:r w:rsidRPr="00E93CEC">
        <w:rPr>
          <w:rFonts w:ascii="Times New Roman" w:hAnsi="Times New Roman" w:cs="Times New Roman"/>
          <w:sz w:val="28"/>
          <w:szCs w:val="28"/>
        </w:rPr>
        <w:t xml:space="preserve">программы составляет менее 0,75, это характеризует низкий уровень эффективности реализации </w:t>
      </w:r>
      <w:r w:rsidR="00DB3815">
        <w:rPr>
          <w:rFonts w:ascii="Times New Roman" w:hAnsi="Times New Roman" w:cs="Times New Roman"/>
          <w:sz w:val="28"/>
          <w:szCs w:val="28"/>
        </w:rPr>
        <w:t>муниципальной</w:t>
      </w:r>
      <w:r w:rsidR="00DB3815" w:rsidRPr="00E93CEC">
        <w:rPr>
          <w:rFonts w:ascii="Times New Roman" w:hAnsi="Times New Roman" w:cs="Times New Roman"/>
          <w:sz w:val="28"/>
          <w:szCs w:val="28"/>
        </w:rPr>
        <w:t xml:space="preserve"> </w:t>
      </w:r>
      <w:r w:rsidRPr="00E93CEC">
        <w:rPr>
          <w:rFonts w:ascii="Times New Roman" w:hAnsi="Times New Roman" w:cs="Times New Roman"/>
          <w:sz w:val="28"/>
          <w:szCs w:val="28"/>
        </w:rPr>
        <w:t>программы по степени достижения целевых показателей.</w:t>
      </w:r>
    </w:p>
    <w:p w:rsidR="00E93CEC" w:rsidRPr="00E93CEC" w:rsidRDefault="00E93CEC" w:rsidP="00DB3815">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5. Степень реализации всех основных мероприятий, приоритетных основных мероприятий и мероприятий ведомственных целевых программ, предусмотренных к реализации в отчетном году, оценивается как доля основных мероприятий, приоритетных основных мероприятий и мероприятий ведомственных целевых программ, выполненных в полном объеме, по следующей формуле:</w:t>
      </w:r>
    </w:p>
    <w:p w:rsidR="00E93CEC" w:rsidRPr="00E93CEC" w:rsidRDefault="00E93CEC" w:rsidP="00DB3815">
      <w:pPr>
        <w:pStyle w:val="ConsPlusNormal"/>
        <w:jc w:val="center"/>
        <w:rPr>
          <w:rFonts w:ascii="Times New Roman" w:hAnsi="Times New Roman" w:cs="Times New Roman"/>
          <w:sz w:val="28"/>
          <w:szCs w:val="28"/>
        </w:rPr>
      </w:pPr>
      <w:proofErr w:type="spellStart"/>
      <w:r w:rsidRPr="00E93CEC">
        <w:rPr>
          <w:rFonts w:ascii="Times New Roman" w:hAnsi="Times New Roman" w:cs="Times New Roman"/>
          <w:sz w:val="28"/>
          <w:szCs w:val="28"/>
        </w:rPr>
        <w:t>СР</w:t>
      </w:r>
      <w:r w:rsidRPr="00E93CEC">
        <w:rPr>
          <w:rFonts w:ascii="Times New Roman" w:hAnsi="Times New Roman" w:cs="Times New Roman"/>
          <w:sz w:val="28"/>
          <w:szCs w:val="28"/>
          <w:vertAlign w:val="subscript"/>
        </w:rPr>
        <w:t>ом</w:t>
      </w:r>
      <w:proofErr w:type="spellEnd"/>
      <w:r w:rsidRPr="00E93CEC">
        <w:rPr>
          <w:rFonts w:ascii="Times New Roman" w:hAnsi="Times New Roman" w:cs="Times New Roman"/>
          <w:sz w:val="28"/>
          <w:szCs w:val="28"/>
        </w:rPr>
        <w:t xml:space="preserve"> = </w:t>
      </w:r>
      <w:proofErr w:type="spellStart"/>
      <w:r w:rsidRPr="00E93CEC">
        <w:rPr>
          <w:rFonts w:ascii="Times New Roman" w:hAnsi="Times New Roman" w:cs="Times New Roman"/>
          <w:sz w:val="28"/>
          <w:szCs w:val="28"/>
        </w:rPr>
        <w:t>М</w:t>
      </w:r>
      <w:r w:rsidRPr="00E93CEC">
        <w:rPr>
          <w:rFonts w:ascii="Times New Roman" w:hAnsi="Times New Roman" w:cs="Times New Roman"/>
          <w:sz w:val="28"/>
          <w:szCs w:val="28"/>
          <w:vertAlign w:val="subscript"/>
        </w:rPr>
        <w:t>в</w:t>
      </w:r>
      <w:proofErr w:type="spellEnd"/>
      <w:r w:rsidRPr="00E93CEC">
        <w:rPr>
          <w:rFonts w:ascii="Times New Roman" w:hAnsi="Times New Roman" w:cs="Times New Roman"/>
          <w:sz w:val="28"/>
          <w:szCs w:val="28"/>
        </w:rPr>
        <w:t xml:space="preserve"> / М,</w:t>
      </w:r>
    </w:p>
    <w:p w:rsidR="00DB3815" w:rsidRDefault="00E93CEC" w:rsidP="00DB3815">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где </w:t>
      </w:r>
      <w:proofErr w:type="spellStart"/>
      <w:r w:rsidRPr="00E93CEC">
        <w:rPr>
          <w:rFonts w:ascii="Times New Roman" w:hAnsi="Times New Roman" w:cs="Times New Roman"/>
          <w:sz w:val="28"/>
          <w:szCs w:val="28"/>
        </w:rPr>
        <w:t>СР</w:t>
      </w:r>
      <w:r w:rsidRPr="00E93CEC">
        <w:rPr>
          <w:rFonts w:ascii="Times New Roman" w:hAnsi="Times New Roman" w:cs="Times New Roman"/>
          <w:sz w:val="28"/>
          <w:szCs w:val="28"/>
          <w:vertAlign w:val="subscript"/>
        </w:rPr>
        <w:t>ом</w:t>
      </w:r>
      <w:proofErr w:type="spellEnd"/>
      <w:r w:rsidRPr="00E93CEC">
        <w:rPr>
          <w:rFonts w:ascii="Times New Roman" w:hAnsi="Times New Roman" w:cs="Times New Roman"/>
          <w:sz w:val="28"/>
          <w:szCs w:val="28"/>
        </w:rPr>
        <w:t xml:space="preserve"> - степень реализации основных мероприятий, приоритетных основных мероприятий и мероприятий ведомственных целевых программ;</w:t>
      </w:r>
    </w:p>
    <w:p w:rsidR="00DB3815" w:rsidRDefault="00E93CEC" w:rsidP="00DB3815">
      <w:pPr>
        <w:pStyle w:val="ConsPlusNormal"/>
        <w:ind w:firstLine="540"/>
        <w:jc w:val="both"/>
        <w:rPr>
          <w:rFonts w:ascii="Times New Roman" w:hAnsi="Times New Roman" w:cs="Times New Roman"/>
          <w:sz w:val="28"/>
          <w:szCs w:val="28"/>
        </w:rPr>
      </w:pPr>
      <w:proofErr w:type="spellStart"/>
      <w:r w:rsidRPr="00E93CEC">
        <w:rPr>
          <w:rFonts w:ascii="Times New Roman" w:hAnsi="Times New Roman" w:cs="Times New Roman"/>
          <w:sz w:val="28"/>
          <w:szCs w:val="28"/>
        </w:rPr>
        <w:t>М</w:t>
      </w:r>
      <w:r w:rsidRPr="00E93CEC">
        <w:rPr>
          <w:rFonts w:ascii="Times New Roman" w:hAnsi="Times New Roman" w:cs="Times New Roman"/>
          <w:sz w:val="28"/>
          <w:szCs w:val="28"/>
          <w:vertAlign w:val="subscript"/>
        </w:rPr>
        <w:t>в</w:t>
      </w:r>
      <w:proofErr w:type="spellEnd"/>
      <w:r w:rsidRPr="00E93CEC">
        <w:rPr>
          <w:rFonts w:ascii="Times New Roman" w:hAnsi="Times New Roman" w:cs="Times New Roman"/>
          <w:sz w:val="28"/>
          <w:szCs w:val="28"/>
        </w:rPr>
        <w:t xml:space="preserve"> - количество основных мероприятий, приоритетных основных мероприятий и мероприятий ведомственных целевых программ, выполненных в полном объеме, из числа основных мероприятий, приоритетных основных мероприятий и мероприятий ведомственных целевых программ, запланированных к реализации в отчетном году;</w:t>
      </w:r>
    </w:p>
    <w:p w:rsidR="00DB3815" w:rsidRDefault="00E93CEC" w:rsidP="00DB3815">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М - общее количество основных мероприятий, приоритетных основных мероприятий и мероприятий ведомственных целевых программ, запланированных к реализации в отчетном году.</w:t>
      </w:r>
    </w:p>
    <w:p w:rsidR="00DB3815" w:rsidRDefault="00E93CEC" w:rsidP="00DB3815">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5.1. Основное мероприятие, приоритетное основное мероприятие и мероприятие ведомственной целевой программы могут считаться выполненными в полном объеме при достижении в совокупности следующих результатов:</w:t>
      </w:r>
    </w:p>
    <w:p w:rsidR="000B2DE7"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если фактически достигнутое значение показателя составляет 95 и более процентов от запланированного. В том случае, когда для описания результатов реализации основного мероприятия используются несколько показателей,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w:t>
      </w:r>
    </w:p>
    <w:p w:rsidR="000B2DE7"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если достигнут ожидаемый результат и выполнены контрольные события, относящиеся к реализации данного основного мероприятия, приоритетного основного мероприятия и мероприятий ведомственных целевых программ.</w:t>
      </w:r>
    </w:p>
    <w:p w:rsidR="000B2DE7"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5.2. Если суммарная оценка степени реализации основных мероприятий, приоритетных основных мероприятий и мероприятий ведомственных целевых программ составляет 0,95 и более, это характеризует высокий уровень </w:t>
      </w:r>
      <w:r w:rsidRPr="00E93CEC">
        <w:rPr>
          <w:rFonts w:ascii="Times New Roman" w:hAnsi="Times New Roman" w:cs="Times New Roman"/>
          <w:sz w:val="28"/>
          <w:szCs w:val="28"/>
        </w:rPr>
        <w:lastRenderedPageBreak/>
        <w:t xml:space="preserve">эффективности реализации </w:t>
      </w:r>
      <w:r w:rsidR="000B2DE7">
        <w:rPr>
          <w:rFonts w:ascii="Times New Roman" w:hAnsi="Times New Roman" w:cs="Times New Roman"/>
          <w:sz w:val="28"/>
          <w:szCs w:val="28"/>
        </w:rPr>
        <w:t>муниципальной</w:t>
      </w:r>
      <w:r w:rsidR="000B2DE7" w:rsidRPr="00E93CEC">
        <w:rPr>
          <w:rFonts w:ascii="Times New Roman" w:hAnsi="Times New Roman" w:cs="Times New Roman"/>
          <w:sz w:val="28"/>
          <w:szCs w:val="28"/>
        </w:rPr>
        <w:t xml:space="preserve"> </w:t>
      </w:r>
      <w:r w:rsidRPr="00E93CEC">
        <w:rPr>
          <w:rFonts w:ascii="Times New Roman" w:hAnsi="Times New Roman" w:cs="Times New Roman"/>
          <w:sz w:val="28"/>
          <w:szCs w:val="28"/>
        </w:rPr>
        <w:t>программы по степени реализации основных мероприятий.</w:t>
      </w:r>
    </w:p>
    <w:p w:rsidR="000B2DE7"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Если суммарная оценка степени реализации основных мероприятий, приоритетных основных мероприятий и мероприятий ведомственных целевых программ составляет от 0,75 до 0,95, это характеризует удовлетворительный уровень эффективности реализации </w:t>
      </w:r>
      <w:r w:rsidR="000B2DE7">
        <w:rPr>
          <w:rFonts w:ascii="Times New Roman" w:hAnsi="Times New Roman" w:cs="Times New Roman"/>
          <w:sz w:val="28"/>
          <w:szCs w:val="28"/>
        </w:rPr>
        <w:t>муниципальной</w:t>
      </w:r>
      <w:r w:rsidR="000B2DE7" w:rsidRPr="00E93CEC">
        <w:rPr>
          <w:rFonts w:ascii="Times New Roman" w:hAnsi="Times New Roman" w:cs="Times New Roman"/>
          <w:sz w:val="28"/>
          <w:szCs w:val="28"/>
        </w:rPr>
        <w:t xml:space="preserve"> </w:t>
      </w:r>
      <w:r w:rsidRPr="00E93CEC">
        <w:rPr>
          <w:rFonts w:ascii="Times New Roman" w:hAnsi="Times New Roman" w:cs="Times New Roman"/>
          <w:sz w:val="28"/>
          <w:szCs w:val="28"/>
        </w:rPr>
        <w:t>программы по степени реализации основных мероприятий.</w:t>
      </w:r>
    </w:p>
    <w:p w:rsidR="000B2DE7"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Если суммарная оценка степени реализации основных мероприятий, приоритетных основных мероприятий и мероприятий ведомственных целевых программ составляет менее 0,75, это характеризует низкий уровень эффективности реализации </w:t>
      </w:r>
      <w:r w:rsidR="000B2DE7">
        <w:rPr>
          <w:rFonts w:ascii="Times New Roman" w:hAnsi="Times New Roman" w:cs="Times New Roman"/>
          <w:sz w:val="28"/>
          <w:szCs w:val="28"/>
        </w:rPr>
        <w:t>муниципальной</w:t>
      </w:r>
      <w:r w:rsidR="000B2DE7" w:rsidRPr="00E93CEC">
        <w:rPr>
          <w:rFonts w:ascii="Times New Roman" w:hAnsi="Times New Roman" w:cs="Times New Roman"/>
          <w:sz w:val="28"/>
          <w:szCs w:val="28"/>
        </w:rPr>
        <w:t xml:space="preserve"> </w:t>
      </w:r>
      <w:r w:rsidRPr="00E93CEC">
        <w:rPr>
          <w:rFonts w:ascii="Times New Roman" w:hAnsi="Times New Roman" w:cs="Times New Roman"/>
          <w:sz w:val="28"/>
          <w:szCs w:val="28"/>
        </w:rPr>
        <w:t>программы по степени реализации основных мероприятий.</w:t>
      </w:r>
    </w:p>
    <w:p w:rsidR="000B2DE7"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6. Бюджетная эффективность реализации </w:t>
      </w:r>
      <w:r w:rsidR="000B2DE7">
        <w:rPr>
          <w:rFonts w:ascii="Times New Roman" w:hAnsi="Times New Roman" w:cs="Times New Roman"/>
          <w:sz w:val="28"/>
          <w:szCs w:val="28"/>
        </w:rPr>
        <w:t>муниципальной</w:t>
      </w:r>
      <w:r w:rsidR="000B2DE7" w:rsidRPr="00E93CEC">
        <w:rPr>
          <w:rFonts w:ascii="Times New Roman" w:hAnsi="Times New Roman" w:cs="Times New Roman"/>
          <w:sz w:val="28"/>
          <w:szCs w:val="28"/>
        </w:rPr>
        <w:t xml:space="preserve"> </w:t>
      </w:r>
      <w:r w:rsidRPr="00E93CEC">
        <w:rPr>
          <w:rFonts w:ascii="Times New Roman" w:hAnsi="Times New Roman" w:cs="Times New Roman"/>
          <w:sz w:val="28"/>
          <w:szCs w:val="28"/>
        </w:rPr>
        <w:t xml:space="preserve">программы </w:t>
      </w:r>
      <w:r w:rsidR="000B2DE7">
        <w:rPr>
          <w:rFonts w:ascii="Times New Roman" w:hAnsi="Times New Roman" w:cs="Times New Roman"/>
          <w:sz w:val="28"/>
          <w:szCs w:val="28"/>
        </w:rPr>
        <w:t>Миллеровского городского поселения</w:t>
      </w:r>
      <w:r w:rsidRPr="00E93CEC">
        <w:rPr>
          <w:rFonts w:ascii="Times New Roman" w:hAnsi="Times New Roman" w:cs="Times New Roman"/>
          <w:sz w:val="28"/>
          <w:szCs w:val="28"/>
        </w:rPr>
        <w:t xml:space="preserve"> рассчитывается в несколько этапов.</w:t>
      </w:r>
    </w:p>
    <w:p w:rsidR="00E93CEC" w:rsidRPr="00E93CEC"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6.1. Степень реализации основных мероприятий, приоритетных основных мероприятий и мероприятий ведомственных целевых программ (далее - мероприятий), финансируемых за счет средств областного бюджета, безвозмездных поступлений в областной бюджет и местн</w:t>
      </w:r>
      <w:r w:rsidR="000B2DE7">
        <w:rPr>
          <w:rFonts w:ascii="Times New Roman" w:hAnsi="Times New Roman" w:cs="Times New Roman"/>
          <w:sz w:val="28"/>
          <w:szCs w:val="28"/>
        </w:rPr>
        <w:t>ого</w:t>
      </w:r>
      <w:r w:rsidRPr="00E93CEC">
        <w:rPr>
          <w:rFonts w:ascii="Times New Roman" w:hAnsi="Times New Roman" w:cs="Times New Roman"/>
          <w:sz w:val="28"/>
          <w:szCs w:val="28"/>
        </w:rPr>
        <w:t xml:space="preserve"> бюджет</w:t>
      </w:r>
      <w:r w:rsidR="000B2DE7">
        <w:rPr>
          <w:rFonts w:ascii="Times New Roman" w:hAnsi="Times New Roman" w:cs="Times New Roman"/>
          <w:sz w:val="28"/>
          <w:szCs w:val="28"/>
        </w:rPr>
        <w:t>а</w:t>
      </w:r>
      <w:r w:rsidRPr="00E93CEC">
        <w:rPr>
          <w:rFonts w:ascii="Times New Roman" w:hAnsi="Times New Roman" w:cs="Times New Roman"/>
          <w:sz w:val="28"/>
          <w:szCs w:val="28"/>
        </w:rPr>
        <w:t>, оценивается как доля мероприятий, выполненных в полном объеме, по следующей формуле:</w:t>
      </w:r>
    </w:p>
    <w:p w:rsidR="00E93CEC" w:rsidRPr="00E93CEC" w:rsidRDefault="00E93CEC" w:rsidP="00E93CEC">
      <w:pPr>
        <w:pStyle w:val="ConsPlusNormal"/>
        <w:jc w:val="center"/>
        <w:rPr>
          <w:rFonts w:ascii="Times New Roman" w:hAnsi="Times New Roman" w:cs="Times New Roman"/>
          <w:sz w:val="28"/>
          <w:szCs w:val="28"/>
        </w:rPr>
      </w:pPr>
      <w:proofErr w:type="spellStart"/>
      <w:r w:rsidRPr="00E93CEC">
        <w:rPr>
          <w:rFonts w:ascii="Times New Roman" w:hAnsi="Times New Roman" w:cs="Times New Roman"/>
          <w:sz w:val="28"/>
          <w:szCs w:val="28"/>
        </w:rPr>
        <w:t>СР</w:t>
      </w:r>
      <w:r w:rsidRPr="00E93CEC">
        <w:rPr>
          <w:rFonts w:ascii="Times New Roman" w:hAnsi="Times New Roman" w:cs="Times New Roman"/>
          <w:sz w:val="28"/>
          <w:szCs w:val="28"/>
          <w:vertAlign w:val="subscript"/>
        </w:rPr>
        <w:t>м</w:t>
      </w:r>
      <w:proofErr w:type="spellEnd"/>
      <w:r w:rsidRPr="00E93CEC">
        <w:rPr>
          <w:rFonts w:ascii="Times New Roman" w:hAnsi="Times New Roman" w:cs="Times New Roman"/>
          <w:sz w:val="28"/>
          <w:szCs w:val="28"/>
        </w:rPr>
        <w:t xml:space="preserve"> = </w:t>
      </w:r>
      <w:proofErr w:type="spellStart"/>
      <w:r w:rsidRPr="00E93CEC">
        <w:rPr>
          <w:rFonts w:ascii="Times New Roman" w:hAnsi="Times New Roman" w:cs="Times New Roman"/>
          <w:sz w:val="28"/>
          <w:szCs w:val="28"/>
        </w:rPr>
        <w:t>М</w:t>
      </w:r>
      <w:r w:rsidRPr="00E93CEC">
        <w:rPr>
          <w:rFonts w:ascii="Times New Roman" w:hAnsi="Times New Roman" w:cs="Times New Roman"/>
          <w:sz w:val="28"/>
          <w:szCs w:val="28"/>
          <w:vertAlign w:val="subscript"/>
        </w:rPr>
        <w:t>в</w:t>
      </w:r>
      <w:proofErr w:type="spellEnd"/>
      <w:r w:rsidRPr="00E93CEC">
        <w:rPr>
          <w:rFonts w:ascii="Times New Roman" w:hAnsi="Times New Roman" w:cs="Times New Roman"/>
          <w:sz w:val="28"/>
          <w:szCs w:val="28"/>
        </w:rPr>
        <w:t xml:space="preserve"> / М,</w:t>
      </w:r>
    </w:p>
    <w:p w:rsidR="000B2DE7"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где </w:t>
      </w:r>
      <w:proofErr w:type="spellStart"/>
      <w:r w:rsidRPr="00E93CEC">
        <w:rPr>
          <w:rFonts w:ascii="Times New Roman" w:hAnsi="Times New Roman" w:cs="Times New Roman"/>
          <w:sz w:val="28"/>
          <w:szCs w:val="28"/>
        </w:rPr>
        <w:t>СР</w:t>
      </w:r>
      <w:r w:rsidRPr="00E93CEC">
        <w:rPr>
          <w:rFonts w:ascii="Times New Roman" w:hAnsi="Times New Roman" w:cs="Times New Roman"/>
          <w:sz w:val="28"/>
          <w:szCs w:val="28"/>
          <w:vertAlign w:val="subscript"/>
        </w:rPr>
        <w:t>м</w:t>
      </w:r>
      <w:proofErr w:type="spellEnd"/>
      <w:r w:rsidRPr="00E93CEC">
        <w:rPr>
          <w:rFonts w:ascii="Times New Roman" w:hAnsi="Times New Roman" w:cs="Times New Roman"/>
          <w:sz w:val="28"/>
          <w:szCs w:val="28"/>
        </w:rPr>
        <w:t xml:space="preserve"> - степень реализации мероприятий;</w:t>
      </w:r>
    </w:p>
    <w:p w:rsidR="000B2DE7" w:rsidRDefault="00E93CEC" w:rsidP="000B2DE7">
      <w:pPr>
        <w:pStyle w:val="ConsPlusNormal"/>
        <w:ind w:firstLine="540"/>
        <w:jc w:val="both"/>
        <w:rPr>
          <w:rFonts w:ascii="Times New Roman" w:hAnsi="Times New Roman" w:cs="Times New Roman"/>
          <w:sz w:val="28"/>
          <w:szCs w:val="28"/>
        </w:rPr>
      </w:pPr>
      <w:proofErr w:type="spellStart"/>
      <w:r w:rsidRPr="00E93CEC">
        <w:rPr>
          <w:rFonts w:ascii="Times New Roman" w:hAnsi="Times New Roman" w:cs="Times New Roman"/>
          <w:sz w:val="28"/>
          <w:szCs w:val="28"/>
        </w:rPr>
        <w:t>М</w:t>
      </w:r>
      <w:r w:rsidRPr="00E93CEC">
        <w:rPr>
          <w:rFonts w:ascii="Times New Roman" w:hAnsi="Times New Roman" w:cs="Times New Roman"/>
          <w:sz w:val="28"/>
          <w:szCs w:val="28"/>
          <w:vertAlign w:val="subscript"/>
        </w:rPr>
        <w:t>в</w:t>
      </w:r>
      <w:proofErr w:type="spellEnd"/>
      <w:r w:rsidRPr="00E93CEC">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0B2DE7"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М - общее количество мероприятий, запланированных к реализации в отчетном году.</w:t>
      </w:r>
    </w:p>
    <w:p w:rsidR="000B2DE7"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6.2. Мероприятие может считаться выполненным в полном объеме при достижении следующих результатов:</w:t>
      </w:r>
    </w:p>
    <w:p w:rsidR="000B2DE7"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если фактически достигнутое значение показателя составляет 95 и более процентов от запланированного. В том случае, когда для описания результатов реализации основного мероприятия используются несколько показателей,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w:t>
      </w:r>
    </w:p>
    <w:p w:rsidR="000B2DE7"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если достигнут ожидаемый результат и выполнены контрольные события, относящиеся к реализации данного основного мероприятия.</w:t>
      </w:r>
    </w:p>
    <w:p w:rsidR="00E93CEC" w:rsidRPr="00E93CEC"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6.3. Степень соответствия запланированному уровню расходов за счет средств областного бюджета, безвозмездных поступлений в областной бюджет и местн</w:t>
      </w:r>
      <w:r w:rsidR="000B2DE7">
        <w:rPr>
          <w:rFonts w:ascii="Times New Roman" w:hAnsi="Times New Roman" w:cs="Times New Roman"/>
          <w:sz w:val="28"/>
          <w:szCs w:val="28"/>
        </w:rPr>
        <w:t>ого</w:t>
      </w:r>
      <w:r w:rsidRPr="00E93CEC">
        <w:rPr>
          <w:rFonts w:ascii="Times New Roman" w:hAnsi="Times New Roman" w:cs="Times New Roman"/>
          <w:sz w:val="28"/>
          <w:szCs w:val="28"/>
        </w:rPr>
        <w:t xml:space="preserve"> бюджет</w:t>
      </w:r>
      <w:r w:rsidR="000B2DE7">
        <w:rPr>
          <w:rFonts w:ascii="Times New Roman" w:hAnsi="Times New Roman" w:cs="Times New Roman"/>
          <w:sz w:val="28"/>
          <w:szCs w:val="28"/>
        </w:rPr>
        <w:t>а</w:t>
      </w:r>
      <w:r w:rsidRPr="00E93CEC">
        <w:rPr>
          <w:rFonts w:ascii="Times New Roman" w:hAnsi="Times New Roman" w:cs="Times New Roman"/>
          <w:sz w:val="28"/>
          <w:szCs w:val="28"/>
        </w:rPr>
        <w:t xml:space="preserve"> оценивается как отношение фактически произведенных в отчетном году бюджетных расходов на реализацию </w:t>
      </w:r>
      <w:r w:rsidR="000B2DE7">
        <w:rPr>
          <w:rFonts w:ascii="Times New Roman" w:hAnsi="Times New Roman" w:cs="Times New Roman"/>
          <w:sz w:val="28"/>
          <w:szCs w:val="28"/>
        </w:rPr>
        <w:t>муниципальной</w:t>
      </w:r>
      <w:r w:rsidR="000B2DE7" w:rsidRPr="00E93CEC">
        <w:rPr>
          <w:rFonts w:ascii="Times New Roman" w:hAnsi="Times New Roman" w:cs="Times New Roman"/>
          <w:sz w:val="28"/>
          <w:szCs w:val="28"/>
        </w:rPr>
        <w:t xml:space="preserve"> </w:t>
      </w:r>
      <w:r w:rsidRPr="00E93CEC">
        <w:rPr>
          <w:rFonts w:ascii="Times New Roman" w:hAnsi="Times New Roman" w:cs="Times New Roman"/>
          <w:sz w:val="28"/>
          <w:szCs w:val="28"/>
        </w:rPr>
        <w:t>программы к их плановым значениям по следующей формуле:</w:t>
      </w:r>
    </w:p>
    <w:p w:rsidR="00E93CEC" w:rsidRPr="00E93CEC" w:rsidRDefault="00E93CEC" w:rsidP="000B2DE7">
      <w:pPr>
        <w:pStyle w:val="ConsPlusNormal"/>
        <w:jc w:val="center"/>
        <w:rPr>
          <w:rFonts w:ascii="Times New Roman" w:hAnsi="Times New Roman" w:cs="Times New Roman"/>
          <w:sz w:val="28"/>
          <w:szCs w:val="28"/>
        </w:rPr>
      </w:pPr>
      <w:proofErr w:type="spellStart"/>
      <w:r w:rsidRPr="00E93CEC">
        <w:rPr>
          <w:rFonts w:ascii="Times New Roman" w:hAnsi="Times New Roman" w:cs="Times New Roman"/>
          <w:sz w:val="28"/>
          <w:szCs w:val="28"/>
        </w:rPr>
        <w:t>СС</w:t>
      </w:r>
      <w:r w:rsidRPr="00E93CEC">
        <w:rPr>
          <w:rFonts w:ascii="Times New Roman" w:hAnsi="Times New Roman" w:cs="Times New Roman"/>
          <w:sz w:val="28"/>
          <w:szCs w:val="28"/>
          <w:vertAlign w:val="subscript"/>
        </w:rPr>
        <w:t>уз</w:t>
      </w:r>
      <w:proofErr w:type="spellEnd"/>
      <w:r w:rsidRPr="00E93CEC">
        <w:rPr>
          <w:rFonts w:ascii="Times New Roman" w:hAnsi="Times New Roman" w:cs="Times New Roman"/>
          <w:sz w:val="28"/>
          <w:szCs w:val="28"/>
        </w:rPr>
        <w:t xml:space="preserve"> = </w:t>
      </w:r>
      <w:proofErr w:type="spellStart"/>
      <w:r w:rsidRPr="00E93CEC">
        <w:rPr>
          <w:rFonts w:ascii="Times New Roman" w:hAnsi="Times New Roman" w:cs="Times New Roman"/>
          <w:sz w:val="28"/>
          <w:szCs w:val="28"/>
        </w:rPr>
        <w:t>З</w:t>
      </w:r>
      <w:r w:rsidRPr="00E93CEC">
        <w:rPr>
          <w:rFonts w:ascii="Times New Roman" w:hAnsi="Times New Roman" w:cs="Times New Roman"/>
          <w:sz w:val="28"/>
          <w:szCs w:val="28"/>
          <w:vertAlign w:val="subscript"/>
        </w:rPr>
        <w:t>ф</w:t>
      </w:r>
      <w:proofErr w:type="spellEnd"/>
      <w:r w:rsidRPr="00E93CEC">
        <w:rPr>
          <w:rFonts w:ascii="Times New Roman" w:hAnsi="Times New Roman" w:cs="Times New Roman"/>
          <w:sz w:val="28"/>
          <w:szCs w:val="28"/>
        </w:rPr>
        <w:t xml:space="preserve"> / </w:t>
      </w:r>
      <w:proofErr w:type="spellStart"/>
      <w:r w:rsidRPr="00E93CEC">
        <w:rPr>
          <w:rFonts w:ascii="Times New Roman" w:hAnsi="Times New Roman" w:cs="Times New Roman"/>
          <w:sz w:val="28"/>
          <w:szCs w:val="28"/>
        </w:rPr>
        <w:t>З</w:t>
      </w:r>
      <w:r w:rsidRPr="00E93CEC">
        <w:rPr>
          <w:rFonts w:ascii="Times New Roman" w:hAnsi="Times New Roman" w:cs="Times New Roman"/>
          <w:sz w:val="28"/>
          <w:szCs w:val="28"/>
          <w:vertAlign w:val="subscript"/>
        </w:rPr>
        <w:t>п</w:t>
      </w:r>
      <w:proofErr w:type="spellEnd"/>
      <w:r w:rsidRPr="00E93CEC">
        <w:rPr>
          <w:rFonts w:ascii="Times New Roman" w:hAnsi="Times New Roman" w:cs="Times New Roman"/>
          <w:sz w:val="28"/>
          <w:szCs w:val="28"/>
        </w:rPr>
        <w:t>,</w:t>
      </w:r>
    </w:p>
    <w:p w:rsidR="000B2DE7"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где </w:t>
      </w:r>
      <w:proofErr w:type="spellStart"/>
      <w:r w:rsidRPr="00E93CEC">
        <w:rPr>
          <w:rFonts w:ascii="Times New Roman" w:hAnsi="Times New Roman" w:cs="Times New Roman"/>
          <w:sz w:val="28"/>
          <w:szCs w:val="28"/>
        </w:rPr>
        <w:t>СС</w:t>
      </w:r>
      <w:r w:rsidRPr="00E93CEC">
        <w:rPr>
          <w:rFonts w:ascii="Times New Roman" w:hAnsi="Times New Roman" w:cs="Times New Roman"/>
          <w:sz w:val="28"/>
          <w:szCs w:val="28"/>
          <w:vertAlign w:val="subscript"/>
        </w:rPr>
        <w:t>уз</w:t>
      </w:r>
      <w:proofErr w:type="spellEnd"/>
      <w:r w:rsidRPr="00E93CEC">
        <w:rPr>
          <w:rFonts w:ascii="Times New Roman" w:hAnsi="Times New Roman" w:cs="Times New Roman"/>
          <w:sz w:val="28"/>
          <w:szCs w:val="28"/>
        </w:rPr>
        <w:t xml:space="preserve"> - степень соответствия запланированному уровню расходов;</w:t>
      </w:r>
    </w:p>
    <w:p w:rsidR="000B2DE7" w:rsidRDefault="00E93CEC" w:rsidP="000B2DE7">
      <w:pPr>
        <w:pStyle w:val="ConsPlusNormal"/>
        <w:ind w:firstLine="540"/>
        <w:jc w:val="both"/>
        <w:rPr>
          <w:rFonts w:ascii="Times New Roman" w:hAnsi="Times New Roman" w:cs="Times New Roman"/>
          <w:sz w:val="28"/>
          <w:szCs w:val="28"/>
        </w:rPr>
      </w:pPr>
      <w:proofErr w:type="spellStart"/>
      <w:r w:rsidRPr="00E93CEC">
        <w:rPr>
          <w:rFonts w:ascii="Times New Roman" w:hAnsi="Times New Roman" w:cs="Times New Roman"/>
          <w:sz w:val="28"/>
          <w:szCs w:val="28"/>
        </w:rPr>
        <w:t>З</w:t>
      </w:r>
      <w:r w:rsidRPr="00E93CEC">
        <w:rPr>
          <w:rFonts w:ascii="Times New Roman" w:hAnsi="Times New Roman" w:cs="Times New Roman"/>
          <w:sz w:val="28"/>
          <w:szCs w:val="28"/>
          <w:vertAlign w:val="subscript"/>
        </w:rPr>
        <w:t>ф</w:t>
      </w:r>
      <w:proofErr w:type="spellEnd"/>
      <w:r w:rsidRPr="00E93CEC">
        <w:rPr>
          <w:rFonts w:ascii="Times New Roman" w:hAnsi="Times New Roman" w:cs="Times New Roman"/>
          <w:sz w:val="28"/>
          <w:szCs w:val="28"/>
        </w:rPr>
        <w:t xml:space="preserve"> - фактические бюджетные расходы на реализацию </w:t>
      </w:r>
      <w:r w:rsidR="000B2DE7">
        <w:rPr>
          <w:rFonts w:ascii="Times New Roman" w:hAnsi="Times New Roman" w:cs="Times New Roman"/>
          <w:sz w:val="28"/>
          <w:szCs w:val="28"/>
        </w:rPr>
        <w:t>муниципальной</w:t>
      </w:r>
      <w:r w:rsidR="000B2DE7" w:rsidRPr="00E93CEC">
        <w:rPr>
          <w:rFonts w:ascii="Times New Roman" w:hAnsi="Times New Roman" w:cs="Times New Roman"/>
          <w:sz w:val="28"/>
          <w:szCs w:val="28"/>
        </w:rPr>
        <w:t xml:space="preserve"> </w:t>
      </w:r>
      <w:r w:rsidRPr="00E93CEC">
        <w:rPr>
          <w:rFonts w:ascii="Times New Roman" w:hAnsi="Times New Roman" w:cs="Times New Roman"/>
          <w:sz w:val="28"/>
          <w:szCs w:val="28"/>
        </w:rPr>
        <w:t>программы в отчетном году;</w:t>
      </w:r>
    </w:p>
    <w:p w:rsidR="000B2DE7" w:rsidRDefault="00E93CEC" w:rsidP="000B2DE7">
      <w:pPr>
        <w:pStyle w:val="ConsPlusNormal"/>
        <w:ind w:firstLine="540"/>
        <w:jc w:val="both"/>
        <w:rPr>
          <w:rFonts w:ascii="Times New Roman" w:hAnsi="Times New Roman" w:cs="Times New Roman"/>
          <w:sz w:val="28"/>
          <w:szCs w:val="28"/>
        </w:rPr>
      </w:pPr>
      <w:proofErr w:type="spellStart"/>
      <w:r w:rsidRPr="00E93CEC">
        <w:rPr>
          <w:rFonts w:ascii="Times New Roman" w:hAnsi="Times New Roman" w:cs="Times New Roman"/>
          <w:sz w:val="28"/>
          <w:szCs w:val="28"/>
        </w:rPr>
        <w:t>З</w:t>
      </w:r>
      <w:r w:rsidRPr="00E93CEC">
        <w:rPr>
          <w:rFonts w:ascii="Times New Roman" w:hAnsi="Times New Roman" w:cs="Times New Roman"/>
          <w:sz w:val="28"/>
          <w:szCs w:val="28"/>
          <w:vertAlign w:val="subscript"/>
        </w:rPr>
        <w:t>п</w:t>
      </w:r>
      <w:proofErr w:type="spellEnd"/>
      <w:r w:rsidRPr="00E93CEC">
        <w:rPr>
          <w:rFonts w:ascii="Times New Roman" w:hAnsi="Times New Roman" w:cs="Times New Roman"/>
          <w:sz w:val="28"/>
          <w:szCs w:val="28"/>
        </w:rPr>
        <w:t xml:space="preserve"> - плановые бюджетные ассигнования на реализацию </w:t>
      </w:r>
      <w:r w:rsidR="000B2DE7">
        <w:rPr>
          <w:rFonts w:ascii="Times New Roman" w:hAnsi="Times New Roman" w:cs="Times New Roman"/>
          <w:sz w:val="28"/>
          <w:szCs w:val="28"/>
        </w:rPr>
        <w:t>муниципальной</w:t>
      </w:r>
      <w:r w:rsidR="000B2DE7" w:rsidRPr="00E93CEC">
        <w:rPr>
          <w:rFonts w:ascii="Times New Roman" w:hAnsi="Times New Roman" w:cs="Times New Roman"/>
          <w:sz w:val="28"/>
          <w:szCs w:val="28"/>
        </w:rPr>
        <w:t xml:space="preserve"> </w:t>
      </w:r>
      <w:r w:rsidRPr="00E93CEC">
        <w:rPr>
          <w:rFonts w:ascii="Times New Roman" w:hAnsi="Times New Roman" w:cs="Times New Roman"/>
          <w:sz w:val="28"/>
          <w:szCs w:val="28"/>
        </w:rPr>
        <w:lastRenderedPageBreak/>
        <w:t>программы в отчетном году.</w:t>
      </w:r>
    </w:p>
    <w:p w:rsidR="00E93CEC" w:rsidRPr="00E93CEC"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6.4. Эффективность использования средств областного бюджета рассчитывается как отношение степени реализации мероприятий к степени соответствия запланированному уровню расходов за счет средств областного бюджета, безвозмездных поступлений в областной бюджет и местн</w:t>
      </w:r>
      <w:r w:rsidR="000B2DE7">
        <w:rPr>
          <w:rFonts w:ascii="Times New Roman" w:hAnsi="Times New Roman" w:cs="Times New Roman"/>
          <w:sz w:val="28"/>
          <w:szCs w:val="28"/>
        </w:rPr>
        <w:t>ого</w:t>
      </w:r>
      <w:r w:rsidRPr="00E93CEC">
        <w:rPr>
          <w:rFonts w:ascii="Times New Roman" w:hAnsi="Times New Roman" w:cs="Times New Roman"/>
          <w:sz w:val="28"/>
          <w:szCs w:val="28"/>
        </w:rPr>
        <w:t xml:space="preserve"> бюджет</w:t>
      </w:r>
      <w:r w:rsidR="000B2DE7">
        <w:rPr>
          <w:rFonts w:ascii="Times New Roman" w:hAnsi="Times New Roman" w:cs="Times New Roman"/>
          <w:sz w:val="28"/>
          <w:szCs w:val="28"/>
        </w:rPr>
        <w:t>а</w:t>
      </w:r>
      <w:r w:rsidRPr="00E93CEC">
        <w:rPr>
          <w:rFonts w:ascii="Times New Roman" w:hAnsi="Times New Roman" w:cs="Times New Roman"/>
          <w:sz w:val="28"/>
          <w:szCs w:val="28"/>
        </w:rPr>
        <w:t xml:space="preserve"> по следующей формуле:</w:t>
      </w:r>
    </w:p>
    <w:p w:rsidR="00E93CEC" w:rsidRPr="00E93CEC" w:rsidRDefault="00E93CEC" w:rsidP="00E93CEC">
      <w:pPr>
        <w:pStyle w:val="ConsPlusNormal"/>
        <w:jc w:val="both"/>
        <w:rPr>
          <w:rFonts w:ascii="Times New Roman" w:hAnsi="Times New Roman" w:cs="Times New Roman"/>
          <w:sz w:val="28"/>
          <w:szCs w:val="28"/>
        </w:rPr>
      </w:pPr>
    </w:p>
    <w:p w:rsidR="00E93CEC" w:rsidRPr="00E93CEC" w:rsidRDefault="00E93CEC" w:rsidP="00E93CEC">
      <w:pPr>
        <w:pStyle w:val="ConsPlusNormal"/>
        <w:jc w:val="center"/>
        <w:rPr>
          <w:rFonts w:ascii="Times New Roman" w:hAnsi="Times New Roman" w:cs="Times New Roman"/>
          <w:sz w:val="28"/>
          <w:szCs w:val="28"/>
        </w:rPr>
      </w:pPr>
      <w:proofErr w:type="spellStart"/>
      <w:r w:rsidRPr="00E93CEC">
        <w:rPr>
          <w:rFonts w:ascii="Times New Roman" w:hAnsi="Times New Roman" w:cs="Times New Roman"/>
          <w:sz w:val="28"/>
          <w:szCs w:val="28"/>
        </w:rPr>
        <w:t>Э</w:t>
      </w:r>
      <w:r w:rsidRPr="00E93CEC">
        <w:rPr>
          <w:rFonts w:ascii="Times New Roman" w:hAnsi="Times New Roman" w:cs="Times New Roman"/>
          <w:sz w:val="28"/>
          <w:szCs w:val="28"/>
          <w:vertAlign w:val="subscript"/>
        </w:rPr>
        <w:t>ис</w:t>
      </w:r>
      <w:proofErr w:type="spellEnd"/>
      <w:r w:rsidRPr="00E93CEC">
        <w:rPr>
          <w:rFonts w:ascii="Times New Roman" w:hAnsi="Times New Roman" w:cs="Times New Roman"/>
          <w:sz w:val="28"/>
          <w:szCs w:val="28"/>
        </w:rPr>
        <w:t xml:space="preserve"> = </w:t>
      </w:r>
      <w:proofErr w:type="spellStart"/>
      <w:r w:rsidRPr="00E93CEC">
        <w:rPr>
          <w:rFonts w:ascii="Times New Roman" w:hAnsi="Times New Roman" w:cs="Times New Roman"/>
          <w:sz w:val="28"/>
          <w:szCs w:val="28"/>
        </w:rPr>
        <w:t>СР</w:t>
      </w:r>
      <w:r w:rsidRPr="00E93CEC">
        <w:rPr>
          <w:rFonts w:ascii="Times New Roman" w:hAnsi="Times New Roman" w:cs="Times New Roman"/>
          <w:sz w:val="28"/>
          <w:szCs w:val="28"/>
          <w:vertAlign w:val="subscript"/>
        </w:rPr>
        <w:t>м</w:t>
      </w:r>
      <w:proofErr w:type="spellEnd"/>
      <w:r w:rsidRPr="00E93CEC">
        <w:rPr>
          <w:rFonts w:ascii="Times New Roman" w:hAnsi="Times New Roman" w:cs="Times New Roman"/>
          <w:sz w:val="28"/>
          <w:szCs w:val="28"/>
        </w:rPr>
        <w:t xml:space="preserve"> / </w:t>
      </w:r>
      <w:proofErr w:type="spellStart"/>
      <w:r w:rsidRPr="00E93CEC">
        <w:rPr>
          <w:rFonts w:ascii="Times New Roman" w:hAnsi="Times New Roman" w:cs="Times New Roman"/>
          <w:sz w:val="28"/>
          <w:szCs w:val="28"/>
        </w:rPr>
        <w:t>СС</w:t>
      </w:r>
      <w:r w:rsidRPr="00E93CEC">
        <w:rPr>
          <w:rFonts w:ascii="Times New Roman" w:hAnsi="Times New Roman" w:cs="Times New Roman"/>
          <w:sz w:val="28"/>
          <w:szCs w:val="28"/>
          <w:vertAlign w:val="subscript"/>
        </w:rPr>
        <w:t>уз</w:t>
      </w:r>
      <w:proofErr w:type="spellEnd"/>
      <w:r w:rsidRPr="00E93CEC">
        <w:rPr>
          <w:rFonts w:ascii="Times New Roman" w:hAnsi="Times New Roman" w:cs="Times New Roman"/>
          <w:sz w:val="28"/>
          <w:szCs w:val="28"/>
        </w:rPr>
        <w:t>,</w:t>
      </w:r>
    </w:p>
    <w:p w:rsidR="000B2DE7"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где </w:t>
      </w:r>
      <w:proofErr w:type="spellStart"/>
      <w:r w:rsidRPr="00E93CEC">
        <w:rPr>
          <w:rFonts w:ascii="Times New Roman" w:hAnsi="Times New Roman" w:cs="Times New Roman"/>
          <w:sz w:val="28"/>
          <w:szCs w:val="28"/>
        </w:rPr>
        <w:t>Э</w:t>
      </w:r>
      <w:r w:rsidRPr="00E93CEC">
        <w:rPr>
          <w:rFonts w:ascii="Times New Roman" w:hAnsi="Times New Roman" w:cs="Times New Roman"/>
          <w:sz w:val="28"/>
          <w:szCs w:val="28"/>
          <w:vertAlign w:val="subscript"/>
        </w:rPr>
        <w:t>ис</w:t>
      </w:r>
      <w:proofErr w:type="spellEnd"/>
      <w:r w:rsidRPr="00E93CEC">
        <w:rPr>
          <w:rFonts w:ascii="Times New Roman" w:hAnsi="Times New Roman" w:cs="Times New Roman"/>
          <w:sz w:val="28"/>
          <w:szCs w:val="28"/>
        </w:rPr>
        <w:t xml:space="preserve"> - эффективность использования финансовых ресурсов на реализацию программы;</w:t>
      </w:r>
    </w:p>
    <w:p w:rsidR="000B2DE7" w:rsidRDefault="00E93CEC" w:rsidP="000B2DE7">
      <w:pPr>
        <w:pStyle w:val="ConsPlusNormal"/>
        <w:ind w:firstLine="540"/>
        <w:jc w:val="both"/>
        <w:rPr>
          <w:rFonts w:ascii="Times New Roman" w:hAnsi="Times New Roman" w:cs="Times New Roman"/>
          <w:sz w:val="28"/>
          <w:szCs w:val="28"/>
        </w:rPr>
      </w:pPr>
      <w:proofErr w:type="spellStart"/>
      <w:r w:rsidRPr="00E93CEC">
        <w:rPr>
          <w:rFonts w:ascii="Times New Roman" w:hAnsi="Times New Roman" w:cs="Times New Roman"/>
          <w:sz w:val="28"/>
          <w:szCs w:val="28"/>
        </w:rPr>
        <w:t>СР</w:t>
      </w:r>
      <w:r w:rsidRPr="00E93CEC">
        <w:rPr>
          <w:rFonts w:ascii="Times New Roman" w:hAnsi="Times New Roman" w:cs="Times New Roman"/>
          <w:sz w:val="28"/>
          <w:szCs w:val="28"/>
          <w:vertAlign w:val="subscript"/>
        </w:rPr>
        <w:t>м</w:t>
      </w:r>
      <w:proofErr w:type="spellEnd"/>
      <w:r w:rsidRPr="00E93CEC">
        <w:rPr>
          <w:rFonts w:ascii="Times New Roman" w:hAnsi="Times New Roman" w:cs="Times New Roman"/>
          <w:sz w:val="28"/>
          <w:szCs w:val="28"/>
        </w:rPr>
        <w:t xml:space="preserve"> - степень реализации всех мероприятий программы;</w:t>
      </w:r>
    </w:p>
    <w:p w:rsidR="000B2DE7" w:rsidRDefault="00E93CEC" w:rsidP="000B2DE7">
      <w:pPr>
        <w:pStyle w:val="ConsPlusNormal"/>
        <w:ind w:firstLine="540"/>
        <w:jc w:val="both"/>
        <w:rPr>
          <w:rFonts w:ascii="Times New Roman" w:hAnsi="Times New Roman" w:cs="Times New Roman"/>
          <w:sz w:val="28"/>
          <w:szCs w:val="28"/>
        </w:rPr>
      </w:pPr>
      <w:proofErr w:type="spellStart"/>
      <w:r w:rsidRPr="00E93CEC">
        <w:rPr>
          <w:rFonts w:ascii="Times New Roman" w:hAnsi="Times New Roman" w:cs="Times New Roman"/>
          <w:sz w:val="28"/>
          <w:szCs w:val="28"/>
        </w:rPr>
        <w:t>СС</w:t>
      </w:r>
      <w:r w:rsidRPr="00E93CEC">
        <w:rPr>
          <w:rFonts w:ascii="Times New Roman" w:hAnsi="Times New Roman" w:cs="Times New Roman"/>
          <w:sz w:val="28"/>
          <w:szCs w:val="28"/>
          <w:vertAlign w:val="subscript"/>
        </w:rPr>
        <w:t>уз</w:t>
      </w:r>
      <w:proofErr w:type="spellEnd"/>
      <w:r w:rsidRPr="00E93CEC">
        <w:rPr>
          <w:rFonts w:ascii="Times New Roman" w:hAnsi="Times New Roman" w:cs="Times New Roman"/>
          <w:sz w:val="28"/>
          <w:szCs w:val="28"/>
        </w:rPr>
        <w:t xml:space="preserve"> - степень соответствия запланированному уровню расходов из областного бюджета.</w:t>
      </w:r>
    </w:p>
    <w:p w:rsidR="000B2DE7"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6.5. Бюджетная эффективность реализации программы признается:</w:t>
      </w:r>
    </w:p>
    <w:p w:rsidR="000B2DE7"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высокой в случае, если значение </w:t>
      </w:r>
      <w:proofErr w:type="spellStart"/>
      <w:r w:rsidRPr="00E93CEC">
        <w:rPr>
          <w:rFonts w:ascii="Times New Roman" w:hAnsi="Times New Roman" w:cs="Times New Roman"/>
          <w:sz w:val="28"/>
          <w:szCs w:val="28"/>
        </w:rPr>
        <w:t>Э</w:t>
      </w:r>
      <w:r w:rsidRPr="00E93CEC">
        <w:rPr>
          <w:rFonts w:ascii="Times New Roman" w:hAnsi="Times New Roman" w:cs="Times New Roman"/>
          <w:sz w:val="28"/>
          <w:szCs w:val="28"/>
          <w:vertAlign w:val="subscript"/>
        </w:rPr>
        <w:t>ис</w:t>
      </w:r>
      <w:proofErr w:type="spellEnd"/>
      <w:r w:rsidRPr="00E93CEC">
        <w:rPr>
          <w:rFonts w:ascii="Times New Roman" w:hAnsi="Times New Roman" w:cs="Times New Roman"/>
          <w:sz w:val="28"/>
          <w:szCs w:val="28"/>
        </w:rPr>
        <w:t xml:space="preserve"> составляет 0,95 и более;</w:t>
      </w:r>
    </w:p>
    <w:p w:rsidR="000B2DE7"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удовлетворительной в случае, если значение </w:t>
      </w:r>
      <w:proofErr w:type="spellStart"/>
      <w:r w:rsidRPr="00E93CEC">
        <w:rPr>
          <w:rFonts w:ascii="Times New Roman" w:hAnsi="Times New Roman" w:cs="Times New Roman"/>
          <w:sz w:val="28"/>
          <w:szCs w:val="28"/>
        </w:rPr>
        <w:t>Э</w:t>
      </w:r>
      <w:r w:rsidRPr="00E93CEC">
        <w:rPr>
          <w:rFonts w:ascii="Times New Roman" w:hAnsi="Times New Roman" w:cs="Times New Roman"/>
          <w:sz w:val="28"/>
          <w:szCs w:val="28"/>
          <w:vertAlign w:val="subscript"/>
        </w:rPr>
        <w:t>ис</w:t>
      </w:r>
      <w:proofErr w:type="spellEnd"/>
      <w:r w:rsidRPr="00E93CEC">
        <w:rPr>
          <w:rFonts w:ascii="Times New Roman" w:hAnsi="Times New Roman" w:cs="Times New Roman"/>
          <w:sz w:val="28"/>
          <w:szCs w:val="28"/>
        </w:rPr>
        <w:t xml:space="preserve"> составляет от 0,75 до 0,95;</w:t>
      </w:r>
    </w:p>
    <w:p w:rsidR="000B2DE7"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низкой в случае, если значение </w:t>
      </w:r>
      <w:proofErr w:type="spellStart"/>
      <w:r w:rsidRPr="00E93CEC">
        <w:rPr>
          <w:rFonts w:ascii="Times New Roman" w:hAnsi="Times New Roman" w:cs="Times New Roman"/>
          <w:sz w:val="28"/>
          <w:szCs w:val="28"/>
        </w:rPr>
        <w:t>Э</w:t>
      </w:r>
      <w:r w:rsidRPr="00E93CEC">
        <w:rPr>
          <w:rFonts w:ascii="Times New Roman" w:hAnsi="Times New Roman" w:cs="Times New Roman"/>
          <w:sz w:val="28"/>
          <w:szCs w:val="28"/>
          <w:vertAlign w:val="subscript"/>
        </w:rPr>
        <w:t>ис</w:t>
      </w:r>
      <w:proofErr w:type="spellEnd"/>
      <w:r w:rsidRPr="00E93CEC">
        <w:rPr>
          <w:rFonts w:ascii="Times New Roman" w:hAnsi="Times New Roman" w:cs="Times New Roman"/>
          <w:sz w:val="28"/>
          <w:szCs w:val="28"/>
        </w:rPr>
        <w:t xml:space="preserve"> составляет менее 0,75.</w:t>
      </w:r>
    </w:p>
    <w:p w:rsidR="000B2DE7"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7. Для оценки эффективности реализации программы применяются следующие коэффициенты значимости:</w:t>
      </w:r>
    </w:p>
    <w:p w:rsidR="000B2DE7"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степень достижения целевых показателей - 0,5;</w:t>
      </w:r>
    </w:p>
    <w:p w:rsidR="000B2DE7"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реализация основных мероприятий - 0,3;</w:t>
      </w:r>
    </w:p>
    <w:p w:rsidR="000B2DE7"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бюджетная эффективность - 0,2.</w:t>
      </w:r>
    </w:p>
    <w:p w:rsidR="00E93CEC" w:rsidRPr="00E93CEC"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8. Уровень реализации </w:t>
      </w:r>
      <w:r w:rsidR="000B2DE7">
        <w:rPr>
          <w:rFonts w:ascii="Times New Roman" w:hAnsi="Times New Roman" w:cs="Times New Roman"/>
          <w:sz w:val="28"/>
          <w:szCs w:val="28"/>
        </w:rPr>
        <w:t>муниципальной</w:t>
      </w:r>
      <w:r w:rsidR="000B2DE7" w:rsidRPr="00E93CEC">
        <w:rPr>
          <w:rFonts w:ascii="Times New Roman" w:hAnsi="Times New Roman" w:cs="Times New Roman"/>
          <w:sz w:val="28"/>
          <w:szCs w:val="28"/>
        </w:rPr>
        <w:t xml:space="preserve"> </w:t>
      </w:r>
      <w:r w:rsidRPr="00E93CEC">
        <w:rPr>
          <w:rFonts w:ascii="Times New Roman" w:hAnsi="Times New Roman" w:cs="Times New Roman"/>
          <w:sz w:val="28"/>
          <w:szCs w:val="28"/>
        </w:rPr>
        <w:t>программы в целом оценивается по формуле:</w:t>
      </w:r>
    </w:p>
    <w:p w:rsidR="000B2DE7" w:rsidRPr="00E93CEC" w:rsidRDefault="00E93CEC" w:rsidP="000B2DE7">
      <w:pPr>
        <w:pStyle w:val="ConsPlusNormal"/>
        <w:jc w:val="center"/>
        <w:rPr>
          <w:rFonts w:ascii="Times New Roman" w:hAnsi="Times New Roman" w:cs="Times New Roman"/>
          <w:sz w:val="28"/>
          <w:szCs w:val="28"/>
        </w:rPr>
      </w:pPr>
      <w:proofErr w:type="spellStart"/>
      <w:r w:rsidRPr="00E93CEC">
        <w:rPr>
          <w:rFonts w:ascii="Times New Roman" w:hAnsi="Times New Roman" w:cs="Times New Roman"/>
          <w:sz w:val="28"/>
          <w:szCs w:val="28"/>
        </w:rPr>
        <w:t>УР</w:t>
      </w:r>
      <w:r w:rsidRPr="00E93CEC">
        <w:rPr>
          <w:rFonts w:ascii="Times New Roman" w:hAnsi="Times New Roman" w:cs="Times New Roman"/>
          <w:sz w:val="28"/>
          <w:szCs w:val="28"/>
          <w:vertAlign w:val="subscript"/>
        </w:rPr>
        <w:t>пр</w:t>
      </w:r>
      <w:proofErr w:type="spellEnd"/>
      <w:r w:rsidRPr="00E93CEC">
        <w:rPr>
          <w:rFonts w:ascii="Times New Roman" w:hAnsi="Times New Roman" w:cs="Times New Roman"/>
          <w:sz w:val="28"/>
          <w:szCs w:val="28"/>
        </w:rPr>
        <w:t xml:space="preserve"> = С</w:t>
      </w:r>
      <w:r w:rsidRPr="00E93CEC">
        <w:rPr>
          <w:rFonts w:ascii="Times New Roman" w:hAnsi="Times New Roman" w:cs="Times New Roman"/>
          <w:sz w:val="28"/>
          <w:szCs w:val="28"/>
          <w:vertAlign w:val="subscript"/>
        </w:rPr>
        <w:t>о</w:t>
      </w:r>
      <w:r w:rsidRPr="00E93CEC">
        <w:rPr>
          <w:rFonts w:ascii="Times New Roman" w:hAnsi="Times New Roman" w:cs="Times New Roman"/>
          <w:sz w:val="28"/>
          <w:szCs w:val="28"/>
        </w:rPr>
        <w:t xml:space="preserve"> х 0,5 + </w:t>
      </w:r>
      <w:proofErr w:type="spellStart"/>
      <w:r w:rsidRPr="00E93CEC">
        <w:rPr>
          <w:rFonts w:ascii="Times New Roman" w:hAnsi="Times New Roman" w:cs="Times New Roman"/>
          <w:sz w:val="28"/>
          <w:szCs w:val="28"/>
        </w:rPr>
        <w:t>СР</w:t>
      </w:r>
      <w:r w:rsidRPr="00E93CEC">
        <w:rPr>
          <w:rFonts w:ascii="Times New Roman" w:hAnsi="Times New Roman" w:cs="Times New Roman"/>
          <w:sz w:val="28"/>
          <w:szCs w:val="28"/>
          <w:vertAlign w:val="subscript"/>
        </w:rPr>
        <w:t>ом</w:t>
      </w:r>
      <w:proofErr w:type="spellEnd"/>
      <w:r w:rsidRPr="00E93CEC">
        <w:rPr>
          <w:rFonts w:ascii="Times New Roman" w:hAnsi="Times New Roman" w:cs="Times New Roman"/>
          <w:sz w:val="28"/>
          <w:szCs w:val="28"/>
        </w:rPr>
        <w:t xml:space="preserve"> х 0,3 + </w:t>
      </w:r>
      <w:proofErr w:type="spellStart"/>
      <w:r w:rsidRPr="00E93CEC">
        <w:rPr>
          <w:rFonts w:ascii="Times New Roman" w:hAnsi="Times New Roman" w:cs="Times New Roman"/>
          <w:sz w:val="28"/>
          <w:szCs w:val="28"/>
        </w:rPr>
        <w:t>Э</w:t>
      </w:r>
      <w:r w:rsidRPr="00E93CEC">
        <w:rPr>
          <w:rFonts w:ascii="Times New Roman" w:hAnsi="Times New Roman" w:cs="Times New Roman"/>
          <w:sz w:val="28"/>
          <w:szCs w:val="28"/>
          <w:vertAlign w:val="subscript"/>
        </w:rPr>
        <w:t>ис</w:t>
      </w:r>
      <w:proofErr w:type="spellEnd"/>
      <w:r w:rsidRPr="00E93CEC">
        <w:rPr>
          <w:rFonts w:ascii="Times New Roman" w:hAnsi="Times New Roman" w:cs="Times New Roman"/>
          <w:sz w:val="28"/>
          <w:szCs w:val="28"/>
        </w:rPr>
        <w:t xml:space="preserve"> х 0,2.</w:t>
      </w:r>
    </w:p>
    <w:p w:rsidR="000B2DE7"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Уровень реализации </w:t>
      </w:r>
      <w:r w:rsidR="000B2DE7">
        <w:rPr>
          <w:rFonts w:ascii="Times New Roman" w:hAnsi="Times New Roman" w:cs="Times New Roman"/>
          <w:sz w:val="28"/>
          <w:szCs w:val="28"/>
        </w:rPr>
        <w:t>муниципальной</w:t>
      </w:r>
      <w:r w:rsidR="000B2DE7" w:rsidRPr="00E93CEC">
        <w:rPr>
          <w:rFonts w:ascii="Times New Roman" w:hAnsi="Times New Roman" w:cs="Times New Roman"/>
          <w:sz w:val="28"/>
          <w:szCs w:val="28"/>
        </w:rPr>
        <w:t xml:space="preserve"> </w:t>
      </w:r>
      <w:r w:rsidRPr="00E93CEC">
        <w:rPr>
          <w:rFonts w:ascii="Times New Roman" w:hAnsi="Times New Roman" w:cs="Times New Roman"/>
          <w:sz w:val="28"/>
          <w:szCs w:val="28"/>
        </w:rPr>
        <w:t xml:space="preserve">программы в отчетном году признается высоким, если </w:t>
      </w:r>
      <w:proofErr w:type="spellStart"/>
      <w:r w:rsidRPr="00E93CEC">
        <w:rPr>
          <w:rFonts w:ascii="Times New Roman" w:hAnsi="Times New Roman" w:cs="Times New Roman"/>
          <w:sz w:val="28"/>
          <w:szCs w:val="28"/>
        </w:rPr>
        <w:t>УР</w:t>
      </w:r>
      <w:r w:rsidRPr="00E93CEC">
        <w:rPr>
          <w:rFonts w:ascii="Times New Roman" w:hAnsi="Times New Roman" w:cs="Times New Roman"/>
          <w:sz w:val="28"/>
          <w:szCs w:val="28"/>
          <w:vertAlign w:val="subscript"/>
        </w:rPr>
        <w:t>пр</w:t>
      </w:r>
      <w:proofErr w:type="spellEnd"/>
      <w:r w:rsidRPr="00E93CEC">
        <w:rPr>
          <w:rFonts w:ascii="Times New Roman" w:hAnsi="Times New Roman" w:cs="Times New Roman"/>
          <w:sz w:val="28"/>
          <w:szCs w:val="28"/>
        </w:rPr>
        <w:t xml:space="preserve"> составляет 0,95 и более;</w:t>
      </w:r>
    </w:p>
    <w:p w:rsidR="000B2DE7"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уровень реализации </w:t>
      </w:r>
      <w:r w:rsidR="000B2DE7">
        <w:rPr>
          <w:rFonts w:ascii="Times New Roman" w:hAnsi="Times New Roman" w:cs="Times New Roman"/>
          <w:sz w:val="28"/>
          <w:szCs w:val="28"/>
        </w:rPr>
        <w:t>муниципальной</w:t>
      </w:r>
      <w:r w:rsidR="000B2DE7" w:rsidRPr="00E93CEC">
        <w:rPr>
          <w:rFonts w:ascii="Times New Roman" w:hAnsi="Times New Roman" w:cs="Times New Roman"/>
          <w:sz w:val="28"/>
          <w:szCs w:val="28"/>
        </w:rPr>
        <w:t xml:space="preserve"> </w:t>
      </w:r>
      <w:r w:rsidRPr="00E93CEC">
        <w:rPr>
          <w:rFonts w:ascii="Times New Roman" w:hAnsi="Times New Roman" w:cs="Times New Roman"/>
          <w:sz w:val="28"/>
          <w:szCs w:val="28"/>
        </w:rPr>
        <w:t xml:space="preserve">программы в отчетном году признается удовлетворительным, если </w:t>
      </w:r>
      <w:proofErr w:type="spellStart"/>
      <w:r w:rsidRPr="00E93CEC">
        <w:rPr>
          <w:rFonts w:ascii="Times New Roman" w:hAnsi="Times New Roman" w:cs="Times New Roman"/>
          <w:sz w:val="28"/>
          <w:szCs w:val="28"/>
        </w:rPr>
        <w:t>УР</w:t>
      </w:r>
      <w:r w:rsidRPr="00E93CEC">
        <w:rPr>
          <w:rFonts w:ascii="Times New Roman" w:hAnsi="Times New Roman" w:cs="Times New Roman"/>
          <w:sz w:val="28"/>
          <w:szCs w:val="28"/>
          <w:vertAlign w:val="subscript"/>
        </w:rPr>
        <w:t>пр</w:t>
      </w:r>
      <w:proofErr w:type="spellEnd"/>
      <w:r w:rsidRPr="00E93CEC">
        <w:rPr>
          <w:rFonts w:ascii="Times New Roman" w:hAnsi="Times New Roman" w:cs="Times New Roman"/>
          <w:sz w:val="28"/>
          <w:szCs w:val="28"/>
        </w:rPr>
        <w:t xml:space="preserve"> составляет от 0,75 до 0,95;</w:t>
      </w:r>
    </w:p>
    <w:p w:rsidR="00E93CEC" w:rsidRDefault="00E93CEC" w:rsidP="000B2DE7">
      <w:pPr>
        <w:pStyle w:val="ConsPlusNormal"/>
        <w:ind w:firstLine="540"/>
        <w:jc w:val="both"/>
        <w:rPr>
          <w:rFonts w:ascii="Times New Roman" w:hAnsi="Times New Roman" w:cs="Times New Roman"/>
          <w:sz w:val="28"/>
          <w:szCs w:val="28"/>
        </w:rPr>
      </w:pPr>
      <w:r w:rsidRPr="00E93CEC">
        <w:rPr>
          <w:rFonts w:ascii="Times New Roman" w:hAnsi="Times New Roman" w:cs="Times New Roman"/>
          <w:sz w:val="28"/>
          <w:szCs w:val="28"/>
        </w:rPr>
        <w:t xml:space="preserve">уровень реализации </w:t>
      </w:r>
      <w:r w:rsidR="000B2DE7">
        <w:rPr>
          <w:rFonts w:ascii="Times New Roman" w:hAnsi="Times New Roman" w:cs="Times New Roman"/>
          <w:sz w:val="28"/>
          <w:szCs w:val="28"/>
        </w:rPr>
        <w:t>муниципальной</w:t>
      </w:r>
      <w:r w:rsidR="000B2DE7" w:rsidRPr="00E93CEC">
        <w:rPr>
          <w:rFonts w:ascii="Times New Roman" w:hAnsi="Times New Roman" w:cs="Times New Roman"/>
          <w:sz w:val="28"/>
          <w:szCs w:val="28"/>
        </w:rPr>
        <w:t xml:space="preserve"> </w:t>
      </w:r>
      <w:r w:rsidRPr="00E93CEC">
        <w:rPr>
          <w:rFonts w:ascii="Times New Roman" w:hAnsi="Times New Roman" w:cs="Times New Roman"/>
          <w:sz w:val="28"/>
          <w:szCs w:val="28"/>
        </w:rPr>
        <w:t xml:space="preserve">программы в отчетном году признается низким, если </w:t>
      </w:r>
      <w:proofErr w:type="spellStart"/>
      <w:r w:rsidRPr="00E93CEC">
        <w:rPr>
          <w:rFonts w:ascii="Times New Roman" w:hAnsi="Times New Roman" w:cs="Times New Roman"/>
          <w:sz w:val="28"/>
          <w:szCs w:val="28"/>
        </w:rPr>
        <w:t>УР</w:t>
      </w:r>
      <w:r w:rsidRPr="00E93CEC">
        <w:rPr>
          <w:rFonts w:ascii="Times New Roman" w:hAnsi="Times New Roman" w:cs="Times New Roman"/>
          <w:sz w:val="28"/>
          <w:szCs w:val="28"/>
          <w:vertAlign w:val="subscript"/>
        </w:rPr>
        <w:t>пр</w:t>
      </w:r>
      <w:proofErr w:type="spellEnd"/>
      <w:r w:rsidRPr="00E93CEC">
        <w:rPr>
          <w:rFonts w:ascii="Times New Roman" w:hAnsi="Times New Roman" w:cs="Times New Roman"/>
          <w:sz w:val="28"/>
          <w:szCs w:val="28"/>
        </w:rPr>
        <w:t xml:space="preserve"> составляет менее 0,75.</w:t>
      </w:r>
    </w:p>
    <w:p w:rsidR="000B2DE7" w:rsidRDefault="000B2DE7" w:rsidP="000B2DE7">
      <w:pPr>
        <w:pStyle w:val="ConsPlusNormal"/>
        <w:ind w:firstLine="540"/>
        <w:jc w:val="both"/>
        <w:rPr>
          <w:rFonts w:ascii="Times New Roman" w:hAnsi="Times New Roman" w:cs="Times New Roman"/>
          <w:sz w:val="28"/>
          <w:szCs w:val="28"/>
        </w:rPr>
      </w:pPr>
    </w:p>
    <w:p w:rsidR="009F0E94" w:rsidRDefault="009F0E94" w:rsidP="000B2DE7">
      <w:pPr>
        <w:pStyle w:val="ConsPlusNormal"/>
        <w:ind w:firstLine="540"/>
        <w:jc w:val="both"/>
        <w:rPr>
          <w:rFonts w:ascii="Times New Roman" w:hAnsi="Times New Roman" w:cs="Times New Roman"/>
          <w:sz w:val="28"/>
          <w:szCs w:val="28"/>
        </w:rPr>
      </w:pPr>
    </w:p>
    <w:p w:rsidR="009F0E94" w:rsidRDefault="009F0E94" w:rsidP="000B2DE7">
      <w:pPr>
        <w:pStyle w:val="ConsPlusNormal"/>
        <w:ind w:firstLine="540"/>
        <w:jc w:val="both"/>
        <w:rPr>
          <w:rFonts w:ascii="Times New Roman" w:hAnsi="Times New Roman" w:cs="Times New Roman"/>
          <w:sz w:val="28"/>
          <w:szCs w:val="28"/>
        </w:rPr>
      </w:pPr>
    </w:p>
    <w:p w:rsidR="009F0E94" w:rsidRDefault="009F0E94" w:rsidP="000B2DE7">
      <w:pPr>
        <w:pStyle w:val="ConsPlusNormal"/>
        <w:ind w:firstLine="540"/>
        <w:jc w:val="both"/>
        <w:rPr>
          <w:rFonts w:ascii="Times New Roman" w:hAnsi="Times New Roman" w:cs="Times New Roman"/>
          <w:sz w:val="28"/>
          <w:szCs w:val="28"/>
        </w:rPr>
      </w:pPr>
    </w:p>
    <w:p w:rsidR="009F0E94" w:rsidRDefault="009F0E94" w:rsidP="000B2DE7">
      <w:pPr>
        <w:pStyle w:val="ConsPlusNormal"/>
        <w:ind w:firstLine="540"/>
        <w:jc w:val="both"/>
        <w:rPr>
          <w:rFonts w:ascii="Times New Roman" w:hAnsi="Times New Roman" w:cs="Times New Roman"/>
          <w:sz w:val="28"/>
          <w:szCs w:val="28"/>
        </w:rPr>
      </w:pPr>
    </w:p>
    <w:p w:rsidR="009F0E94" w:rsidRDefault="009F0E94" w:rsidP="000B2DE7">
      <w:pPr>
        <w:pStyle w:val="ConsPlusNormal"/>
        <w:ind w:firstLine="540"/>
        <w:jc w:val="both"/>
        <w:rPr>
          <w:rFonts w:ascii="Times New Roman" w:hAnsi="Times New Roman" w:cs="Times New Roman"/>
          <w:sz w:val="28"/>
          <w:szCs w:val="28"/>
        </w:rPr>
      </w:pPr>
    </w:p>
    <w:p w:rsidR="009F0E94" w:rsidRDefault="009F0E94" w:rsidP="000B2DE7">
      <w:pPr>
        <w:pStyle w:val="ConsPlusNormal"/>
        <w:ind w:firstLine="540"/>
        <w:jc w:val="both"/>
        <w:rPr>
          <w:rFonts w:ascii="Times New Roman" w:hAnsi="Times New Roman" w:cs="Times New Roman"/>
          <w:sz w:val="28"/>
          <w:szCs w:val="28"/>
        </w:rPr>
      </w:pPr>
    </w:p>
    <w:p w:rsidR="009F0E94" w:rsidRDefault="009F0E94" w:rsidP="000B2DE7">
      <w:pPr>
        <w:pStyle w:val="ConsPlusNormal"/>
        <w:ind w:firstLine="540"/>
        <w:jc w:val="both"/>
        <w:rPr>
          <w:rFonts w:ascii="Times New Roman" w:hAnsi="Times New Roman" w:cs="Times New Roman"/>
          <w:sz w:val="28"/>
          <w:szCs w:val="28"/>
        </w:rPr>
      </w:pPr>
    </w:p>
    <w:p w:rsidR="009F0E94" w:rsidRDefault="009F0E94" w:rsidP="000B2DE7">
      <w:pPr>
        <w:pStyle w:val="ConsPlusNormal"/>
        <w:ind w:firstLine="540"/>
        <w:jc w:val="both"/>
        <w:rPr>
          <w:rFonts w:ascii="Times New Roman" w:hAnsi="Times New Roman" w:cs="Times New Roman"/>
          <w:sz w:val="28"/>
          <w:szCs w:val="28"/>
        </w:rPr>
      </w:pPr>
    </w:p>
    <w:p w:rsidR="009F0E94" w:rsidRDefault="009F0E94" w:rsidP="000B2DE7">
      <w:pPr>
        <w:pStyle w:val="ConsPlusNormal"/>
        <w:ind w:firstLine="540"/>
        <w:jc w:val="both"/>
        <w:rPr>
          <w:rFonts w:ascii="Times New Roman" w:hAnsi="Times New Roman" w:cs="Times New Roman"/>
          <w:sz w:val="28"/>
          <w:szCs w:val="28"/>
        </w:rPr>
      </w:pPr>
    </w:p>
    <w:p w:rsidR="009F0E94" w:rsidRDefault="009F0E94" w:rsidP="000B2DE7">
      <w:pPr>
        <w:pStyle w:val="ConsPlusNormal"/>
        <w:ind w:firstLine="540"/>
        <w:jc w:val="both"/>
        <w:rPr>
          <w:rFonts w:ascii="Times New Roman" w:hAnsi="Times New Roman" w:cs="Times New Roman"/>
          <w:sz w:val="28"/>
          <w:szCs w:val="28"/>
        </w:rPr>
      </w:pPr>
    </w:p>
    <w:p w:rsidR="009F0E94" w:rsidRDefault="009F0E94" w:rsidP="000B2DE7">
      <w:pPr>
        <w:pStyle w:val="ConsPlusNormal"/>
        <w:ind w:firstLine="540"/>
        <w:jc w:val="both"/>
        <w:rPr>
          <w:rFonts w:ascii="Times New Roman" w:hAnsi="Times New Roman" w:cs="Times New Roman"/>
          <w:sz w:val="28"/>
          <w:szCs w:val="28"/>
        </w:rPr>
      </w:pPr>
    </w:p>
    <w:p w:rsidR="009F0E94" w:rsidRDefault="009F0E94" w:rsidP="000B2DE7">
      <w:pPr>
        <w:pStyle w:val="ConsPlusNormal"/>
        <w:ind w:firstLine="540"/>
        <w:jc w:val="both"/>
        <w:rPr>
          <w:rFonts w:ascii="Times New Roman" w:hAnsi="Times New Roman" w:cs="Times New Roman"/>
          <w:sz w:val="28"/>
          <w:szCs w:val="28"/>
        </w:rPr>
      </w:pPr>
    </w:p>
    <w:p w:rsidR="009F0E94" w:rsidRDefault="009F0E94" w:rsidP="000B2DE7">
      <w:pPr>
        <w:pStyle w:val="ConsPlusNormal"/>
        <w:ind w:firstLine="540"/>
        <w:jc w:val="both"/>
        <w:rPr>
          <w:rFonts w:ascii="Times New Roman" w:hAnsi="Times New Roman" w:cs="Times New Roman"/>
          <w:sz w:val="28"/>
          <w:szCs w:val="28"/>
        </w:rPr>
      </w:pPr>
    </w:p>
    <w:tbl>
      <w:tblPr>
        <w:tblW w:w="0" w:type="auto"/>
        <w:tblLook w:val="04A0" w:firstRow="1" w:lastRow="0" w:firstColumn="1" w:lastColumn="0" w:noHBand="0" w:noVBand="1"/>
      </w:tblPr>
      <w:tblGrid>
        <w:gridCol w:w="4928"/>
        <w:gridCol w:w="5528"/>
      </w:tblGrid>
      <w:tr w:rsidR="009F0E94" w:rsidRPr="000274C4" w:rsidTr="009F0E94">
        <w:tc>
          <w:tcPr>
            <w:tcW w:w="4928" w:type="dxa"/>
            <w:shd w:val="clear" w:color="auto" w:fill="auto"/>
          </w:tcPr>
          <w:p w:rsidR="009F0E94" w:rsidRPr="000274C4" w:rsidRDefault="009F0E94" w:rsidP="0094046D">
            <w:pPr>
              <w:widowControl w:val="0"/>
              <w:autoSpaceDE w:val="0"/>
              <w:autoSpaceDN w:val="0"/>
              <w:adjustRightInd w:val="0"/>
              <w:jc w:val="both"/>
              <w:rPr>
                <w:rFonts w:cs="Calibri"/>
                <w:sz w:val="28"/>
                <w:szCs w:val="28"/>
              </w:rPr>
            </w:pPr>
          </w:p>
        </w:tc>
        <w:tc>
          <w:tcPr>
            <w:tcW w:w="5528" w:type="dxa"/>
            <w:shd w:val="clear" w:color="auto" w:fill="auto"/>
          </w:tcPr>
          <w:p w:rsidR="007E5A87" w:rsidRDefault="007E5A87" w:rsidP="009F0E94">
            <w:pPr>
              <w:widowControl w:val="0"/>
              <w:autoSpaceDE w:val="0"/>
              <w:autoSpaceDN w:val="0"/>
              <w:adjustRightInd w:val="0"/>
              <w:ind w:left="63"/>
              <w:jc w:val="right"/>
              <w:rPr>
                <w:rFonts w:cs="Calibri"/>
                <w:sz w:val="28"/>
                <w:szCs w:val="28"/>
              </w:rPr>
            </w:pPr>
          </w:p>
          <w:p w:rsidR="009F0E94" w:rsidRDefault="009F0E94" w:rsidP="009F0E94">
            <w:pPr>
              <w:widowControl w:val="0"/>
              <w:autoSpaceDE w:val="0"/>
              <w:autoSpaceDN w:val="0"/>
              <w:adjustRightInd w:val="0"/>
              <w:ind w:left="63"/>
              <w:jc w:val="right"/>
              <w:rPr>
                <w:sz w:val="28"/>
                <w:szCs w:val="28"/>
              </w:rPr>
            </w:pPr>
            <w:r>
              <w:rPr>
                <w:rFonts w:cs="Calibri"/>
                <w:sz w:val="28"/>
                <w:szCs w:val="28"/>
              </w:rPr>
              <w:t xml:space="preserve">Приложение № </w:t>
            </w:r>
            <w:r w:rsidR="007E5A87">
              <w:rPr>
                <w:rFonts w:cs="Calibri"/>
                <w:sz w:val="28"/>
                <w:szCs w:val="28"/>
              </w:rPr>
              <w:t>2</w:t>
            </w:r>
            <w:r w:rsidRPr="000274C4">
              <w:rPr>
                <w:rFonts w:cs="Calibri"/>
                <w:sz w:val="28"/>
                <w:szCs w:val="28"/>
              </w:rPr>
              <w:t xml:space="preserve"> </w:t>
            </w:r>
            <w:r w:rsidRPr="000274C4">
              <w:rPr>
                <w:rFonts w:cs="Calibri"/>
                <w:sz w:val="28"/>
                <w:szCs w:val="28"/>
              </w:rPr>
              <w:br/>
            </w:r>
            <w:r w:rsidRPr="008C320D">
              <w:rPr>
                <w:sz w:val="28"/>
                <w:szCs w:val="28"/>
              </w:rPr>
              <w:t>к постановлению</w:t>
            </w:r>
            <w:r>
              <w:rPr>
                <w:sz w:val="28"/>
                <w:szCs w:val="28"/>
              </w:rPr>
              <w:t xml:space="preserve"> Администрации </w:t>
            </w:r>
          </w:p>
          <w:p w:rsidR="009F0E94" w:rsidRPr="008C320D" w:rsidRDefault="009F0E94" w:rsidP="009F0E94">
            <w:pPr>
              <w:widowControl w:val="0"/>
              <w:autoSpaceDE w:val="0"/>
              <w:autoSpaceDN w:val="0"/>
              <w:adjustRightInd w:val="0"/>
              <w:ind w:left="63"/>
              <w:jc w:val="right"/>
              <w:rPr>
                <w:sz w:val="28"/>
                <w:szCs w:val="28"/>
              </w:rPr>
            </w:pPr>
            <w:r>
              <w:rPr>
                <w:sz w:val="28"/>
                <w:szCs w:val="28"/>
              </w:rPr>
              <w:t>Миллеровского городского поселения</w:t>
            </w:r>
          </w:p>
          <w:p w:rsidR="009F0E94" w:rsidRPr="000274C4" w:rsidRDefault="009F0E94" w:rsidP="009F0E94">
            <w:pPr>
              <w:widowControl w:val="0"/>
              <w:autoSpaceDE w:val="0"/>
              <w:autoSpaceDN w:val="0"/>
              <w:adjustRightInd w:val="0"/>
              <w:ind w:left="-1809" w:firstLine="1843"/>
              <w:jc w:val="right"/>
              <w:rPr>
                <w:rFonts w:cs="Calibri"/>
                <w:sz w:val="28"/>
                <w:szCs w:val="28"/>
              </w:rPr>
            </w:pPr>
            <w:r w:rsidRPr="008C320D">
              <w:rPr>
                <w:sz w:val="28"/>
                <w:szCs w:val="28"/>
              </w:rPr>
              <w:t xml:space="preserve">от </w:t>
            </w:r>
            <w:r>
              <w:rPr>
                <w:sz w:val="28"/>
                <w:szCs w:val="28"/>
              </w:rPr>
              <w:t>______________</w:t>
            </w:r>
            <w:r w:rsidRPr="008C320D">
              <w:rPr>
                <w:sz w:val="28"/>
                <w:szCs w:val="28"/>
              </w:rPr>
              <w:t xml:space="preserve"> №</w:t>
            </w:r>
            <w:r>
              <w:rPr>
                <w:sz w:val="28"/>
                <w:szCs w:val="28"/>
              </w:rPr>
              <w:t xml:space="preserve"> ____</w:t>
            </w:r>
          </w:p>
        </w:tc>
      </w:tr>
    </w:tbl>
    <w:p w:rsidR="009F0E94" w:rsidRDefault="009F0E94" w:rsidP="009F0E94">
      <w:pPr>
        <w:widowControl w:val="0"/>
        <w:autoSpaceDE w:val="0"/>
        <w:autoSpaceDN w:val="0"/>
        <w:adjustRightInd w:val="0"/>
        <w:ind w:firstLine="540"/>
        <w:jc w:val="both"/>
        <w:rPr>
          <w:sz w:val="28"/>
          <w:szCs w:val="28"/>
        </w:rPr>
      </w:pPr>
    </w:p>
    <w:p w:rsidR="007E5A87" w:rsidRDefault="007E5A87" w:rsidP="009F0E94">
      <w:pPr>
        <w:widowControl w:val="0"/>
        <w:autoSpaceDE w:val="0"/>
        <w:autoSpaceDN w:val="0"/>
        <w:adjustRightInd w:val="0"/>
        <w:ind w:firstLine="540"/>
        <w:jc w:val="both"/>
        <w:rPr>
          <w:sz w:val="28"/>
          <w:szCs w:val="28"/>
        </w:rPr>
      </w:pPr>
    </w:p>
    <w:p w:rsidR="007E5A87" w:rsidRPr="007E5A87" w:rsidRDefault="007E5A87" w:rsidP="009F0E94">
      <w:pPr>
        <w:widowControl w:val="0"/>
        <w:autoSpaceDE w:val="0"/>
        <w:autoSpaceDN w:val="0"/>
        <w:adjustRightInd w:val="0"/>
        <w:ind w:firstLine="540"/>
        <w:jc w:val="both"/>
        <w:rPr>
          <w:caps/>
          <w:sz w:val="28"/>
          <w:szCs w:val="28"/>
        </w:rPr>
      </w:pPr>
      <w:r w:rsidRPr="007E5A87">
        <w:rPr>
          <w:caps/>
          <w:sz w:val="28"/>
          <w:szCs w:val="28"/>
        </w:rPr>
        <w:t>Комиссия Администрации Миллеровского городского поселения по рассмотрению и согласованию проектов муниципальных программ Миллеровского городского поселения, а также отчетов об их реализации</w:t>
      </w:r>
    </w:p>
    <w:p w:rsidR="007E5A87" w:rsidRDefault="007E5A87" w:rsidP="007E5A87">
      <w:pPr>
        <w:widowControl w:val="0"/>
        <w:autoSpaceDE w:val="0"/>
        <w:autoSpaceDN w:val="0"/>
        <w:adjustRightInd w:val="0"/>
        <w:ind w:left="63"/>
        <w:jc w:val="right"/>
        <w:rPr>
          <w:rFonts w:cs="Calibri"/>
          <w:sz w:val="28"/>
          <w:szCs w:val="28"/>
        </w:rPr>
      </w:pPr>
      <w:bookmarkStart w:id="9" w:name="Par28"/>
      <w:bookmarkEnd w:id="9"/>
    </w:p>
    <w:p w:rsidR="007E5A87" w:rsidRDefault="007E5A87" w:rsidP="007E5A87">
      <w:pPr>
        <w:pStyle w:val="af0"/>
        <w:jc w:val="both"/>
        <w:rPr>
          <w:sz w:val="28"/>
          <w:szCs w:val="28"/>
        </w:rPr>
      </w:pPr>
      <w:r>
        <w:rPr>
          <w:sz w:val="28"/>
          <w:szCs w:val="28"/>
        </w:rPr>
        <w:t>Чередниченко А.А.</w:t>
      </w:r>
      <w:r w:rsidRPr="00300C98">
        <w:rPr>
          <w:sz w:val="28"/>
          <w:szCs w:val="28"/>
        </w:rPr>
        <w:t xml:space="preserve"> – заместитель главы Администрации </w:t>
      </w:r>
      <w:r>
        <w:rPr>
          <w:sz w:val="28"/>
          <w:szCs w:val="28"/>
        </w:rPr>
        <w:t>Миллеровского городского поселения</w:t>
      </w:r>
      <w:r w:rsidRPr="00300C98">
        <w:rPr>
          <w:sz w:val="28"/>
          <w:szCs w:val="28"/>
        </w:rPr>
        <w:t xml:space="preserve"> </w:t>
      </w:r>
      <w:r>
        <w:rPr>
          <w:sz w:val="28"/>
          <w:szCs w:val="28"/>
        </w:rPr>
        <w:t>(руководитель комиссии)</w:t>
      </w:r>
    </w:p>
    <w:p w:rsidR="007E5A87" w:rsidRPr="00300C98" w:rsidRDefault="007E5A87" w:rsidP="007E5A87">
      <w:pPr>
        <w:pStyle w:val="af0"/>
        <w:jc w:val="both"/>
        <w:rPr>
          <w:sz w:val="28"/>
          <w:szCs w:val="28"/>
        </w:rPr>
      </w:pPr>
      <w:proofErr w:type="spellStart"/>
      <w:r>
        <w:rPr>
          <w:sz w:val="28"/>
          <w:szCs w:val="28"/>
        </w:rPr>
        <w:t>Усминская</w:t>
      </w:r>
      <w:proofErr w:type="spellEnd"/>
      <w:r>
        <w:rPr>
          <w:sz w:val="28"/>
          <w:szCs w:val="28"/>
        </w:rPr>
        <w:t xml:space="preserve"> И.Н.</w:t>
      </w:r>
      <w:r w:rsidRPr="00300C98">
        <w:rPr>
          <w:sz w:val="28"/>
          <w:szCs w:val="28"/>
        </w:rPr>
        <w:t xml:space="preserve"> – начальник </w:t>
      </w:r>
      <w:r>
        <w:rPr>
          <w:sz w:val="28"/>
          <w:szCs w:val="28"/>
        </w:rPr>
        <w:t xml:space="preserve">финансово-экономического отдела </w:t>
      </w:r>
      <w:r w:rsidRPr="00300C98">
        <w:rPr>
          <w:sz w:val="28"/>
          <w:szCs w:val="28"/>
        </w:rPr>
        <w:t xml:space="preserve">Администрации </w:t>
      </w:r>
      <w:r>
        <w:rPr>
          <w:sz w:val="28"/>
          <w:szCs w:val="28"/>
        </w:rPr>
        <w:t>Миллеровского городского поселения (заместитель руководителя комиссии)</w:t>
      </w:r>
    </w:p>
    <w:p w:rsidR="007E5A87" w:rsidRDefault="007E5A87" w:rsidP="007E5A87">
      <w:pPr>
        <w:pStyle w:val="af0"/>
        <w:jc w:val="both"/>
        <w:rPr>
          <w:sz w:val="28"/>
          <w:szCs w:val="28"/>
        </w:rPr>
      </w:pPr>
      <w:proofErr w:type="spellStart"/>
      <w:r>
        <w:rPr>
          <w:sz w:val="28"/>
          <w:szCs w:val="28"/>
        </w:rPr>
        <w:t>Кугут</w:t>
      </w:r>
      <w:proofErr w:type="spellEnd"/>
      <w:r>
        <w:rPr>
          <w:sz w:val="28"/>
          <w:szCs w:val="28"/>
        </w:rPr>
        <w:t xml:space="preserve"> В.А.</w:t>
      </w:r>
      <w:r w:rsidRPr="00300C98">
        <w:rPr>
          <w:sz w:val="28"/>
          <w:szCs w:val="28"/>
        </w:rPr>
        <w:t xml:space="preserve"> – начальник </w:t>
      </w:r>
      <w:r>
        <w:rPr>
          <w:sz w:val="28"/>
          <w:szCs w:val="28"/>
        </w:rPr>
        <w:t>отдела муниципального хозяйства</w:t>
      </w:r>
      <w:r w:rsidRPr="00300C98">
        <w:rPr>
          <w:sz w:val="28"/>
          <w:szCs w:val="28"/>
        </w:rPr>
        <w:t xml:space="preserve"> </w:t>
      </w:r>
      <w:r>
        <w:rPr>
          <w:sz w:val="28"/>
          <w:szCs w:val="28"/>
        </w:rPr>
        <w:t>Миллеровского городского поселения</w:t>
      </w:r>
    </w:p>
    <w:p w:rsidR="007E5A87" w:rsidRPr="00300C98" w:rsidRDefault="007E5A87" w:rsidP="007E5A87">
      <w:pPr>
        <w:pStyle w:val="af0"/>
        <w:jc w:val="both"/>
        <w:rPr>
          <w:sz w:val="28"/>
          <w:szCs w:val="28"/>
        </w:rPr>
      </w:pPr>
      <w:r>
        <w:rPr>
          <w:sz w:val="28"/>
          <w:szCs w:val="28"/>
        </w:rPr>
        <w:t xml:space="preserve">Манухова Е.С. </w:t>
      </w:r>
      <w:r w:rsidRPr="00300C98">
        <w:rPr>
          <w:sz w:val="28"/>
          <w:szCs w:val="28"/>
        </w:rPr>
        <w:t xml:space="preserve">– </w:t>
      </w:r>
      <w:r>
        <w:rPr>
          <w:sz w:val="28"/>
          <w:szCs w:val="28"/>
        </w:rPr>
        <w:t>начальник о</w:t>
      </w:r>
      <w:r w:rsidRPr="007E5A87">
        <w:rPr>
          <w:sz w:val="28"/>
          <w:szCs w:val="28"/>
        </w:rPr>
        <w:t xml:space="preserve">тдела </w:t>
      </w:r>
      <w:r w:rsidRPr="007E5A87">
        <w:rPr>
          <w:bCs/>
          <w:sz w:val="28"/>
          <w:szCs w:val="28"/>
        </w:rPr>
        <w:t>жилищно-имущественных, земельных отношений и правовой работы</w:t>
      </w:r>
      <w:r w:rsidRPr="00300C98">
        <w:rPr>
          <w:sz w:val="28"/>
          <w:szCs w:val="28"/>
        </w:rPr>
        <w:t xml:space="preserve"> Администрации </w:t>
      </w:r>
      <w:r>
        <w:rPr>
          <w:sz w:val="28"/>
          <w:szCs w:val="28"/>
        </w:rPr>
        <w:t>Миллеровского городского поселения</w:t>
      </w:r>
      <w:r w:rsidRPr="00300C98">
        <w:rPr>
          <w:sz w:val="28"/>
          <w:szCs w:val="28"/>
        </w:rPr>
        <w:t xml:space="preserve"> </w:t>
      </w:r>
    </w:p>
    <w:p w:rsidR="007E5A87" w:rsidRPr="00300C98" w:rsidRDefault="007E5A87" w:rsidP="007E5A87">
      <w:pPr>
        <w:pStyle w:val="af0"/>
        <w:jc w:val="both"/>
        <w:rPr>
          <w:sz w:val="28"/>
          <w:szCs w:val="28"/>
        </w:rPr>
      </w:pPr>
      <w:r>
        <w:rPr>
          <w:sz w:val="28"/>
          <w:szCs w:val="28"/>
        </w:rPr>
        <w:t>Смирнова В.А.</w:t>
      </w:r>
      <w:r w:rsidRPr="00300C98">
        <w:rPr>
          <w:sz w:val="28"/>
          <w:szCs w:val="28"/>
        </w:rPr>
        <w:t xml:space="preserve"> –</w:t>
      </w:r>
      <w:r>
        <w:rPr>
          <w:sz w:val="28"/>
          <w:szCs w:val="28"/>
        </w:rPr>
        <w:t xml:space="preserve"> ведущий</w:t>
      </w:r>
      <w:r w:rsidRPr="00300C98">
        <w:rPr>
          <w:sz w:val="28"/>
          <w:szCs w:val="28"/>
        </w:rPr>
        <w:t xml:space="preserve"> специалист </w:t>
      </w:r>
      <w:r>
        <w:rPr>
          <w:sz w:val="28"/>
          <w:szCs w:val="28"/>
        </w:rPr>
        <w:t>финансово-экономического отдела</w:t>
      </w:r>
      <w:r w:rsidRPr="00300C98">
        <w:rPr>
          <w:sz w:val="28"/>
          <w:szCs w:val="28"/>
        </w:rPr>
        <w:t xml:space="preserve"> Администрации </w:t>
      </w:r>
      <w:r>
        <w:rPr>
          <w:sz w:val="28"/>
          <w:szCs w:val="28"/>
        </w:rPr>
        <w:t>Миллеровского городского поселения</w:t>
      </w:r>
      <w:r w:rsidRPr="00300C98">
        <w:rPr>
          <w:sz w:val="28"/>
          <w:szCs w:val="28"/>
        </w:rPr>
        <w:t xml:space="preserve"> </w:t>
      </w:r>
      <w:r>
        <w:rPr>
          <w:sz w:val="28"/>
          <w:szCs w:val="28"/>
        </w:rPr>
        <w:t>(</w:t>
      </w:r>
      <w:r w:rsidRPr="00300C98">
        <w:rPr>
          <w:sz w:val="28"/>
          <w:szCs w:val="28"/>
        </w:rPr>
        <w:t>секретарь</w:t>
      </w:r>
      <w:r>
        <w:rPr>
          <w:sz w:val="28"/>
          <w:szCs w:val="28"/>
        </w:rPr>
        <w:t>)</w:t>
      </w:r>
      <w:r w:rsidRPr="00300C98">
        <w:rPr>
          <w:sz w:val="28"/>
          <w:szCs w:val="28"/>
        </w:rPr>
        <w:t>.</w:t>
      </w:r>
    </w:p>
    <w:p w:rsidR="007E5A87" w:rsidRDefault="007E5A87" w:rsidP="007E5A87">
      <w:pPr>
        <w:widowControl w:val="0"/>
        <w:autoSpaceDE w:val="0"/>
        <w:autoSpaceDN w:val="0"/>
        <w:adjustRightInd w:val="0"/>
        <w:ind w:left="63"/>
        <w:jc w:val="right"/>
        <w:rPr>
          <w:rFonts w:cs="Calibri"/>
          <w:sz w:val="28"/>
          <w:szCs w:val="28"/>
        </w:rPr>
      </w:pPr>
    </w:p>
    <w:p w:rsidR="007E5A87" w:rsidRDefault="007E5A87" w:rsidP="007E5A87">
      <w:pPr>
        <w:widowControl w:val="0"/>
        <w:autoSpaceDE w:val="0"/>
        <w:autoSpaceDN w:val="0"/>
        <w:adjustRightInd w:val="0"/>
        <w:ind w:left="63"/>
        <w:jc w:val="right"/>
        <w:rPr>
          <w:rFonts w:cs="Calibri"/>
          <w:sz w:val="28"/>
          <w:szCs w:val="28"/>
        </w:rPr>
      </w:pPr>
    </w:p>
    <w:p w:rsidR="007E5A87" w:rsidRDefault="007E5A87" w:rsidP="007E5A87">
      <w:pPr>
        <w:widowControl w:val="0"/>
        <w:autoSpaceDE w:val="0"/>
        <w:autoSpaceDN w:val="0"/>
        <w:adjustRightInd w:val="0"/>
        <w:ind w:left="63"/>
        <w:jc w:val="right"/>
        <w:rPr>
          <w:rFonts w:cs="Calibri"/>
          <w:sz w:val="28"/>
          <w:szCs w:val="28"/>
        </w:rPr>
      </w:pPr>
    </w:p>
    <w:p w:rsidR="007E5A87" w:rsidRDefault="007E5A87" w:rsidP="007E5A87">
      <w:pPr>
        <w:widowControl w:val="0"/>
        <w:autoSpaceDE w:val="0"/>
        <w:autoSpaceDN w:val="0"/>
        <w:adjustRightInd w:val="0"/>
        <w:ind w:left="63"/>
        <w:jc w:val="right"/>
        <w:rPr>
          <w:rFonts w:cs="Calibri"/>
          <w:sz w:val="28"/>
          <w:szCs w:val="28"/>
        </w:rPr>
      </w:pPr>
    </w:p>
    <w:p w:rsidR="007E5A87" w:rsidRDefault="007E5A87" w:rsidP="007E5A87">
      <w:pPr>
        <w:widowControl w:val="0"/>
        <w:autoSpaceDE w:val="0"/>
        <w:autoSpaceDN w:val="0"/>
        <w:adjustRightInd w:val="0"/>
        <w:ind w:left="63"/>
        <w:jc w:val="right"/>
        <w:rPr>
          <w:rFonts w:cs="Calibri"/>
          <w:sz w:val="28"/>
          <w:szCs w:val="28"/>
        </w:rPr>
      </w:pPr>
    </w:p>
    <w:p w:rsidR="007E5A87" w:rsidRDefault="007E5A87" w:rsidP="007E5A87">
      <w:pPr>
        <w:widowControl w:val="0"/>
        <w:autoSpaceDE w:val="0"/>
        <w:autoSpaceDN w:val="0"/>
        <w:adjustRightInd w:val="0"/>
        <w:ind w:left="63"/>
        <w:jc w:val="right"/>
        <w:rPr>
          <w:rFonts w:cs="Calibri"/>
          <w:sz w:val="28"/>
          <w:szCs w:val="28"/>
        </w:rPr>
      </w:pPr>
    </w:p>
    <w:p w:rsidR="007E5A87" w:rsidRDefault="007E5A87" w:rsidP="007E5A87">
      <w:pPr>
        <w:widowControl w:val="0"/>
        <w:autoSpaceDE w:val="0"/>
        <w:autoSpaceDN w:val="0"/>
        <w:adjustRightInd w:val="0"/>
        <w:ind w:left="63"/>
        <w:jc w:val="right"/>
        <w:rPr>
          <w:rFonts w:cs="Calibri"/>
          <w:sz w:val="28"/>
          <w:szCs w:val="28"/>
        </w:rPr>
      </w:pPr>
    </w:p>
    <w:p w:rsidR="007E5A87" w:rsidRDefault="007E5A87" w:rsidP="007E5A87">
      <w:pPr>
        <w:widowControl w:val="0"/>
        <w:autoSpaceDE w:val="0"/>
        <w:autoSpaceDN w:val="0"/>
        <w:adjustRightInd w:val="0"/>
        <w:ind w:left="63"/>
        <w:jc w:val="right"/>
        <w:rPr>
          <w:rFonts w:cs="Calibri"/>
          <w:sz w:val="28"/>
          <w:szCs w:val="28"/>
        </w:rPr>
      </w:pPr>
    </w:p>
    <w:p w:rsidR="007E5A87" w:rsidRDefault="007E5A87" w:rsidP="007E5A87">
      <w:pPr>
        <w:widowControl w:val="0"/>
        <w:autoSpaceDE w:val="0"/>
        <w:autoSpaceDN w:val="0"/>
        <w:adjustRightInd w:val="0"/>
        <w:ind w:left="63"/>
        <w:jc w:val="right"/>
        <w:rPr>
          <w:rFonts w:cs="Calibri"/>
          <w:sz w:val="28"/>
          <w:szCs w:val="28"/>
        </w:rPr>
      </w:pPr>
    </w:p>
    <w:p w:rsidR="007E5A87" w:rsidRDefault="007E5A87" w:rsidP="007E5A87">
      <w:pPr>
        <w:widowControl w:val="0"/>
        <w:autoSpaceDE w:val="0"/>
        <w:autoSpaceDN w:val="0"/>
        <w:adjustRightInd w:val="0"/>
        <w:ind w:left="63"/>
        <w:jc w:val="right"/>
        <w:rPr>
          <w:rFonts w:cs="Calibri"/>
          <w:sz w:val="28"/>
          <w:szCs w:val="28"/>
        </w:rPr>
      </w:pPr>
    </w:p>
    <w:p w:rsidR="007E5A87" w:rsidRDefault="007E5A87" w:rsidP="007E5A87">
      <w:pPr>
        <w:widowControl w:val="0"/>
        <w:autoSpaceDE w:val="0"/>
        <w:autoSpaceDN w:val="0"/>
        <w:adjustRightInd w:val="0"/>
        <w:ind w:left="63"/>
        <w:jc w:val="right"/>
        <w:rPr>
          <w:rFonts w:cs="Calibri"/>
          <w:sz w:val="28"/>
          <w:szCs w:val="28"/>
        </w:rPr>
      </w:pPr>
    </w:p>
    <w:p w:rsidR="007E5A87" w:rsidRDefault="007E5A87" w:rsidP="007E5A87">
      <w:pPr>
        <w:widowControl w:val="0"/>
        <w:autoSpaceDE w:val="0"/>
        <w:autoSpaceDN w:val="0"/>
        <w:adjustRightInd w:val="0"/>
        <w:ind w:left="63"/>
        <w:jc w:val="right"/>
        <w:rPr>
          <w:rFonts w:cs="Calibri"/>
          <w:sz w:val="28"/>
          <w:szCs w:val="28"/>
        </w:rPr>
      </w:pPr>
    </w:p>
    <w:p w:rsidR="007E5A87" w:rsidRDefault="007E5A87" w:rsidP="007E5A87">
      <w:pPr>
        <w:widowControl w:val="0"/>
        <w:autoSpaceDE w:val="0"/>
        <w:autoSpaceDN w:val="0"/>
        <w:adjustRightInd w:val="0"/>
        <w:ind w:left="63"/>
        <w:jc w:val="right"/>
        <w:rPr>
          <w:rFonts w:cs="Calibri"/>
          <w:sz w:val="28"/>
          <w:szCs w:val="28"/>
        </w:rPr>
      </w:pPr>
    </w:p>
    <w:p w:rsidR="007E5A87" w:rsidRDefault="007E5A87" w:rsidP="007E5A87">
      <w:pPr>
        <w:widowControl w:val="0"/>
        <w:autoSpaceDE w:val="0"/>
        <w:autoSpaceDN w:val="0"/>
        <w:adjustRightInd w:val="0"/>
        <w:ind w:left="63"/>
        <w:jc w:val="right"/>
        <w:rPr>
          <w:rFonts w:cs="Calibri"/>
          <w:sz w:val="28"/>
          <w:szCs w:val="28"/>
        </w:rPr>
      </w:pPr>
    </w:p>
    <w:p w:rsidR="007E5A87" w:rsidRDefault="007E5A87" w:rsidP="007E5A87">
      <w:pPr>
        <w:widowControl w:val="0"/>
        <w:autoSpaceDE w:val="0"/>
        <w:autoSpaceDN w:val="0"/>
        <w:adjustRightInd w:val="0"/>
        <w:ind w:left="63"/>
        <w:jc w:val="right"/>
        <w:rPr>
          <w:rFonts w:cs="Calibri"/>
          <w:sz w:val="28"/>
          <w:szCs w:val="28"/>
        </w:rPr>
      </w:pPr>
    </w:p>
    <w:p w:rsidR="007E5A87" w:rsidRDefault="007E5A87" w:rsidP="007E5A87">
      <w:pPr>
        <w:widowControl w:val="0"/>
        <w:autoSpaceDE w:val="0"/>
        <w:autoSpaceDN w:val="0"/>
        <w:adjustRightInd w:val="0"/>
        <w:ind w:left="63"/>
        <w:jc w:val="right"/>
        <w:rPr>
          <w:rFonts w:cs="Calibri"/>
          <w:sz w:val="28"/>
          <w:szCs w:val="28"/>
        </w:rPr>
      </w:pPr>
    </w:p>
    <w:p w:rsidR="007E5A87" w:rsidRDefault="007E5A87" w:rsidP="007E5A87">
      <w:pPr>
        <w:widowControl w:val="0"/>
        <w:autoSpaceDE w:val="0"/>
        <w:autoSpaceDN w:val="0"/>
        <w:adjustRightInd w:val="0"/>
        <w:ind w:left="63"/>
        <w:jc w:val="right"/>
        <w:rPr>
          <w:rFonts w:cs="Calibri"/>
          <w:sz w:val="28"/>
          <w:szCs w:val="28"/>
        </w:rPr>
      </w:pPr>
    </w:p>
    <w:p w:rsidR="007E5A87" w:rsidRDefault="007E5A87" w:rsidP="007E5A87">
      <w:pPr>
        <w:widowControl w:val="0"/>
        <w:autoSpaceDE w:val="0"/>
        <w:autoSpaceDN w:val="0"/>
        <w:adjustRightInd w:val="0"/>
        <w:ind w:left="63"/>
        <w:jc w:val="right"/>
        <w:rPr>
          <w:rFonts w:cs="Calibri"/>
          <w:sz w:val="28"/>
          <w:szCs w:val="28"/>
        </w:rPr>
      </w:pPr>
    </w:p>
    <w:p w:rsidR="007E5A87" w:rsidRDefault="007E5A87" w:rsidP="007E5A87">
      <w:pPr>
        <w:widowControl w:val="0"/>
        <w:autoSpaceDE w:val="0"/>
        <w:autoSpaceDN w:val="0"/>
        <w:adjustRightInd w:val="0"/>
        <w:ind w:left="63"/>
        <w:jc w:val="right"/>
        <w:rPr>
          <w:rFonts w:cs="Calibri"/>
          <w:sz w:val="28"/>
          <w:szCs w:val="28"/>
        </w:rPr>
      </w:pPr>
    </w:p>
    <w:p w:rsidR="007E5A87" w:rsidRDefault="007E5A87" w:rsidP="007E5A87">
      <w:pPr>
        <w:widowControl w:val="0"/>
        <w:autoSpaceDE w:val="0"/>
        <w:autoSpaceDN w:val="0"/>
        <w:adjustRightInd w:val="0"/>
        <w:ind w:left="63"/>
        <w:jc w:val="right"/>
        <w:rPr>
          <w:rFonts w:cs="Calibri"/>
          <w:sz w:val="28"/>
          <w:szCs w:val="28"/>
        </w:rPr>
      </w:pPr>
    </w:p>
    <w:p w:rsidR="007E5A87" w:rsidRDefault="007E5A87" w:rsidP="007E5A87">
      <w:pPr>
        <w:widowControl w:val="0"/>
        <w:autoSpaceDE w:val="0"/>
        <w:autoSpaceDN w:val="0"/>
        <w:adjustRightInd w:val="0"/>
        <w:ind w:left="63"/>
        <w:jc w:val="right"/>
        <w:rPr>
          <w:rFonts w:cs="Calibri"/>
          <w:sz w:val="28"/>
          <w:szCs w:val="28"/>
        </w:rPr>
      </w:pPr>
    </w:p>
    <w:p w:rsidR="007E5A87" w:rsidRDefault="007E5A87" w:rsidP="007E5A87">
      <w:pPr>
        <w:widowControl w:val="0"/>
        <w:autoSpaceDE w:val="0"/>
        <w:autoSpaceDN w:val="0"/>
        <w:adjustRightInd w:val="0"/>
        <w:ind w:left="63"/>
        <w:jc w:val="right"/>
        <w:rPr>
          <w:rFonts w:cs="Calibri"/>
          <w:sz w:val="28"/>
          <w:szCs w:val="28"/>
        </w:rPr>
      </w:pPr>
    </w:p>
    <w:p w:rsidR="007E5A87" w:rsidRDefault="007E5A87" w:rsidP="007E5A87">
      <w:pPr>
        <w:widowControl w:val="0"/>
        <w:autoSpaceDE w:val="0"/>
        <w:autoSpaceDN w:val="0"/>
        <w:adjustRightInd w:val="0"/>
        <w:ind w:left="63"/>
        <w:jc w:val="right"/>
        <w:rPr>
          <w:rFonts w:cs="Calibri"/>
          <w:sz w:val="28"/>
          <w:szCs w:val="28"/>
        </w:rPr>
      </w:pPr>
    </w:p>
    <w:p w:rsidR="007E5A87" w:rsidRDefault="007E5A87" w:rsidP="007E5A87">
      <w:pPr>
        <w:widowControl w:val="0"/>
        <w:autoSpaceDE w:val="0"/>
        <w:autoSpaceDN w:val="0"/>
        <w:adjustRightInd w:val="0"/>
        <w:ind w:left="63"/>
        <w:jc w:val="right"/>
        <w:rPr>
          <w:sz w:val="28"/>
          <w:szCs w:val="28"/>
        </w:rPr>
      </w:pPr>
      <w:r>
        <w:rPr>
          <w:rFonts w:cs="Calibri"/>
          <w:sz w:val="28"/>
          <w:szCs w:val="28"/>
        </w:rPr>
        <w:lastRenderedPageBreak/>
        <w:t>Приложение № 3</w:t>
      </w:r>
      <w:r w:rsidRPr="000274C4">
        <w:rPr>
          <w:rFonts w:cs="Calibri"/>
          <w:sz w:val="28"/>
          <w:szCs w:val="28"/>
        </w:rPr>
        <w:t xml:space="preserve"> </w:t>
      </w:r>
      <w:r w:rsidRPr="000274C4">
        <w:rPr>
          <w:rFonts w:cs="Calibri"/>
          <w:sz w:val="28"/>
          <w:szCs w:val="28"/>
        </w:rPr>
        <w:br/>
      </w:r>
      <w:r w:rsidRPr="008C320D">
        <w:rPr>
          <w:sz w:val="28"/>
          <w:szCs w:val="28"/>
        </w:rPr>
        <w:t>к постановлению</w:t>
      </w:r>
      <w:r>
        <w:rPr>
          <w:sz w:val="28"/>
          <w:szCs w:val="28"/>
        </w:rPr>
        <w:t xml:space="preserve"> Администрации </w:t>
      </w:r>
    </w:p>
    <w:p w:rsidR="007E5A87" w:rsidRPr="008C320D" w:rsidRDefault="007E5A87" w:rsidP="007E5A87">
      <w:pPr>
        <w:widowControl w:val="0"/>
        <w:autoSpaceDE w:val="0"/>
        <w:autoSpaceDN w:val="0"/>
        <w:adjustRightInd w:val="0"/>
        <w:ind w:left="63"/>
        <w:jc w:val="right"/>
        <w:rPr>
          <w:sz w:val="28"/>
          <w:szCs w:val="28"/>
        </w:rPr>
      </w:pPr>
      <w:r>
        <w:rPr>
          <w:sz w:val="28"/>
          <w:szCs w:val="28"/>
        </w:rPr>
        <w:t>Миллеровского городского поселения</w:t>
      </w:r>
    </w:p>
    <w:p w:rsidR="007E5A87" w:rsidRDefault="007E5A87" w:rsidP="007E5A87">
      <w:pPr>
        <w:widowControl w:val="0"/>
        <w:autoSpaceDE w:val="0"/>
        <w:autoSpaceDN w:val="0"/>
        <w:adjustRightInd w:val="0"/>
        <w:jc w:val="right"/>
        <w:rPr>
          <w:bCs/>
          <w:sz w:val="28"/>
          <w:szCs w:val="28"/>
        </w:rPr>
      </w:pPr>
      <w:r w:rsidRPr="008C320D">
        <w:rPr>
          <w:sz w:val="28"/>
          <w:szCs w:val="28"/>
        </w:rPr>
        <w:t xml:space="preserve">от </w:t>
      </w:r>
      <w:r>
        <w:rPr>
          <w:sz w:val="28"/>
          <w:szCs w:val="28"/>
        </w:rPr>
        <w:t>______________</w:t>
      </w:r>
      <w:r w:rsidRPr="008C320D">
        <w:rPr>
          <w:sz w:val="28"/>
          <w:szCs w:val="28"/>
        </w:rPr>
        <w:t xml:space="preserve"> №</w:t>
      </w:r>
      <w:r>
        <w:rPr>
          <w:sz w:val="28"/>
          <w:szCs w:val="28"/>
        </w:rPr>
        <w:t xml:space="preserve"> ____</w:t>
      </w:r>
    </w:p>
    <w:p w:rsidR="007E5A87" w:rsidRDefault="007E5A87" w:rsidP="009F0E94">
      <w:pPr>
        <w:widowControl w:val="0"/>
        <w:autoSpaceDE w:val="0"/>
        <w:autoSpaceDN w:val="0"/>
        <w:adjustRightInd w:val="0"/>
        <w:jc w:val="center"/>
        <w:rPr>
          <w:bCs/>
          <w:sz w:val="28"/>
          <w:szCs w:val="28"/>
        </w:rPr>
      </w:pPr>
    </w:p>
    <w:p w:rsidR="009F0E94" w:rsidRPr="0093771B" w:rsidRDefault="009F0E94" w:rsidP="009F0E94">
      <w:pPr>
        <w:widowControl w:val="0"/>
        <w:autoSpaceDE w:val="0"/>
        <w:autoSpaceDN w:val="0"/>
        <w:adjustRightInd w:val="0"/>
        <w:jc w:val="center"/>
        <w:rPr>
          <w:bCs/>
          <w:sz w:val="28"/>
          <w:szCs w:val="28"/>
        </w:rPr>
      </w:pPr>
      <w:r w:rsidRPr="0093771B">
        <w:rPr>
          <w:bCs/>
          <w:sz w:val="28"/>
          <w:szCs w:val="28"/>
        </w:rPr>
        <w:t xml:space="preserve">МЕТОДИЧЕСКИЕ РЕКОМЕНДАЦИИ ПО РАЗРАБОТКЕ И РЕАЛИЗАЦИИ </w:t>
      </w:r>
    </w:p>
    <w:p w:rsidR="009F0E94" w:rsidRDefault="009F0E94" w:rsidP="009F0E94">
      <w:pPr>
        <w:widowControl w:val="0"/>
        <w:autoSpaceDE w:val="0"/>
        <w:autoSpaceDN w:val="0"/>
        <w:adjustRightInd w:val="0"/>
        <w:jc w:val="center"/>
        <w:rPr>
          <w:bCs/>
          <w:sz w:val="28"/>
          <w:szCs w:val="28"/>
        </w:rPr>
      </w:pPr>
      <w:r>
        <w:rPr>
          <w:bCs/>
          <w:sz w:val="28"/>
          <w:szCs w:val="28"/>
        </w:rPr>
        <w:t>МУНИЦИПАЛЬНЫХ</w:t>
      </w:r>
      <w:r w:rsidRPr="0093771B">
        <w:rPr>
          <w:bCs/>
          <w:sz w:val="28"/>
          <w:szCs w:val="28"/>
        </w:rPr>
        <w:t xml:space="preserve"> ПРОГРАММ </w:t>
      </w:r>
    </w:p>
    <w:p w:rsidR="009F0E94" w:rsidRPr="0093771B" w:rsidRDefault="009F0E94" w:rsidP="009F0E94">
      <w:pPr>
        <w:widowControl w:val="0"/>
        <w:autoSpaceDE w:val="0"/>
        <w:autoSpaceDN w:val="0"/>
        <w:adjustRightInd w:val="0"/>
        <w:jc w:val="center"/>
        <w:rPr>
          <w:bCs/>
          <w:sz w:val="28"/>
          <w:szCs w:val="28"/>
        </w:rPr>
      </w:pPr>
      <w:r>
        <w:rPr>
          <w:bCs/>
          <w:sz w:val="28"/>
          <w:szCs w:val="28"/>
        </w:rPr>
        <w:t>МИЛЛЕРОВСКОГО ГОРОДСКОГО ПОСЕЛЕНИЯ</w:t>
      </w:r>
    </w:p>
    <w:p w:rsidR="009F0E94" w:rsidRPr="0093771B" w:rsidRDefault="009F0E94" w:rsidP="009F0E94">
      <w:pPr>
        <w:widowControl w:val="0"/>
        <w:autoSpaceDE w:val="0"/>
        <w:autoSpaceDN w:val="0"/>
        <w:adjustRightInd w:val="0"/>
        <w:jc w:val="center"/>
        <w:rPr>
          <w:sz w:val="28"/>
          <w:szCs w:val="28"/>
        </w:rPr>
      </w:pPr>
    </w:p>
    <w:p w:rsidR="009F0E94" w:rsidRPr="0093771B" w:rsidRDefault="009F0E94" w:rsidP="009F0E94">
      <w:pPr>
        <w:widowControl w:val="0"/>
        <w:autoSpaceDE w:val="0"/>
        <w:autoSpaceDN w:val="0"/>
        <w:adjustRightInd w:val="0"/>
        <w:jc w:val="center"/>
        <w:outlineLvl w:val="1"/>
        <w:rPr>
          <w:sz w:val="28"/>
          <w:szCs w:val="28"/>
        </w:rPr>
      </w:pPr>
      <w:r w:rsidRPr="0093771B">
        <w:rPr>
          <w:sz w:val="28"/>
          <w:szCs w:val="28"/>
        </w:rPr>
        <w:t>1. Общие положения</w:t>
      </w:r>
    </w:p>
    <w:p w:rsidR="009F0E94" w:rsidRPr="0093771B" w:rsidRDefault="009F0E94" w:rsidP="009F0E94">
      <w:pPr>
        <w:widowControl w:val="0"/>
        <w:autoSpaceDE w:val="0"/>
        <w:autoSpaceDN w:val="0"/>
        <w:adjustRightInd w:val="0"/>
        <w:ind w:firstLine="540"/>
        <w:jc w:val="both"/>
        <w:rPr>
          <w:sz w:val="28"/>
          <w:szCs w:val="28"/>
        </w:rPr>
      </w:pP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Методические рекомендации по разработке и реализации </w:t>
      </w:r>
      <w:r>
        <w:rPr>
          <w:sz w:val="28"/>
          <w:szCs w:val="28"/>
        </w:rPr>
        <w:t>муниципальных</w:t>
      </w:r>
      <w:r w:rsidRPr="0093771B">
        <w:rPr>
          <w:sz w:val="28"/>
          <w:szCs w:val="28"/>
        </w:rPr>
        <w:t xml:space="preserve"> программ </w:t>
      </w:r>
      <w:r>
        <w:rPr>
          <w:sz w:val="28"/>
          <w:szCs w:val="28"/>
        </w:rPr>
        <w:t>Миллеровского городского поселения</w:t>
      </w:r>
      <w:r w:rsidRPr="0093771B">
        <w:rPr>
          <w:sz w:val="28"/>
          <w:szCs w:val="28"/>
        </w:rPr>
        <w:t xml:space="preserve"> (далее соответственно – Методические рекомендации, </w:t>
      </w:r>
      <w:r>
        <w:rPr>
          <w:sz w:val="28"/>
          <w:szCs w:val="28"/>
        </w:rPr>
        <w:t>муниципальные</w:t>
      </w:r>
      <w:r w:rsidRPr="0093771B">
        <w:rPr>
          <w:sz w:val="28"/>
          <w:szCs w:val="28"/>
        </w:rPr>
        <w:t xml:space="preserve"> программы) определяют требования к разработке проектов </w:t>
      </w:r>
      <w:r>
        <w:rPr>
          <w:sz w:val="28"/>
          <w:szCs w:val="28"/>
        </w:rPr>
        <w:t>муниципальных</w:t>
      </w:r>
      <w:r w:rsidRPr="0093771B">
        <w:rPr>
          <w:sz w:val="28"/>
          <w:szCs w:val="28"/>
        </w:rPr>
        <w:t xml:space="preserve"> программ и подготовке отчетов о ходе их реализации и оценке эффективности.</w:t>
      </w:r>
    </w:p>
    <w:p w:rsidR="009F0E94" w:rsidRPr="0093771B" w:rsidRDefault="009F0E94" w:rsidP="009F0E94">
      <w:pPr>
        <w:widowControl w:val="0"/>
        <w:autoSpaceDE w:val="0"/>
        <w:autoSpaceDN w:val="0"/>
        <w:adjustRightInd w:val="0"/>
        <w:ind w:firstLine="540"/>
        <w:jc w:val="both"/>
        <w:rPr>
          <w:sz w:val="28"/>
          <w:szCs w:val="28"/>
        </w:rPr>
      </w:pPr>
      <w:r>
        <w:rPr>
          <w:sz w:val="28"/>
          <w:szCs w:val="28"/>
        </w:rPr>
        <w:t xml:space="preserve">В </w:t>
      </w:r>
      <w:r w:rsidRPr="0093771B">
        <w:rPr>
          <w:sz w:val="28"/>
          <w:szCs w:val="28"/>
        </w:rPr>
        <w:t>Методических рекомендациях</w:t>
      </w:r>
      <w:r>
        <w:rPr>
          <w:sz w:val="28"/>
          <w:szCs w:val="28"/>
        </w:rPr>
        <w:t xml:space="preserve"> используются</w:t>
      </w:r>
      <w:r w:rsidRPr="00686587">
        <w:rPr>
          <w:sz w:val="28"/>
          <w:szCs w:val="28"/>
        </w:rPr>
        <w:t xml:space="preserve"> </w:t>
      </w:r>
      <w:r>
        <w:rPr>
          <w:sz w:val="28"/>
          <w:szCs w:val="28"/>
        </w:rPr>
        <w:t>п</w:t>
      </w:r>
      <w:r w:rsidRPr="0093771B">
        <w:rPr>
          <w:sz w:val="28"/>
          <w:szCs w:val="28"/>
        </w:rPr>
        <w:t xml:space="preserve">онятия, </w:t>
      </w:r>
      <w:r>
        <w:rPr>
          <w:sz w:val="28"/>
          <w:szCs w:val="28"/>
        </w:rPr>
        <w:t xml:space="preserve">предусмотренные </w:t>
      </w:r>
      <w:hyperlink r:id="rId14" w:history="1">
        <w:r w:rsidRPr="0093771B">
          <w:rPr>
            <w:sz w:val="28"/>
            <w:szCs w:val="28"/>
          </w:rPr>
          <w:t>Порядк</w:t>
        </w:r>
      </w:hyperlink>
      <w:r>
        <w:rPr>
          <w:sz w:val="28"/>
          <w:szCs w:val="28"/>
        </w:rPr>
        <w:t>ом</w:t>
      </w:r>
      <w:r w:rsidRPr="0093771B">
        <w:rPr>
          <w:sz w:val="28"/>
          <w:szCs w:val="28"/>
        </w:rPr>
        <w:t xml:space="preserve"> разработки, реализации и оценки эффективности </w:t>
      </w:r>
      <w:r>
        <w:rPr>
          <w:sz w:val="28"/>
          <w:szCs w:val="28"/>
        </w:rPr>
        <w:t>муниципальных</w:t>
      </w:r>
      <w:r w:rsidRPr="0093771B">
        <w:rPr>
          <w:sz w:val="28"/>
          <w:szCs w:val="28"/>
        </w:rPr>
        <w:t xml:space="preserve"> программ </w:t>
      </w:r>
      <w:r>
        <w:rPr>
          <w:sz w:val="28"/>
          <w:szCs w:val="28"/>
        </w:rPr>
        <w:t>Миллеровского городского поселения</w:t>
      </w:r>
      <w:r w:rsidR="00AA3052">
        <w:rPr>
          <w:sz w:val="28"/>
          <w:szCs w:val="28"/>
        </w:rPr>
        <w:t xml:space="preserve"> </w:t>
      </w:r>
      <w:proofErr w:type="spellStart"/>
      <w:r w:rsidR="00AA3052">
        <w:rPr>
          <w:sz w:val="28"/>
          <w:szCs w:val="28"/>
        </w:rPr>
        <w:t>Прилождение</w:t>
      </w:r>
      <w:proofErr w:type="spellEnd"/>
      <w:r w:rsidR="00AA3052">
        <w:rPr>
          <w:sz w:val="28"/>
          <w:szCs w:val="28"/>
        </w:rPr>
        <w:t xml:space="preserve"> № 1 к данному постановлению </w:t>
      </w:r>
      <w:r w:rsidRPr="0093771B">
        <w:rPr>
          <w:sz w:val="28"/>
          <w:szCs w:val="28"/>
        </w:rPr>
        <w:t>(далее – Порядок)</w:t>
      </w:r>
      <w:r w:rsidRPr="00B42F92">
        <w:rPr>
          <w:sz w:val="28"/>
          <w:szCs w:val="28"/>
        </w:rPr>
        <w:t>.</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Формирование </w:t>
      </w:r>
      <w:r>
        <w:rPr>
          <w:sz w:val="28"/>
          <w:szCs w:val="28"/>
        </w:rPr>
        <w:t>муниципальных</w:t>
      </w:r>
      <w:r w:rsidRPr="0093771B">
        <w:rPr>
          <w:sz w:val="28"/>
          <w:szCs w:val="28"/>
        </w:rPr>
        <w:t xml:space="preserve"> программ осуществляется исходя из принципов:</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долгосрочности целей социально-экономического развития и показателей (индикаторов) их достижения, учета положений документов стратегического планирования, утвержденных Президентом Российской Федерации или Правительством Российской Федерации, Законодательным Собранием Ростовской области, Правительством Ростовской области</w:t>
      </w:r>
      <w:r w:rsidR="00AA3052">
        <w:rPr>
          <w:sz w:val="28"/>
          <w:szCs w:val="28"/>
        </w:rPr>
        <w:t>, Администрацией Миллеровского городского поселения</w:t>
      </w:r>
      <w:r w:rsidRPr="0093771B">
        <w:rPr>
          <w:sz w:val="28"/>
          <w:szCs w:val="28"/>
        </w:rPr>
        <w:t>;</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установления для </w:t>
      </w:r>
      <w:r>
        <w:rPr>
          <w:sz w:val="28"/>
          <w:szCs w:val="28"/>
        </w:rPr>
        <w:t>муниципальных</w:t>
      </w:r>
      <w:r w:rsidRPr="0093771B">
        <w:rPr>
          <w:sz w:val="28"/>
          <w:szCs w:val="28"/>
        </w:rPr>
        <w:t xml:space="preserve"> программ измеримых результатов их реализации (конечных результатов, то есть характеризуемого количественными и (или) качественными показателями состояния (изменения состояния) социально-экономического развития </w:t>
      </w:r>
      <w:r>
        <w:rPr>
          <w:sz w:val="28"/>
          <w:szCs w:val="28"/>
        </w:rPr>
        <w:t>Миллеровского городского поселения</w:t>
      </w:r>
      <w:r w:rsidRPr="0093771B">
        <w:rPr>
          <w:sz w:val="28"/>
          <w:szCs w:val="28"/>
        </w:rPr>
        <w:t xml:space="preserve">, которое отражает эффект от реализации </w:t>
      </w:r>
      <w:r>
        <w:rPr>
          <w:sz w:val="28"/>
          <w:szCs w:val="28"/>
        </w:rPr>
        <w:t>муниципальной</w:t>
      </w:r>
      <w:r w:rsidRPr="0093771B">
        <w:rPr>
          <w:sz w:val="28"/>
          <w:szCs w:val="28"/>
        </w:rPr>
        <w:t xml:space="preserve"> программы, и непосредственных результатов, то есть характеристики объема и качества реализации мероприятия, направленного на достижение конечного результата реализации </w:t>
      </w:r>
      <w:r>
        <w:rPr>
          <w:sz w:val="28"/>
          <w:szCs w:val="28"/>
        </w:rPr>
        <w:t>муниципальных</w:t>
      </w:r>
      <w:r w:rsidRPr="0093771B">
        <w:rPr>
          <w:sz w:val="28"/>
          <w:szCs w:val="28"/>
        </w:rPr>
        <w:t xml:space="preserve"> программы;</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интеграции </w:t>
      </w:r>
      <w:r>
        <w:rPr>
          <w:sz w:val="28"/>
          <w:szCs w:val="28"/>
        </w:rPr>
        <w:t>муниципальных</w:t>
      </w:r>
      <w:r w:rsidRPr="0093771B">
        <w:rPr>
          <w:sz w:val="28"/>
          <w:szCs w:val="28"/>
        </w:rPr>
        <w:t xml:space="preserve"> регулятивных (правоустанавливающих, правоприменительных и контрольных) и финансовых (бюджетных, налоговых, имущественных, кредитных и иных) мер для достижения целей </w:t>
      </w:r>
      <w:r>
        <w:rPr>
          <w:sz w:val="28"/>
          <w:szCs w:val="28"/>
        </w:rPr>
        <w:t>муниципальных</w:t>
      </w:r>
      <w:r w:rsidRPr="0093771B">
        <w:rPr>
          <w:sz w:val="28"/>
          <w:szCs w:val="28"/>
        </w:rPr>
        <w:t xml:space="preserve"> программ;</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определения органа исполнительной власти, ответственного за реализацию </w:t>
      </w:r>
      <w:r>
        <w:rPr>
          <w:sz w:val="28"/>
          <w:szCs w:val="28"/>
        </w:rPr>
        <w:t>муниципальных</w:t>
      </w:r>
      <w:r w:rsidRPr="0093771B">
        <w:rPr>
          <w:sz w:val="28"/>
          <w:szCs w:val="28"/>
        </w:rPr>
        <w:t xml:space="preserve"> программы (достижение конечных результатов);</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наличия у ответственного исполнителя, соисполнителей и участников реализации </w:t>
      </w:r>
      <w:r>
        <w:rPr>
          <w:sz w:val="28"/>
          <w:szCs w:val="28"/>
        </w:rPr>
        <w:t>муниципальных</w:t>
      </w:r>
      <w:r w:rsidRPr="0093771B">
        <w:rPr>
          <w:sz w:val="28"/>
          <w:szCs w:val="28"/>
        </w:rPr>
        <w:t xml:space="preserve"> программы полномочий и ресурсов, необходимых и достаточных для достижения целей </w:t>
      </w:r>
      <w:r>
        <w:rPr>
          <w:sz w:val="28"/>
          <w:szCs w:val="28"/>
        </w:rPr>
        <w:t>муниципальных</w:t>
      </w:r>
      <w:r w:rsidRPr="0093771B">
        <w:rPr>
          <w:sz w:val="28"/>
          <w:szCs w:val="28"/>
        </w:rPr>
        <w:t xml:space="preserve"> программы;</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проведения оценки результативности и эффективности реализации </w:t>
      </w:r>
      <w:r>
        <w:rPr>
          <w:sz w:val="28"/>
          <w:szCs w:val="28"/>
        </w:rPr>
        <w:t>муниципальных</w:t>
      </w:r>
      <w:r w:rsidRPr="0093771B">
        <w:rPr>
          <w:sz w:val="28"/>
          <w:szCs w:val="28"/>
        </w:rPr>
        <w:t xml:space="preserve"> программ, оценки их вклада в решение вопросов модернизации и </w:t>
      </w:r>
      <w:r w:rsidRPr="0093771B">
        <w:rPr>
          <w:sz w:val="28"/>
          <w:szCs w:val="28"/>
        </w:rPr>
        <w:lastRenderedPageBreak/>
        <w:t xml:space="preserve">инновационного развития экономики с возможностью их корректировки или досрочного прекращения, а также установления ответственности должностных лиц в случае неэффективной реализации </w:t>
      </w:r>
      <w:r>
        <w:rPr>
          <w:sz w:val="28"/>
          <w:szCs w:val="28"/>
        </w:rPr>
        <w:t>муниципальных</w:t>
      </w:r>
      <w:r w:rsidRPr="0093771B">
        <w:rPr>
          <w:sz w:val="28"/>
          <w:szCs w:val="28"/>
        </w:rPr>
        <w:t xml:space="preserve"> программ.</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На первоначальном этапе разработки </w:t>
      </w:r>
      <w:r>
        <w:rPr>
          <w:sz w:val="28"/>
          <w:szCs w:val="28"/>
        </w:rPr>
        <w:t>муниципальных</w:t>
      </w:r>
      <w:r w:rsidRPr="0093771B">
        <w:rPr>
          <w:sz w:val="28"/>
          <w:szCs w:val="28"/>
        </w:rPr>
        <w:t xml:space="preserve"> программы при оценке планируемой эффективности в зависимости от сферы реализации </w:t>
      </w:r>
      <w:r>
        <w:rPr>
          <w:sz w:val="28"/>
          <w:szCs w:val="28"/>
        </w:rPr>
        <w:t>муниципальной</w:t>
      </w:r>
      <w:r w:rsidRPr="0093771B">
        <w:rPr>
          <w:sz w:val="28"/>
          <w:szCs w:val="28"/>
        </w:rPr>
        <w:t xml:space="preserve"> программы может приводиться оценка влияния реализации </w:t>
      </w:r>
      <w:r>
        <w:rPr>
          <w:sz w:val="28"/>
          <w:szCs w:val="28"/>
        </w:rPr>
        <w:t>муниципальной</w:t>
      </w:r>
      <w:r w:rsidRPr="0093771B">
        <w:rPr>
          <w:sz w:val="28"/>
          <w:szCs w:val="28"/>
        </w:rPr>
        <w:t xml:space="preserve"> программы на макроэкономические, демографические, социальные показатели, в том числе оценка дополнительного прироста рабочих мест, ускорения темпов роста производства и роста производительности труда; оценка изменения параметров качества жизни населения; оценка финансово-экономических последствий реализации </w:t>
      </w:r>
      <w:r w:rsidR="00BD1CCA">
        <w:rPr>
          <w:sz w:val="28"/>
          <w:szCs w:val="28"/>
        </w:rPr>
        <w:t>муниципальной</w:t>
      </w:r>
      <w:r w:rsidR="00BD1CCA" w:rsidRPr="0093771B">
        <w:rPr>
          <w:sz w:val="28"/>
          <w:szCs w:val="28"/>
        </w:rPr>
        <w:t xml:space="preserve"> </w:t>
      </w:r>
      <w:r w:rsidRPr="0093771B">
        <w:rPr>
          <w:sz w:val="28"/>
          <w:szCs w:val="28"/>
        </w:rPr>
        <w:t>программы (в том числе оценка динамики поступлений доходов бюджетов бюджетной системы).</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Информация об оценке планируемой эффективности </w:t>
      </w:r>
      <w:r w:rsidR="00C12F3E">
        <w:rPr>
          <w:sz w:val="28"/>
          <w:szCs w:val="28"/>
        </w:rPr>
        <w:t>муниципальной</w:t>
      </w:r>
      <w:r w:rsidR="00C12F3E" w:rsidRPr="0093771B">
        <w:rPr>
          <w:sz w:val="28"/>
          <w:szCs w:val="28"/>
        </w:rPr>
        <w:t xml:space="preserve"> </w:t>
      </w:r>
      <w:r w:rsidRPr="0093771B">
        <w:rPr>
          <w:sz w:val="28"/>
          <w:szCs w:val="28"/>
        </w:rPr>
        <w:t xml:space="preserve">программы вносится на рассмотрение </w:t>
      </w:r>
      <w:r w:rsidR="00C12F3E">
        <w:rPr>
          <w:sz w:val="28"/>
          <w:szCs w:val="28"/>
        </w:rPr>
        <w:t>Главы Администрации Миллеровского городского поселения</w:t>
      </w:r>
      <w:r w:rsidRPr="0093771B">
        <w:rPr>
          <w:sz w:val="28"/>
          <w:szCs w:val="28"/>
        </w:rPr>
        <w:t xml:space="preserve"> в объеме не более 10 страниц.</w:t>
      </w:r>
    </w:p>
    <w:p w:rsidR="009F0E94" w:rsidRPr="0093771B" w:rsidRDefault="009F0E94" w:rsidP="009F0E94">
      <w:pPr>
        <w:widowControl w:val="0"/>
        <w:autoSpaceDE w:val="0"/>
        <w:autoSpaceDN w:val="0"/>
        <w:adjustRightInd w:val="0"/>
        <w:jc w:val="center"/>
        <w:rPr>
          <w:bCs/>
          <w:sz w:val="28"/>
          <w:szCs w:val="28"/>
        </w:rPr>
      </w:pPr>
      <w:r w:rsidRPr="0093771B">
        <w:rPr>
          <w:bCs/>
          <w:sz w:val="28"/>
          <w:szCs w:val="28"/>
        </w:rPr>
        <w:t xml:space="preserve">2. Требования к содержанию </w:t>
      </w:r>
      <w:r w:rsidR="00C12F3E">
        <w:rPr>
          <w:sz w:val="28"/>
          <w:szCs w:val="28"/>
        </w:rPr>
        <w:t>муниципальной</w:t>
      </w:r>
      <w:r w:rsidR="00C12F3E" w:rsidRPr="0093771B">
        <w:rPr>
          <w:bCs/>
          <w:sz w:val="28"/>
          <w:szCs w:val="28"/>
        </w:rPr>
        <w:t xml:space="preserve"> </w:t>
      </w:r>
      <w:r w:rsidRPr="0093771B">
        <w:rPr>
          <w:bCs/>
          <w:sz w:val="28"/>
          <w:szCs w:val="28"/>
        </w:rPr>
        <w:t>программы</w:t>
      </w:r>
    </w:p>
    <w:p w:rsidR="009F0E94" w:rsidRPr="0093771B" w:rsidRDefault="009F0E94" w:rsidP="009F0E94">
      <w:pPr>
        <w:widowControl w:val="0"/>
        <w:autoSpaceDE w:val="0"/>
        <w:autoSpaceDN w:val="0"/>
        <w:adjustRightInd w:val="0"/>
        <w:jc w:val="center"/>
        <w:outlineLvl w:val="2"/>
        <w:rPr>
          <w:sz w:val="28"/>
          <w:szCs w:val="28"/>
        </w:rPr>
      </w:pPr>
      <w:r w:rsidRPr="0093771B">
        <w:rPr>
          <w:sz w:val="28"/>
          <w:szCs w:val="28"/>
        </w:rPr>
        <w:t xml:space="preserve">2.1. Структура </w:t>
      </w:r>
      <w:r w:rsidR="00C12F3E">
        <w:rPr>
          <w:sz w:val="28"/>
          <w:szCs w:val="28"/>
        </w:rPr>
        <w:t>муниципальной</w:t>
      </w:r>
      <w:r w:rsidR="00C12F3E" w:rsidRPr="0093771B">
        <w:rPr>
          <w:sz w:val="28"/>
          <w:szCs w:val="28"/>
        </w:rPr>
        <w:t xml:space="preserve"> </w:t>
      </w:r>
      <w:r w:rsidRPr="0093771B">
        <w:rPr>
          <w:sz w:val="28"/>
          <w:szCs w:val="28"/>
        </w:rPr>
        <w:t xml:space="preserve">программы и </w:t>
      </w:r>
    </w:p>
    <w:p w:rsidR="009F0E94" w:rsidRPr="0093771B" w:rsidRDefault="009F0E94" w:rsidP="009F0E94">
      <w:pPr>
        <w:widowControl w:val="0"/>
        <w:autoSpaceDE w:val="0"/>
        <w:autoSpaceDN w:val="0"/>
        <w:adjustRightInd w:val="0"/>
        <w:jc w:val="center"/>
        <w:outlineLvl w:val="2"/>
        <w:rPr>
          <w:sz w:val="28"/>
          <w:szCs w:val="28"/>
        </w:rPr>
      </w:pPr>
      <w:r w:rsidRPr="0093771B">
        <w:rPr>
          <w:sz w:val="28"/>
          <w:szCs w:val="28"/>
        </w:rPr>
        <w:t xml:space="preserve">подпрограммы </w:t>
      </w:r>
      <w:r w:rsidR="00C12F3E">
        <w:rPr>
          <w:sz w:val="28"/>
          <w:szCs w:val="28"/>
        </w:rPr>
        <w:t>муниципальной</w:t>
      </w:r>
      <w:r w:rsidR="00C12F3E" w:rsidRPr="0093771B">
        <w:rPr>
          <w:sz w:val="28"/>
          <w:szCs w:val="28"/>
        </w:rPr>
        <w:t xml:space="preserve"> </w:t>
      </w:r>
      <w:r w:rsidRPr="0093771B">
        <w:rPr>
          <w:sz w:val="28"/>
          <w:szCs w:val="28"/>
        </w:rPr>
        <w:t>программы</w:t>
      </w:r>
    </w:p>
    <w:p w:rsidR="009F0E94" w:rsidRPr="0093771B" w:rsidRDefault="009F0E94" w:rsidP="009F0E94">
      <w:pPr>
        <w:widowControl w:val="0"/>
        <w:autoSpaceDE w:val="0"/>
        <w:autoSpaceDN w:val="0"/>
        <w:adjustRightInd w:val="0"/>
        <w:ind w:firstLine="540"/>
        <w:jc w:val="both"/>
        <w:rPr>
          <w:sz w:val="28"/>
          <w:szCs w:val="28"/>
        </w:rPr>
      </w:pPr>
    </w:p>
    <w:p w:rsidR="009F0E94" w:rsidRPr="0093771B" w:rsidRDefault="00C12F3E" w:rsidP="009F0E94">
      <w:pPr>
        <w:widowControl w:val="0"/>
        <w:autoSpaceDE w:val="0"/>
        <w:autoSpaceDN w:val="0"/>
        <w:adjustRightInd w:val="0"/>
        <w:ind w:firstLine="540"/>
        <w:jc w:val="both"/>
        <w:rPr>
          <w:sz w:val="28"/>
          <w:szCs w:val="28"/>
        </w:rPr>
      </w:pPr>
      <w:r>
        <w:rPr>
          <w:sz w:val="28"/>
          <w:szCs w:val="28"/>
        </w:rPr>
        <w:t>Муниципальная</w:t>
      </w:r>
      <w:r w:rsidRPr="0093771B">
        <w:rPr>
          <w:sz w:val="28"/>
          <w:szCs w:val="28"/>
        </w:rPr>
        <w:t xml:space="preserve"> </w:t>
      </w:r>
      <w:r w:rsidR="009F0E94" w:rsidRPr="0093771B">
        <w:rPr>
          <w:sz w:val="28"/>
          <w:szCs w:val="28"/>
        </w:rPr>
        <w:t>программа имеет следующую структуру:</w:t>
      </w:r>
    </w:p>
    <w:p w:rsidR="009F0E94" w:rsidRPr="00B37530" w:rsidRDefault="009F0E94" w:rsidP="009F0E94">
      <w:pPr>
        <w:widowControl w:val="0"/>
        <w:autoSpaceDE w:val="0"/>
        <w:autoSpaceDN w:val="0"/>
        <w:adjustRightInd w:val="0"/>
        <w:ind w:firstLine="540"/>
        <w:jc w:val="both"/>
        <w:rPr>
          <w:sz w:val="28"/>
          <w:szCs w:val="28"/>
        </w:rPr>
      </w:pPr>
      <w:r w:rsidRPr="00B37530">
        <w:rPr>
          <w:sz w:val="28"/>
          <w:szCs w:val="28"/>
        </w:rPr>
        <w:t xml:space="preserve">Паспорт </w:t>
      </w:r>
      <w:r w:rsidR="00C12F3E">
        <w:rPr>
          <w:sz w:val="28"/>
          <w:szCs w:val="28"/>
        </w:rPr>
        <w:t>муниципальной</w:t>
      </w:r>
      <w:r w:rsidR="00C12F3E" w:rsidRPr="00B37530">
        <w:rPr>
          <w:sz w:val="28"/>
          <w:szCs w:val="28"/>
        </w:rPr>
        <w:t xml:space="preserve"> </w:t>
      </w:r>
      <w:r w:rsidRPr="00B37530">
        <w:rPr>
          <w:sz w:val="28"/>
          <w:szCs w:val="28"/>
        </w:rPr>
        <w:t xml:space="preserve">программы и паспорта подпрограмм </w:t>
      </w:r>
      <w:r w:rsidR="00C12F3E">
        <w:rPr>
          <w:sz w:val="28"/>
          <w:szCs w:val="28"/>
        </w:rPr>
        <w:t>муниципальной</w:t>
      </w:r>
      <w:r w:rsidR="00C12F3E" w:rsidRPr="00B37530">
        <w:rPr>
          <w:sz w:val="28"/>
          <w:szCs w:val="28"/>
        </w:rPr>
        <w:t xml:space="preserve"> </w:t>
      </w:r>
      <w:r w:rsidRPr="00B37530">
        <w:rPr>
          <w:sz w:val="28"/>
          <w:szCs w:val="28"/>
        </w:rPr>
        <w:t>программы.</w:t>
      </w:r>
    </w:p>
    <w:p w:rsidR="009F0E94" w:rsidRPr="00B37530" w:rsidRDefault="009F0E94" w:rsidP="009F0E94">
      <w:pPr>
        <w:widowControl w:val="0"/>
        <w:shd w:val="clear" w:color="auto" w:fill="FFFFFF"/>
        <w:autoSpaceDE w:val="0"/>
        <w:autoSpaceDN w:val="0"/>
        <w:adjustRightInd w:val="0"/>
        <w:ind w:firstLine="709"/>
        <w:jc w:val="both"/>
        <w:rPr>
          <w:sz w:val="28"/>
          <w:szCs w:val="28"/>
        </w:rPr>
      </w:pPr>
      <w:bookmarkStart w:id="10" w:name="Par62"/>
      <w:bookmarkEnd w:id="10"/>
      <w:r w:rsidRPr="00B37530">
        <w:rPr>
          <w:spacing w:val="-4"/>
          <w:sz w:val="28"/>
          <w:szCs w:val="28"/>
        </w:rPr>
        <w:t xml:space="preserve">Текстовую часть </w:t>
      </w:r>
      <w:r w:rsidR="005B0B91">
        <w:rPr>
          <w:sz w:val="28"/>
          <w:szCs w:val="28"/>
        </w:rPr>
        <w:t>муниципальной</w:t>
      </w:r>
      <w:r w:rsidR="005B0B91" w:rsidRPr="00B37530">
        <w:rPr>
          <w:spacing w:val="-4"/>
          <w:sz w:val="28"/>
          <w:szCs w:val="28"/>
        </w:rPr>
        <w:t xml:space="preserve"> </w:t>
      </w:r>
      <w:r w:rsidRPr="00B37530">
        <w:rPr>
          <w:spacing w:val="-4"/>
          <w:sz w:val="28"/>
          <w:szCs w:val="28"/>
        </w:rPr>
        <w:t xml:space="preserve">программы, содержащую описание приоритетов и целей </w:t>
      </w:r>
      <w:r w:rsidR="005B0B91">
        <w:rPr>
          <w:sz w:val="28"/>
          <w:szCs w:val="28"/>
        </w:rPr>
        <w:t>муниципальной</w:t>
      </w:r>
      <w:r w:rsidR="005B0B91" w:rsidRPr="00B37530">
        <w:rPr>
          <w:spacing w:val="-4"/>
          <w:sz w:val="28"/>
          <w:szCs w:val="28"/>
        </w:rPr>
        <w:t xml:space="preserve"> </w:t>
      </w:r>
      <w:r w:rsidRPr="00B37530">
        <w:rPr>
          <w:spacing w:val="-4"/>
          <w:sz w:val="28"/>
          <w:szCs w:val="28"/>
        </w:rPr>
        <w:t xml:space="preserve">политики в соответствующей сфере, </w:t>
      </w:r>
      <w:r w:rsidRPr="00B37530">
        <w:rPr>
          <w:rFonts w:cs="Arial"/>
          <w:sz w:val="28"/>
          <w:szCs w:val="28"/>
        </w:rPr>
        <w:t>общую характеристику участия муниципальн</w:t>
      </w:r>
      <w:r w:rsidR="005B0B91">
        <w:rPr>
          <w:rFonts w:cs="Arial"/>
          <w:sz w:val="28"/>
          <w:szCs w:val="28"/>
        </w:rPr>
        <w:t>ого</w:t>
      </w:r>
      <w:r w:rsidRPr="00B37530">
        <w:rPr>
          <w:rFonts w:cs="Arial"/>
          <w:sz w:val="28"/>
          <w:szCs w:val="28"/>
        </w:rPr>
        <w:t xml:space="preserve"> образовани</w:t>
      </w:r>
      <w:r w:rsidR="005B0B91">
        <w:rPr>
          <w:rFonts w:cs="Arial"/>
          <w:sz w:val="28"/>
          <w:szCs w:val="28"/>
        </w:rPr>
        <w:t>я</w:t>
      </w:r>
      <w:r w:rsidRPr="00B37530">
        <w:rPr>
          <w:rFonts w:cs="Arial"/>
          <w:sz w:val="28"/>
          <w:szCs w:val="28"/>
        </w:rPr>
        <w:t xml:space="preserve"> </w:t>
      </w:r>
      <w:r w:rsidR="005B0B91">
        <w:rPr>
          <w:rFonts w:cs="Arial"/>
          <w:sz w:val="28"/>
          <w:szCs w:val="28"/>
        </w:rPr>
        <w:t>Миллеровское городское поселение</w:t>
      </w:r>
      <w:r w:rsidRPr="00B37530">
        <w:rPr>
          <w:rFonts w:cs="Arial"/>
          <w:sz w:val="28"/>
          <w:szCs w:val="28"/>
        </w:rPr>
        <w:t xml:space="preserve"> в реализации </w:t>
      </w:r>
      <w:r w:rsidR="005B0B91">
        <w:rPr>
          <w:sz w:val="28"/>
          <w:szCs w:val="28"/>
        </w:rPr>
        <w:t>муниципальной</w:t>
      </w:r>
      <w:r w:rsidR="005B0B91" w:rsidRPr="00B37530">
        <w:rPr>
          <w:rFonts w:cs="Arial"/>
          <w:sz w:val="28"/>
          <w:szCs w:val="28"/>
        </w:rPr>
        <w:t xml:space="preserve"> </w:t>
      </w:r>
      <w:r w:rsidRPr="00B37530">
        <w:rPr>
          <w:rFonts w:cs="Arial"/>
          <w:sz w:val="28"/>
          <w:szCs w:val="28"/>
        </w:rPr>
        <w:t>программы</w:t>
      </w:r>
      <w:r w:rsidRPr="00B37530">
        <w:rPr>
          <w:sz w:val="28"/>
          <w:szCs w:val="28"/>
        </w:rPr>
        <w:t xml:space="preserve"> (не более 3 листов).</w:t>
      </w:r>
    </w:p>
    <w:p w:rsidR="009F0E94" w:rsidRPr="00B37530" w:rsidRDefault="009F0E94" w:rsidP="009F0E94">
      <w:pPr>
        <w:widowControl w:val="0"/>
        <w:autoSpaceDE w:val="0"/>
        <w:autoSpaceDN w:val="0"/>
        <w:adjustRightInd w:val="0"/>
        <w:ind w:firstLine="540"/>
        <w:jc w:val="both"/>
        <w:rPr>
          <w:sz w:val="28"/>
          <w:szCs w:val="28"/>
        </w:rPr>
      </w:pPr>
      <w:r w:rsidRPr="00B37530">
        <w:rPr>
          <w:sz w:val="28"/>
          <w:szCs w:val="28"/>
        </w:rPr>
        <w:t xml:space="preserve">Приложения к </w:t>
      </w:r>
      <w:r w:rsidR="005B0B91">
        <w:rPr>
          <w:sz w:val="28"/>
          <w:szCs w:val="28"/>
        </w:rPr>
        <w:t>муниципальной</w:t>
      </w:r>
      <w:r w:rsidR="005B0B91" w:rsidRPr="00B37530">
        <w:rPr>
          <w:sz w:val="28"/>
          <w:szCs w:val="28"/>
        </w:rPr>
        <w:t xml:space="preserve"> </w:t>
      </w:r>
      <w:r w:rsidRPr="00B37530">
        <w:rPr>
          <w:sz w:val="28"/>
          <w:szCs w:val="28"/>
        </w:rPr>
        <w:t>программе, формируемые согласно приложению к настоящим Методическим рекомендациям (</w:t>
      </w:r>
      <w:hyperlink w:anchor="Par400" w:history="1">
        <w:r w:rsidRPr="00B37530">
          <w:rPr>
            <w:sz w:val="28"/>
            <w:szCs w:val="28"/>
          </w:rPr>
          <w:t>таблицы 1</w:t>
        </w:r>
      </w:hyperlink>
      <w:r w:rsidRPr="00B37530">
        <w:rPr>
          <w:sz w:val="28"/>
          <w:szCs w:val="28"/>
        </w:rPr>
        <w:t>, 4-10).</w:t>
      </w:r>
    </w:p>
    <w:p w:rsidR="009F0E94" w:rsidRPr="00B37530" w:rsidRDefault="005B0B91" w:rsidP="009F0E94">
      <w:pPr>
        <w:widowControl w:val="0"/>
        <w:autoSpaceDE w:val="0"/>
        <w:autoSpaceDN w:val="0"/>
        <w:adjustRightInd w:val="0"/>
        <w:ind w:firstLine="540"/>
        <w:jc w:val="both"/>
        <w:rPr>
          <w:strike/>
          <w:sz w:val="28"/>
          <w:szCs w:val="28"/>
        </w:rPr>
      </w:pPr>
      <w:r>
        <w:rPr>
          <w:sz w:val="28"/>
          <w:szCs w:val="28"/>
        </w:rPr>
        <w:t>Муниципальными</w:t>
      </w:r>
      <w:r w:rsidRPr="00B37530">
        <w:rPr>
          <w:sz w:val="28"/>
          <w:szCs w:val="28"/>
        </w:rPr>
        <w:t xml:space="preserve"> </w:t>
      </w:r>
      <w:r w:rsidR="009F0E94" w:rsidRPr="00B37530">
        <w:rPr>
          <w:sz w:val="28"/>
          <w:szCs w:val="28"/>
        </w:rPr>
        <w:t xml:space="preserve">программами может быть предусмотрено предоставление </w:t>
      </w:r>
      <w:r>
        <w:rPr>
          <w:sz w:val="28"/>
          <w:szCs w:val="28"/>
        </w:rPr>
        <w:t>иных межбюджетных трансфертов</w:t>
      </w:r>
      <w:r w:rsidR="009F0E94" w:rsidRPr="00B37530">
        <w:rPr>
          <w:sz w:val="28"/>
          <w:szCs w:val="28"/>
        </w:rPr>
        <w:t xml:space="preserve"> бюджет</w:t>
      </w:r>
      <w:r>
        <w:rPr>
          <w:sz w:val="28"/>
          <w:szCs w:val="28"/>
        </w:rPr>
        <w:t>у Миллеровского района</w:t>
      </w:r>
      <w:r w:rsidR="009F0E94" w:rsidRPr="00B37530">
        <w:rPr>
          <w:sz w:val="28"/>
          <w:szCs w:val="28"/>
        </w:rPr>
        <w:t xml:space="preserve"> на реализацию муниципальных </w:t>
      </w:r>
      <w:r w:rsidR="009F0E94" w:rsidRPr="00B37530">
        <w:rPr>
          <w:spacing w:val="-6"/>
          <w:sz w:val="28"/>
          <w:szCs w:val="28"/>
        </w:rPr>
        <w:t xml:space="preserve">программ, направленных на достижение целей, соответствующих </w:t>
      </w:r>
      <w:r>
        <w:rPr>
          <w:sz w:val="28"/>
          <w:szCs w:val="28"/>
        </w:rPr>
        <w:t xml:space="preserve">муниципальным </w:t>
      </w:r>
      <w:r w:rsidR="009F0E94" w:rsidRPr="00B37530">
        <w:rPr>
          <w:sz w:val="28"/>
          <w:szCs w:val="28"/>
        </w:rPr>
        <w:t xml:space="preserve">программам. Условия предоставления и методика расчета указанных межбюджетных </w:t>
      </w:r>
      <w:r>
        <w:rPr>
          <w:sz w:val="28"/>
          <w:szCs w:val="28"/>
        </w:rPr>
        <w:t>трансфертов</w:t>
      </w:r>
      <w:r w:rsidR="009F0E94" w:rsidRPr="00B37530">
        <w:rPr>
          <w:sz w:val="28"/>
          <w:szCs w:val="28"/>
        </w:rPr>
        <w:t xml:space="preserve"> устанавливаются соответствующей </w:t>
      </w:r>
      <w:r>
        <w:rPr>
          <w:sz w:val="28"/>
          <w:szCs w:val="28"/>
        </w:rPr>
        <w:t>муниципальной</w:t>
      </w:r>
      <w:r w:rsidRPr="00B37530">
        <w:rPr>
          <w:sz w:val="28"/>
          <w:szCs w:val="28"/>
        </w:rPr>
        <w:t xml:space="preserve"> </w:t>
      </w:r>
      <w:r w:rsidR="009F0E94" w:rsidRPr="00B37530">
        <w:rPr>
          <w:sz w:val="28"/>
          <w:szCs w:val="28"/>
        </w:rPr>
        <w:t>программой.</w:t>
      </w:r>
    </w:p>
    <w:p w:rsidR="009F0E94" w:rsidRPr="0093771B" w:rsidRDefault="005B0B91" w:rsidP="009F0E94">
      <w:pPr>
        <w:widowControl w:val="0"/>
        <w:autoSpaceDE w:val="0"/>
        <w:autoSpaceDN w:val="0"/>
        <w:adjustRightInd w:val="0"/>
        <w:ind w:firstLine="540"/>
        <w:jc w:val="both"/>
        <w:rPr>
          <w:sz w:val="28"/>
          <w:szCs w:val="28"/>
        </w:rPr>
      </w:pPr>
      <w:r>
        <w:rPr>
          <w:sz w:val="28"/>
          <w:szCs w:val="28"/>
        </w:rPr>
        <w:t>муниципальной</w:t>
      </w:r>
      <w:r w:rsidRPr="0093771B">
        <w:rPr>
          <w:sz w:val="28"/>
          <w:szCs w:val="28"/>
        </w:rPr>
        <w:t xml:space="preserve"> </w:t>
      </w:r>
      <w:r w:rsidR="009F0E94" w:rsidRPr="0093771B">
        <w:rPr>
          <w:sz w:val="28"/>
          <w:szCs w:val="28"/>
        </w:rPr>
        <w:t xml:space="preserve">программа может включать подпрограмму, которая направлена на обеспечение реализации </w:t>
      </w:r>
      <w:r>
        <w:rPr>
          <w:sz w:val="28"/>
          <w:szCs w:val="28"/>
        </w:rPr>
        <w:t>муниципальной</w:t>
      </w:r>
      <w:r w:rsidRPr="0093771B">
        <w:rPr>
          <w:sz w:val="28"/>
          <w:szCs w:val="28"/>
        </w:rPr>
        <w:t xml:space="preserve"> </w:t>
      </w:r>
      <w:r w:rsidR="009F0E94" w:rsidRPr="0093771B">
        <w:rPr>
          <w:sz w:val="28"/>
          <w:szCs w:val="28"/>
        </w:rPr>
        <w:t>программы.</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К подпрограмме, направленной на обеспечение реализации </w:t>
      </w:r>
      <w:r w:rsidR="005B0B91">
        <w:rPr>
          <w:sz w:val="28"/>
          <w:szCs w:val="28"/>
        </w:rPr>
        <w:t>муниципальной</w:t>
      </w:r>
      <w:r w:rsidR="005B0B91" w:rsidRPr="0093771B">
        <w:rPr>
          <w:sz w:val="28"/>
          <w:szCs w:val="28"/>
        </w:rPr>
        <w:t xml:space="preserve"> </w:t>
      </w:r>
      <w:r w:rsidRPr="0093771B">
        <w:rPr>
          <w:sz w:val="28"/>
          <w:szCs w:val="28"/>
        </w:rPr>
        <w:t xml:space="preserve">программы, предъявляются требования, аналогичные требованиям к другим подпрограммам </w:t>
      </w:r>
      <w:r w:rsidR="005B0B91">
        <w:rPr>
          <w:sz w:val="28"/>
          <w:szCs w:val="28"/>
        </w:rPr>
        <w:t>муниципальной</w:t>
      </w:r>
      <w:r w:rsidR="005B0B91" w:rsidRPr="0093771B">
        <w:rPr>
          <w:sz w:val="28"/>
          <w:szCs w:val="28"/>
        </w:rPr>
        <w:t xml:space="preserve"> </w:t>
      </w:r>
      <w:r w:rsidRPr="0093771B">
        <w:rPr>
          <w:sz w:val="28"/>
          <w:szCs w:val="28"/>
        </w:rPr>
        <w:t>программы, за исключением требований к основным мероприятиям.</w:t>
      </w:r>
    </w:p>
    <w:p w:rsidR="009F0E94" w:rsidRPr="0093771B" w:rsidRDefault="009F0E94" w:rsidP="009F0E94">
      <w:pPr>
        <w:widowControl w:val="0"/>
        <w:autoSpaceDE w:val="0"/>
        <w:autoSpaceDN w:val="0"/>
        <w:adjustRightInd w:val="0"/>
        <w:ind w:firstLine="539"/>
        <w:jc w:val="both"/>
        <w:rPr>
          <w:sz w:val="28"/>
          <w:szCs w:val="28"/>
        </w:rPr>
      </w:pPr>
      <w:r w:rsidRPr="0093771B">
        <w:rPr>
          <w:sz w:val="28"/>
          <w:szCs w:val="28"/>
        </w:rPr>
        <w:t xml:space="preserve">В подпрограмме, направленной на обеспечение реализации </w:t>
      </w:r>
      <w:r w:rsidR="005B0B91">
        <w:rPr>
          <w:sz w:val="28"/>
          <w:szCs w:val="28"/>
        </w:rPr>
        <w:t>муниципальной</w:t>
      </w:r>
      <w:r w:rsidR="005B0B91" w:rsidRPr="0093771B">
        <w:rPr>
          <w:sz w:val="28"/>
          <w:szCs w:val="28"/>
        </w:rPr>
        <w:t xml:space="preserve"> </w:t>
      </w:r>
      <w:r w:rsidRPr="0093771B">
        <w:rPr>
          <w:sz w:val="28"/>
          <w:szCs w:val="28"/>
        </w:rPr>
        <w:t xml:space="preserve">программы, отражаются цели и задачи, направленные на обеспечение эффективного управления реализацией </w:t>
      </w:r>
      <w:r w:rsidR="005B0B91">
        <w:rPr>
          <w:sz w:val="28"/>
          <w:szCs w:val="28"/>
        </w:rPr>
        <w:t>муниципальной</w:t>
      </w:r>
      <w:r w:rsidR="005B0B91" w:rsidRPr="0093771B">
        <w:rPr>
          <w:sz w:val="28"/>
          <w:szCs w:val="28"/>
        </w:rPr>
        <w:t xml:space="preserve"> </w:t>
      </w:r>
      <w:r w:rsidRPr="0093771B">
        <w:rPr>
          <w:sz w:val="28"/>
          <w:szCs w:val="28"/>
        </w:rPr>
        <w:t xml:space="preserve">программы, в том числе на обеспечение эффективного исполнения </w:t>
      </w:r>
      <w:r w:rsidR="005B0B91">
        <w:rPr>
          <w:sz w:val="28"/>
          <w:szCs w:val="28"/>
        </w:rPr>
        <w:t xml:space="preserve">муниципальных </w:t>
      </w:r>
      <w:r w:rsidRPr="0093771B">
        <w:rPr>
          <w:sz w:val="28"/>
          <w:szCs w:val="28"/>
        </w:rPr>
        <w:t xml:space="preserve">функций, повышение доступности и качества оказания </w:t>
      </w:r>
      <w:r w:rsidR="005B0B91">
        <w:rPr>
          <w:sz w:val="28"/>
          <w:szCs w:val="28"/>
        </w:rPr>
        <w:t>муниципальных</w:t>
      </w:r>
      <w:r w:rsidR="005B0B91" w:rsidRPr="0093771B">
        <w:rPr>
          <w:sz w:val="28"/>
          <w:szCs w:val="28"/>
        </w:rPr>
        <w:t xml:space="preserve"> </w:t>
      </w:r>
      <w:r w:rsidRPr="0093771B">
        <w:rPr>
          <w:sz w:val="28"/>
          <w:szCs w:val="28"/>
        </w:rPr>
        <w:t xml:space="preserve">услуг в сфере реализации </w:t>
      </w:r>
      <w:r w:rsidR="005B0B91">
        <w:rPr>
          <w:sz w:val="28"/>
          <w:szCs w:val="28"/>
        </w:rPr>
        <w:t>муниципальной</w:t>
      </w:r>
      <w:r w:rsidR="005B0B91" w:rsidRPr="0093771B">
        <w:rPr>
          <w:sz w:val="28"/>
          <w:szCs w:val="28"/>
        </w:rPr>
        <w:t xml:space="preserve"> </w:t>
      </w:r>
      <w:r w:rsidRPr="0093771B">
        <w:rPr>
          <w:sz w:val="28"/>
          <w:szCs w:val="28"/>
        </w:rPr>
        <w:lastRenderedPageBreak/>
        <w:t xml:space="preserve">программы, повышение эффективности и результативности бюджетных расходов в сфере реализации </w:t>
      </w:r>
      <w:r w:rsidR="005B0B91">
        <w:rPr>
          <w:sz w:val="28"/>
          <w:szCs w:val="28"/>
        </w:rPr>
        <w:t>муниципальной</w:t>
      </w:r>
      <w:r w:rsidR="005B0B91" w:rsidRPr="0093771B">
        <w:rPr>
          <w:sz w:val="28"/>
          <w:szCs w:val="28"/>
        </w:rPr>
        <w:t xml:space="preserve"> </w:t>
      </w:r>
      <w:r w:rsidRPr="0093771B">
        <w:rPr>
          <w:sz w:val="28"/>
          <w:szCs w:val="28"/>
        </w:rPr>
        <w:t>программы.</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Задачи подпрограммы, направленной на обеспечение реализации </w:t>
      </w:r>
      <w:r w:rsidR="005B0B91">
        <w:rPr>
          <w:sz w:val="28"/>
          <w:szCs w:val="28"/>
        </w:rPr>
        <w:t>муниципальной</w:t>
      </w:r>
      <w:r w:rsidR="005B0B91" w:rsidRPr="0093771B">
        <w:rPr>
          <w:sz w:val="28"/>
          <w:szCs w:val="28"/>
        </w:rPr>
        <w:t xml:space="preserve"> </w:t>
      </w:r>
      <w:r w:rsidRPr="0093771B">
        <w:rPr>
          <w:sz w:val="28"/>
          <w:szCs w:val="28"/>
        </w:rPr>
        <w:t xml:space="preserve">программы, могут включать внедрение новых управленческих механизмов в сфере реализации </w:t>
      </w:r>
      <w:r w:rsidR="005B0B91">
        <w:rPr>
          <w:sz w:val="28"/>
          <w:szCs w:val="28"/>
        </w:rPr>
        <w:t>муниципальной</w:t>
      </w:r>
      <w:r w:rsidR="005B0B91" w:rsidRPr="0093771B">
        <w:rPr>
          <w:sz w:val="28"/>
          <w:szCs w:val="28"/>
        </w:rPr>
        <w:t xml:space="preserve"> </w:t>
      </w:r>
      <w:r w:rsidRPr="0093771B">
        <w:rPr>
          <w:sz w:val="28"/>
          <w:szCs w:val="28"/>
        </w:rPr>
        <w:t xml:space="preserve">программы (например, переход к предоставлению </w:t>
      </w:r>
      <w:r w:rsidR="005B0B91">
        <w:rPr>
          <w:sz w:val="28"/>
          <w:szCs w:val="28"/>
        </w:rPr>
        <w:t>муниципальной</w:t>
      </w:r>
      <w:r w:rsidR="005B0B91" w:rsidRPr="0093771B">
        <w:rPr>
          <w:sz w:val="28"/>
          <w:szCs w:val="28"/>
        </w:rPr>
        <w:t xml:space="preserve"> </w:t>
      </w:r>
      <w:r w:rsidRPr="0093771B">
        <w:rPr>
          <w:sz w:val="28"/>
          <w:szCs w:val="28"/>
        </w:rPr>
        <w:t xml:space="preserve">услуг в электронном виде; разработка и внедрение единых нормативных затрат на оказание </w:t>
      </w:r>
      <w:r w:rsidR="005B0B91">
        <w:rPr>
          <w:sz w:val="28"/>
          <w:szCs w:val="28"/>
        </w:rPr>
        <w:t>муниципальной</w:t>
      </w:r>
      <w:r w:rsidR="005B0B91" w:rsidRPr="0093771B">
        <w:rPr>
          <w:sz w:val="28"/>
          <w:szCs w:val="28"/>
        </w:rPr>
        <w:t xml:space="preserve"> </w:t>
      </w:r>
      <w:r w:rsidRPr="0093771B">
        <w:rPr>
          <w:sz w:val="28"/>
          <w:szCs w:val="28"/>
        </w:rPr>
        <w:t xml:space="preserve">услуг (выполнение работ) подведомственными учреждениями; модернизация технического оснащения и внедрение информационно-коммуникационных технологий, если результаты такой модернизации будут использоваться для целей нескольких подпрограмм </w:t>
      </w:r>
      <w:r w:rsidR="005B0B91">
        <w:rPr>
          <w:sz w:val="28"/>
          <w:szCs w:val="28"/>
        </w:rPr>
        <w:t>муниципальной</w:t>
      </w:r>
      <w:r w:rsidR="005B0B91" w:rsidRPr="0093771B">
        <w:rPr>
          <w:sz w:val="28"/>
          <w:szCs w:val="28"/>
        </w:rPr>
        <w:t xml:space="preserve"> </w:t>
      </w:r>
      <w:r w:rsidRPr="0093771B">
        <w:rPr>
          <w:sz w:val="28"/>
          <w:szCs w:val="28"/>
        </w:rPr>
        <w:t xml:space="preserve">программы и т.д.), информационное обеспечение реализации </w:t>
      </w:r>
      <w:r w:rsidR="005B0B91">
        <w:rPr>
          <w:sz w:val="28"/>
          <w:szCs w:val="28"/>
        </w:rPr>
        <w:t>муниципальной</w:t>
      </w:r>
      <w:r w:rsidR="005B0B91" w:rsidRPr="0093771B">
        <w:rPr>
          <w:sz w:val="28"/>
          <w:szCs w:val="28"/>
        </w:rPr>
        <w:t xml:space="preserve"> </w:t>
      </w:r>
      <w:r w:rsidRPr="0093771B">
        <w:rPr>
          <w:sz w:val="28"/>
          <w:szCs w:val="28"/>
        </w:rPr>
        <w:t>программы и мониторинг ее реализации.</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Задачи подпрограммы, направленной на обеспечение реализации </w:t>
      </w:r>
      <w:r w:rsidR="005B0B91">
        <w:rPr>
          <w:sz w:val="28"/>
          <w:szCs w:val="28"/>
        </w:rPr>
        <w:t>муниципальной</w:t>
      </w:r>
      <w:r w:rsidR="005B0B91" w:rsidRPr="0093771B">
        <w:rPr>
          <w:sz w:val="28"/>
          <w:szCs w:val="28"/>
        </w:rPr>
        <w:t xml:space="preserve"> </w:t>
      </w:r>
      <w:r w:rsidRPr="0093771B">
        <w:rPr>
          <w:sz w:val="28"/>
          <w:szCs w:val="28"/>
        </w:rPr>
        <w:t>программы, характеризуются количественными показателями (индикаторами), отвечающими требованиям пункта 2.5 раздела 2 Порядка.</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Для достижения целей (решения задач) подпрограммы, направленной на обеспечение реализации </w:t>
      </w:r>
      <w:r w:rsidR="005B0B91">
        <w:rPr>
          <w:sz w:val="28"/>
          <w:szCs w:val="28"/>
        </w:rPr>
        <w:t>муниципальной</w:t>
      </w:r>
      <w:r w:rsidR="005B0B91" w:rsidRPr="0093771B">
        <w:rPr>
          <w:sz w:val="28"/>
          <w:szCs w:val="28"/>
        </w:rPr>
        <w:t xml:space="preserve"> </w:t>
      </w:r>
      <w:r w:rsidRPr="0093771B">
        <w:rPr>
          <w:sz w:val="28"/>
          <w:szCs w:val="28"/>
        </w:rPr>
        <w:t>программы, формируются основные мероприятия, в состав которых могут включаться:</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расходы на содержание аппарат</w:t>
      </w:r>
      <w:r w:rsidR="005B0B91">
        <w:rPr>
          <w:sz w:val="28"/>
          <w:szCs w:val="28"/>
        </w:rPr>
        <w:t>а Администрации Миллеровского городского поселения</w:t>
      </w:r>
      <w:r w:rsidRPr="0093771B">
        <w:rPr>
          <w:sz w:val="28"/>
          <w:szCs w:val="28"/>
        </w:rPr>
        <w:t>;</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расходы на информационное обеспечение, мониторинг и оценку эффективности хода реализации </w:t>
      </w:r>
      <w:r w:rsidR="005B0B91">
        <w:rPr>
          <w:sz w:val="28"/>
          <w:szCs w:val="28"/>
        </w:rPr>
        <w:t>муниципальной</w:t>
      </w:r>
      <w:r w:rsidR="005B0B91" w:rsidRPr="0093771B">
        <w:rPr>
          <w:sz w:val="28"/>
          <w:szCs w:val="28"/>
        </w:rPr>
        <w:t xml:space="preserve"> </w:t>
      </w:r>
      <w:r w:rsidRPr="0093771B">
        <w:rPr>
          <w:sz w:val="28"/>
          <w:szCs w:val="28"/>
        </w:rPr>
        <w:t>программы в целом;</w:t>
      </w:r>
    </w:p>
    <w:p w:rsidR="009F0E94" w:rsidRPr="0093771B" w:rsidRDefault="009F0E94" w:rsidP="005B0B91">
      <w:pPr>
        <w:widowControl w:val="0"/>
        <w:autoSpaceDE w:val="0"/>
        <w:autoSpaceDN w:val="0"/>
        <w:adjustRightInd w:val="0"/>
        <w:ind w:firstLine="540"/>
        <w:jc w:val="both"/>
        <w:rPr>
          <w:sz w:val="28"/>
          <w:szCs w:val="28"/>
        </w:rPr>
      </w:pPr>
      <w:r w:rsidRPr="0093771B">
        <w:rPr>
          <w:sz w:val="28"/>
          <w:szCs w:val="28"/>
        </w:rPr>
        <w:t>расходы на проведение научных исследований и иных работ, результаты которых используются для достижения целей и решения задач.</w:t>
      </w:r>
    </w:p>
    <w:p w:rsidR="009F0E94" w:rsidRPr="0093771B" w:rsidRDefault="009F0E94" w:rsidP="009F0E94">
      <w:pPr>
        <w:widowControl w:val="0"/>
        <w:autoSpaceDE w:val="0"/>
        <w:autoSpaceDN w:val="0"/>
        <w:adjustRightInd w:val="0"/>
        <w:jc w:val="center"/>
        <w:outlineLvl w:val="2"/>
        <w:rPr>
          <w:sz w:val="28"/>
          <w:szCs w:val="28"/>
        </w:rPr>
      </w:pPr>
      <w:r w:rsidRPr="0093771B">
        <w:rPr>
          <w:sz w:val="28"/>
          <w:szCs w:val="28"/>
        </w:rPr>
        <w:t xml:space="preserve">2.2. Заполнение паспорта </w:t>
      </w:r>
      <w:r w:rsidR="005B0B91">
        <w:rPr>
          <w:sz w:val="28"/>
          <w:szCs w:val="28"/>
        </w:rPr>
        <w:t>муниципальной</w:t>
      </w:r>
      <w:r w:rsidR="005B0B91" w:rsidRPr="0093771B">
        <w:rPr>
          <w:sz w:val="28"/>
          <w:szCs w:val="28"/>
        </w:rPr>
        <w:t xml:space="preserve"> </w:t>
      </w:r>
      <w:r w:rsidRPr="0093771B">
        <w:rPr>
          <w:sz w:val="28"/>
          <w:szCs w:val="28"/>
        </w:rPr>
        <w:t xml:space="preserve">программы и </w:t>
      </w:r>
    </w:p>
    <w:p w:rsidR="009F0E94" w:rsidRPr="0093771B" w:rsidRDefault="009F0E94" w:rsidP="009F0E94">
      <w:pPr>
        <w:widowControl w:val="0"/>
        <w:autoSpaceDE w:val="0"/>
        <w:autoSpaceDN w:val="0"/>
        <w:adjustRightInd w:val="0"/>
        <w:jc w:val="center"/>
        <w:outlineLvl w:val="2"/>
        <w:rPr>
          <w:sz w:val="28"/>
          <w:szCs w:val="28"/>
        </w:rPr>
      </w:pPr>
      <w:r w:rsidRPr="0093771B">
        <w:rPr>
          <w:sz w:val="28"/>
          <w:szCs w:val="28"/>
        </w:rPr>
        <w:t xml:space="preserve">подпрограммы </w:t>
      </w:r>
      <w:r w:rsidR="005B0B91">
        <w:rPr>
          <w:sz w:val="28"/>
          <w:szCs w:val="28"/>
        </w:rPr>
        <w:t>муниципальной</w:t>
      </w:r>
      <w:r w:rsidR="005B0B91" w:rsidRPr="0093771B">
        <w:rPr>
          <w:sz w:val="28"/>
          <w:szCs w:val="28"/>
        </w:rPr>
        <w:t xml:space="preserve"> </w:t>
      </w:r>
      <w:r w:rsidRPr="0093771B">
        <w:rPr>
          <w:sz w:val="28"/>
          <w:szCs w:val="28"/>
        </w:rPr>
        <w:t>программы</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Паспорт </w:t>
      </w:r>
      <w:r w:rsidR="005B0B91">
        <w:rPr>
          <w:sz w:val="28"/>
          <w:szCs w:val="28"/>
        </w:rPr>
        <w:t>муниципальной</w:t>
      </w:r>
      <w:r w:rsidR="005B0B91" w:rsidRPr="0093771B">
        <w:rPr>
          <w:sz w:val="28"/>
          <w:szCs w:val="28"/>
        </w:rPr>
        <w:t xml:space="preserve"> </w:t>
      </w:r>
      <w:r w:rsidRPr="0093771B">
        <w:rPr>
          <w:sz w:val="28"/>
          <w:szCs w:val="28"/>
        </w:rPr>
        <w:t xml:space="preserve">программы разрабатывается по форме согласно </w:t>
      </w:r>
      <w:hyperlink r:id="rId15" w:history="1">
        <w:r w:rsidRPr="0093771B">
          <w:rPr>
            <w:sz w:val="28"/>
            <w:szCs w:val="28"/>
          </w:rPr>
          <w:t>приложению</w:t>
        </w:r>
      </w:hyperlink>
      <w:r w:rsidRPr="0093771B">
        <w:t xml:space="preserve"> </w:t>
      </w:r>
      <w:r w:rsidRPr="0093771B">
        <w:rPr>
          <w:sz w:val="28"/>
          <w:szCs w:val="28"/>
        </w:rPr>
        <w:t>к Порядку.</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Программно-целевые инструменты включают мероприятия ведомственных целевых программ в сфере реализации </w:t>
      </w:r>
      <w:r w:rsidR="005B0B91">
        <w:rPr>
          <w:sz w:val="28"/>
          <w:szCs w:val="28"/>
        </w:rPr>
        <w:t>муниципальной</w:t>
      </w:r>
      <w:r w:rsidR="005B0B91" w:rsidRPr="0093771B">
        <w:rPr>
          <w:sz w:val="28"/>
          <w:szCs w:val="28"/>
        </w:rPr>
        <w:t xml:space="preserve"> </w:t>
      </w:r>
      <w:r w:rsidRPr="0093771B">
        <w:rPr>
          <w:sz w:val="28"/>
          <w:szCs w:val="28"/>
        </w:rPr>
        <w:t>программы. При отсутствии программно-целевых инструментов в данном пункте необходимо указать слово «отсутствуют».</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Цели, задачи и показатели (целевые индикаторы), а также этапы и сроки реализации </w:t>
      </w:r>
      <w:r w:rsidR="005B0B91">
        <w:rPr>
          <w:sz w:val="28"/>
          <w:szCs w:val="28"/>
        </w:rPr>
        <w:t>муниципальной</w:t>
      </w:r>
      <w:r w:rsidR="005B0B91" w:rsidRPr="0093771B">
        <w:rPr>
          <w:sz w:val="28"/>
          <w:szCs w:val="28"/>
        </w:rPr>
        <w:t xml:space="preserve"> </w:t>
      </w:r>
      <w:r w:rsidRPr="0093771B">
        <w:rPr>
          <w:sz w:val="28"/>
          <w:szCs w:val="28"/>
        </w:rPr>
        <w:t xml:space="preserve">программы указываются в соответствии с требованиями </w:t>
      </w:r>
      <w:hyperlink r:id="rId16" w:history="1">
        <w:r w:rsidRPr="0093771B">
          <w:rPr>
            <w:sz w:val="28"/>
            <w:szCs w:val="28"/>
          </w:rPr>
          <w:t>Порядка</w:t>
        </w:r>
      </w:hyperlink>
      <w:r w:rsidRPr="0093771B">
        <w:rPr>
          <w:sz w:val="28"/>
          <w:szCs w:val="28"/>
        </w:rPr>
        <w:t>, а также настоящими Методическими рекомендациями.</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Ресурсное обеспечение </w:t>
      </w:r>
      <w:r w:rsidR="005B0B91">
        <w:rPr>
          <w:sz w:val="28"/>
          <w:szCs w:val="28"/>
        </w:rPr>
        <w:t>муниципальной</w:t>
      </w:r>
      <w:r w:rsidR="005B0B91" w:rsidRPr="0093771B">
        <w:rPr>
          <w:sz w:val="28"/>
          <w:szCs w:val="28"/>
        </w:rPr>
        <w:t xml:space="preserve"> </w:t>
      </w:r>
      <w:r w:rsidRPr="0093771B">
        <w:rPr>
          <w:sz w:val="28"/>
          <w:szCs w:val="28"/>
        </w:rPr>
        <w:t>программы включает средства областного бюджета, безвозмездные поступления в бюджет</w:t>
      </w:r>
      <w:r w:rsidR="005B0B91">
        <w:rPr>
          <w:sz w:val="28"/>
          <w:szCs w:val="28"/>
        </w:rPr>
        <w:t xml:space="preserve"> Миллеровского городского поселения</w:t>
      </w:r>
      <w:r w:rsidRPr="0093771B">
        <w:rPr>
          <w:sz w:val="28"/>
          <w:szCs w:val="28"/>
        </w:rPr>
        <w:t>, средства бюджет</w:t>
      </w:r>
      <w:r w:rsidR="005B0B91">
        <w:rPr>
          <w:sz w:val="28"/>
          <w:szCs w:val="28"/>
        </w:rPr>
        <w:t>а Миллеровского городского поселения</w:t>
      </w:r>
      <w:r w:rsidRPr="0093771B">
        <w:rPr>
          <w:sz w:val="28"/>
          <w:szCs w:val="28"/>
        </w:rPr>
        <w:t xml:space="preserve"> и внебюджетных источников.</w:t>
      </w:r>
    </w:p>
    <w:p w:rsidR="009F0E94" w:rsidRPr="0093771B" w:rsidRDefault="009F0E94" w:rsidP="009F0E94">
      <w:pPr>
        <w:ind w:firstLine="709"/>
        <w:jc w:val="both"/>
        <w:rPr>
          <w:sz w:val="28"/>
          <w:szCs w:val="28"/>
        </w:rPr>
      </w:pPr>
      <w:r w:rsidRPr="0093771B">
        <w:rPr>
          <w:sz w:val="28"/>
          <w:szCs w:val="28"/>
        </w:rPr>
        <w:t xml:space="preserve">Объем ассигнований на реализацию </w:t>
      </w:r>
      <w:r w:rsidR="005B0B91" w:rsidRPr="0093771B">
        <w:rPr>
          <w:sz w:val="28"/>
          <w:szCs w:val="28"/>
        </w:rPr>
        <w:t xml:space="preserve">местных </w:t>
      </w:r>
      <w:r w:rsidRPr="0093771B">
        <w:rPr>
          <w:sz w:val="28"/>
          <w:szCs w:val="28"/>
        </w:rPr>
        <w:t xml:space="preserve">программы указывается по </w:t>
      </w:r>
      <w:r w:rsidR="005B0B91">
        <w:rPr>
          <w:sz w:val="28"/>
          <w:szCs w:val="28"/>
        </w:rPr>
        <w:t xml:space="preserve">муниципальной </w:t>
      </w:r>
      <w:r w:rsidRPr="0093771B">
        <w:rPr>
          <w:sz w:val="28"/>
          <w:szCs w:val="28"/>
        </w:rPr>
        <w:t xml:space="preserve">программе в целом и по годам реализации </w:t>
      </w:r>
      <w:r w:rsidR="005B0B91">
        <w:rPr>
          <w:sz w:val="28"/>
          <w:szCs w:val="28"/>
        </w:rPr>
        <w:t>муниципальной</w:t>
      </w:r>
      <w:r w:rsidRPr="0093771B">
        <w:rPr>
          <w:sz w:val="28"/>
          <w:szCs w:val="28"/>
        </w:rPr>
        <w:t xml:space="preserve"> программы в тысячах рублей с точностью до одного знака после запятой. </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Ожидаемые результаты реализации </w:t>
      </w:r>
      <w:r w:rsidR="005B0B91">
        <w:rPr>
          <w:sz w:val="28"/>
          <w:szCs w:val="28"/>
        </w:rPr>
        <w:t>муниципальной</w:t>
      </w:r>
      <w:r w:rsidR="005B0B91" w:rsidRPr="0093771B">
        <w:rPr>
          <w:sz w:val="28"/>
          <w:szCs w:val="28"/>
        </w:rPr>
        <w:t xml:space="preserve"> </w:t>
      </w:r>
      <w:r w:rsidRPr="0093771B">
        <w:rPr>
          <w:sz w:val="28"/>
          <w:szCs w:val="28"/>
        </w:rPr>
        <w:t xml:space="preserve">программы указываются в виде характеристики основных ожидаемых (планируемых) конечных результатов (изменений, отражающих эффект от реализации </w:t>
      </w:r>
      <w:r w:rsidR="005B0B91">
        <w:rPr>
          <w:sz w:val="28"/>
          <w:szCs w:val="28"/>
        </w:rPr>
        <w:t>муниципальной</w:t>
      </w:r>
      <w:r w:rsidR="005B0B91" w:rsidRPr="0093771B">
        <w:rPr>
          <w:sz w:val="28"/>
          <w:szCs w:val="28"/>
        </w:rPr>
        <w:t xml:space="preserve"> </w:t>
      </w:r>
      <w:r w:rsidRPr="0093771B">
        <w:rPr>
          <w:sz w:val="28"/>
          <w:szCs w:val="28"/>
        </w:rPr>
        <w:t xml:space="preserve">программы) в сфере </w:t>
      </w:r>
      <w:r w:rsidRPr="0093771B">
        <w:rPr>
          <w:sz w:val="28"/>
          <w:szCs w:val="28"/>
        </w:rPr>
        <w:lastRenderedPageBreak/>
        <w:t xml:space="preserve">реализации </w:t>
      </w:r>
      <w:r w:rsidR="005B0B91">
        <w:rPr>
          <w:sz w:val="28"/>
          <w:szCs w:val="28"/>
        </w:rPr>
        <w:t>муниципальной</w:t>
      </w:r>
      <w:r w:rsidR="005B0B91" w:rsidRPr="0093771B">
        <w:rPr>
          <w:sz w:val="28"/>
          <w:szCs w:val="28"/>
        </w:rPr>
        <w:t xml:space="preserve"> </w:t>
      </w:r>
      <w:r w:rsidRPr="0093771B">
        <w:rPr>
          <w:sz w:val="28"/>
          <w:szCs w:val="28"/>
        </w:rPr>
        <w:t>программы, сроков их достижения.</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Паспорт подпрограммы </w:t>
      </w:r>
      <w:r w:rsidR="005B0B91">
        <w:rPr>
          <w:sz w:val="28"/>
          <w:szCs w:val="28"/>
        </w:rPr>
        <w:t>муниципальной</w:t>
      </w:r>
      <w:r w:rsidR="005B0B91" w:rsidRPr="0093771B">
        <w:rPr>
          <w:sz w:val="28"/>
          <w:szCs w:val="28"/>
        </w:rPr>
        <w:t xml:space="preserve"> </w:t>
      </w:r>
      <w:r w:rsidRPr="0093771B">
        <w:rPr>
          <w:sz w:val="28"/>
          <w:szCs w:val="28"/>
        </w:rPr>
        <w:t xml:space="preserve">программы разрабатывается аналогично паспорту </w:t>
      </w:r>
      <w:r w:rsidR="005B0B91">
        <w:rPr>
          <w:sz w:val="28"/>
          <w:szCs w:val="28"/>
        </w:rPr>
        <w:t>муниципальной</w:t>
      </w:r>
      <w:r w:rsidR="005B0B91" w:rsidRPr="0093771B">
        <w:rPr>
          <w:sz w:val="28"/>
          <w:szCs w:val="28"/>
        </w:rPr>
        <w:t xml:space="preserve"> </w:t>
      </w:r>
      <w:r w:rsidRPr="0093771B">
        <w:rPr>
          <w:sz w:val="28"/>
          <w:szCs w:val="28"/>
        </w:rPr>
        <w:t xml:space="preserve">программы, за исключением </w:t>
      </w:r>
      <w:r>
        <w:rPr>
          <w:sz w:val="28"/>
          <w:szCs w:val="28"/>
        </w:rPr>
        <w:t xml:space="preserve">подразделов </w:t>
      </w:r>
      <w:r w:rsidRPr="0093771B">
        <w:rPr>
          <w:sz w:val="28"/>
          <w:szCs w:val="28"/>
        </w:rPr>
        <w:t>«соисполнитель»</w:t>
      </w:r>
      <w:r>
        <w:rPr>
          <w:sz w:val="28"/>
          <w:szCs w:val="28"/>
        </w:rPr>
        <w:t xml:space="preserve"> и «подпрограммы»</w:t>
      </w:r>
      <w:r w:rsidRPr="0093771B">
        <w:rPr>
          <w:sz w:val="28"/>
          <w:szCs w:val="28"/>
        </w:rPr>
        <w:t>, которая в паспорте подпрограммы отсутствует.</w:t>
      </w:r>
    </w:p>
    <w:p w:rsidR="009F0E94" w:rsidRDefault="009F0E94" w:rsidP="009F0E94">
      <w:pPr>
        <w:widowControl w:val="0"/>
        <w:autoSpaceDE w:val="0"/>
        <w:autoSpaceDN w:val="0"/>
        <w:adjustRightInd w:val="0"/>
        <w:jc w:val="center"/>
        <w:rPr>
          <w:sz w:val="28"/>
          <w:szCs w:val="28"/>
        </w:rPr>
      </w:pPr>
      <w:r w:rsidRPr="0093771B">
        <w:rPr>
          <w:sz w:val="28"/>
          <w:szCs w:val="28"/>
        </w:rPr>
        <w:t xml:space="preserve">2.3. Цели, задачи и показатели </w:t>
      </w:r>
      <w:r w:rsidR="005B0B91">
        <w:rPr>
          <w:sz w:val="28"/>
          <w:szCs w:val="28"/>
        </w:rPr>
        <w:t>муниципальной</w:t>
      </w:r>
      <w:r w:rsidR="005B0B91" w:rsidRPr="0093771B">
        <w:rPr>
          <w:sz w:val="28"/>
          <w:szCs w:val="28"/>
        </w:rPr>
        <w:t xml:space="preserve"> </w:t>
      </w:r>
      <w:r w:rsidRPr="0093771B">
        <w:rPr>
          <w:sz w:val="28"/>
          <w:szCs w:val="28"/>
        </w:rPr>
        <w:t xml:space="preserve">программы </w:t>
      </w:r>
      <w:r>
        <w:rPr>
          <w:sz w:val="28"/>
          <w:szCs w:val="28"/>
        </w:rPr>
        <w:br/>
      </w:r>
      <w:r w:rsidRPr="0093771B">
        <w:rPr>
          <w:sz w:val="28"/>
          <w:szCs w:val="28"/>
        </w:rPr>
        <w:t xml:space="preserve">(подпрограмм </w:t>
      </w:r>
      <w:r w:rsidR="005B0B91">
        <w:rPr>
          <w:sz w:val="28"/>
          <w:szCs w:val="28"/>
        </w:rPr>
        <w:t>муниципальной</w:t>
      </w:r>
      <w:r w:rsidR="005B0B91" w:rsidRPr="0093771B">
        <w:rPr>
          <w:sz w:val="28"/>
          <w:szCs w:val="28"/>
        </w:rPr>
        <w:t xml:space="preserve"> </w:t>
      </w:r>
      <w:r w:rsidRPr="0093771B">
        <w:rPr>
          <w:sz w:val="28"/>
          <w:szCs w:val="28"/>
        </w:rPr>
        <w:t>программы)</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Цели </w:t>
      </w:r>
      <w:r w:rsidR="005B0B91">
        <w:rPr>
          <w:sz w:val="28"/>
          <w:szCs w:val="28"/>
        </w:rPr>
        <w:t>муниципальной</w:t>
      </w:r>
      <w:r w:rsidR="005B0B91" w:rsidRPr="0093771B">
        <w:rPr>
          <w:sz w:val="28"/>
          <w:szCs w:val="28"/>
        </w:rPr>
        <w:t xml:space="preserve"> </w:t>
      </w:r>
      <w:r w:rsidRPr="0093771B">
        <w:rPr>
          <w:sz w:val="28"/>
          <w:szCs w:val="28"/>
        </w:rPr>
        <w:t xml:space="preserve">программы должны соответствовать приоритетам </w:t>
      </w:r>
      <w:r w:rsidR="005B0B91">
        <w:rPr>
          <w:sz w:val="28"/>
          <w:szCs w:val="28"/>
        </w:rPr>
        <w:t>муниципальной</w:t>
      </w:r>
      <w:r w:rsidR="005B0B91" w:rsidRPr="0093771B">
        <w:rPr>
          <w:sz w:val="28"/>
          <w:szCs w:val="28"/>
        </w:rPr>
        <w:t xml:space="preserve"> </w:t>
      </w:r>
      <w:r w:rsidRPr="0093771B">
        <w:rPr>
          <w:sz w:val="28"/>
          <w:szCs w:val="28"/>
        </w:rPr>
        <w:t xml:space="preserve">политики </w:t>
      </w:r>
      <w:r w:rsidR="005B0B91">
        <w:rPr>
          <w:sz w:val="28"/>
          <w:szCs w:val="28"/>
        </w:rPr>
        <w:t>Миллеровского городского поселения</w:t>
      </w:r>
      <w:r w:rsidRPr="0093771B">
        <w:rPr>
          <w:sz w:val="28"/>
          <w:szCs w:val="28"/>
        </w:rPr>
        <w:t xml:space="preserve"> в сфере реализации </w:t>
      </w:r>
      <w:r w:rsidR="005B0B91">
        <w:rPr>
          <w:sz w:val="28"/>
          <w:szCs w:val="28"/>
        </w:rPr>
        <w:t>муниципальной</w:t>
      </w:r>
      <w:r w:rsidR="005B0B91" w:rsidRPr="0093771B">
        <w:rPr>
          <w:sz w:val="28"/>
          <w:szCs w:val="28"/>
        </w:rPr>
        <w:t xml:space="preserve"> </w:t>
      </w:r>
      <w:r w:rsidRPr="0093771B">
        <w:rPr>
          <w:sz w:val="28"/>
          <w:szCs w:val="28"/>
        </w:rPr>
        <w:t xml:space="preserve">программы и определять конечные результаты реализации </w:t>
      </w:r>
      <w:r w:rsidR="005B0B91">
        <w:rPr>
          <w:sz w:val="28"/>
          <w:szCs w:val="28"/>
        </w:rPr>
        <w:t>муниципальной</w:t>
      </w:r>
      <w:r w:rsidR="005B0B91" w:rsidRPr="0093771B">
        <w:rPr>
          <w:sz w:val="28"/>
          <w:szCs w:val="28"/>
        </w:rPr>
        <w:t xml:space="preserve"> </w:t>
      </w:r>
      <w:r w:rsidRPr="0093771B">
        <w:rPr>
          <w:sz w:val="28"/>
          <w:szCs w:val="28"/>
        </w:rPr>
        <w:t>программы.</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Цель должна обладать следующими свойствами:</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специфичность (цель должна соответствовать сфере реализации </w:t>
      </w:r>
      <w:r w:rsidR="005B0B91">
        <w:rPr>
          <w:sz w:val="28"/>
          <w:szCs w:val="28"/>
        </w:rPr>
        <w:t>муниципальной</w:t>
      </w:r>
      <w:r w:rsidR="005B0B91" w:rsidRPr="0093771B">
        <w:rPr>
          <w:sz w:val="28"/>
          <w:szCs w:val="28"/>
        </w:rPr>
        <w:t xml:space="preserve"> </w:t>
      </w:r>
      <w:r w:rsidRPr="0093771B">
        <w:rPr>
          <w:sz w:val="28"/>
          <w:szCs w:val="28"/>
        </w:rPr>
        <w:t>программы);</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конкретность (не допускаются размытые (нечеткие) формулировки, допускающие произвольное или неоднозначное толкование);</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измеримость (достижение цели можно проверить);</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достижимость (цель должна быть достижима за период реализации </w:t>
      </w:r>
      <w:r w:rsidR="005A6D85">
        <w:rPr>
          <w:sz w:val="28"/>
          <w:szCs w:val="28"/>
        </w:rPr>
        <w:t>муниципальной</w:t>
      </w:r>
      <w:r w:rsidR="005A6D85" w:rsidRPr="0093771B">
        <w:rPr>
          <w:sz w:val="28"/>
          <w:szCs w:val="28"/>
        </w:rPr>
        <w:t xml:space="preserve"> </w:t>
      </w:r>
      <w:r w:rsidRPr="0093771B">
        <w:rPr>
          <w:sz w:val="28"/>
          <w:szCs w:val="28"/>
        </w:rPr>
        <w:t>программы);</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релевантность (соответствие формулировки цели ожидаемым конечным результатам реализации программы).</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Достижение цели обеспечивается за счет решения задач </w:t>
      </w:r>
      <w:r w:rsidR="005A6D85">
        <w:rPr>
          <w:sz w:val="28"/>
          <w:szCs w:val="28"/>
        </w:rPr>
        <w:t>муниципальной</w:t>
      </w:r>
      <w:r w:rsidR="005A6D85" w:rsidRPr="0093771B">
        <w:rPr>
          <w:sz w:val="28"/>
          <w:szCs w:val="28"/>
        </w:rPr>
        <w:t xml:space="preserve"> </w:t>
      </w:r>
      <w:r w:rsidRPr="0093771B">
        <w:rPr>
          <w:sz w:val="28"/>
          <w:szCs w:val="28"/>
        </w:rPr>
        <w:t xml:space="preserve">программы. Задача </w:t>
      </w:r>
      <w:r w:rsidR="005A6D85">
        <w:rPr>
          <w:sz w:val="28"/>
          <w:szCs w:val="28"/>
        </w:rPr>
        <w:t>муниципальной</w:t>
      </w:r>
      <w:r w:rsidR="005A6D85" w:rsidRPr="0093771B">
        <w:rPr>
          <w:sz w:val="28"/>
          <w:szCs w:val="28"/>
        </w:rPr>
        <w:t xml:space="preserve"> </w:t>
      </w:r>
      <w:r w:rsidRPr="0093771B">
        <w:rPr>
          <w:sz w:val="28"/>
          <w:szCs w:val="28"/>
        </w:rPr>
        <w:t xml:space="preserve">программы определяет результат реализации совокупности взаимосвязанных мероприятий или осуществления </w:t>
      </w:r>
      <w:r w:rsidR="005A6D85">
        <w:rPr>
          <w:sz w:val="28"/>
          <w:szCs w:val="28"/>
        </w:rPr>
        <w:t>муниципальных</w:t>
      </w:r>
      <w:r w:rsidR="005A6D85" w:rsidRPr="0093771B">
        <w:rPr>
          <w:sz w:val="28"/>
          <w:szCs w:val="28"/>
        </w:rPr>
        <w:t xml:space="preserve"> </w:t>
      </w:r>
      <w:r w:rsidRPr="0093771B">
        <w:rPr>
          <w:sz w:val="28"/>
          <w:szCs w:val="28"/>
        </w:rPr>
        <w:t xml:space="preserve">функций в рамках достижения цели реализации </w:t>
      </w:r>
      <w:r w:rsidR="005A6D85">
        <w:rPr>
          <w:sz w:val="28"/>
          <w:szCs w:val="28"/>
        </w:rPr>
        <w:t>муниципальной</w:t>
      </w:r>
      <w:r w:rsidR="005A6D85" w:rsidRPr="0093771B">
        <w:rPr>
          <w:sz w:val="28"/>
          <w:szCs w:val="28"/>
        </w:rPr>
        <w:t xml:space="preserve"> </w:t>
      </w:r>
      <w:r w:rsidRPr="0093771B">
        <w:rPr>
          <w:sz w:val="28"/>
          <w:szCs w:val="28"/>
        </w:rPr>
        <w:t>программы.</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Сформулированные задачи должны быть необходимы и достаточны для достижения соответствующей цели.</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При постановке целей и задач необходимо обеспечить возможность проверки и подтверждения их достижения или решения. Для этого необходимо сформировать показатели (индикаторы), характеризующие достижение целей, и показатели, характеризующие решение задач.</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Информация о составе и значениях показателей (индикаторов) приводится согласно приложению к настоящим Методическим рекомендациям </w:t>
      </w:r>
      <w:r w:rsidRPr="0093771B">
        <w:rPr>
          <w:sz w:val="28"/>
          <w:szCs w:val="28"/>
        </w:rPr>
        <w:br/>
      </w:r>
      <w:hyperlink w:anchor="Par400" w:history="1">
        <w:r w:rsidRPr="0093771B">
          <w:rPr>
            <w:sz w:val="28"/>
            <w:szCs w:val="28"/>
          </w:rPr>
          <w:t>(таблица 1)</w:t>
        </w:r>
      </w:hyperlink>
      <w:r w:rsidRPr="0093771B">
        <w:rPr>
          <w:sz w:val="28"/>
          <w:szCs w:val="28"/>
        </w:rPr>
        <w:t>.</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Используемые показатели (индикаторы) должны соответствовать следующим требованиям:</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адекватность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точность (погрешности измерения не должны приводить к искаженному представлению о результатах реализации подпрограммы);</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объективность (не допускается использование показателей, улучшение </w:t>
      </w:r>
      <w:r w:rsidRPr="0093771B">
        <w:rPr>
          <w:sz w:val="28"/>
          <w:szCs w:val="28"/>
        </w:rPr>
        <w:lastRenderedPageBreak/>
        <w:t>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 а также с показателями, используемыми в международной практике);</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своевременность и регулярность (отчетные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В число используемых показателей должны включаться показатели, характеризующие конечные общественно значимые результаты, непосредственные результаты и уровень удовлетворенности потребителей оказываемыми (финансируемыми) исполнителями </w:t>
      </w:r>
      <w:r w:rsidR="00C704BA">
        <w:rPr>
          <w:sz w:val="28"/>
          <w:szCs w:val="28"/>
        </w:rPr>
        <w:t>муниципальными</w:t>
      </w:r>
      <w:r w:rsidR="00C704BA" w:rsidRPr="0093771B">
        <w:rPr>
          <w:sz w:val="28"/>
          <w:szCs w:val="28"/>
        </w:rPr>
        <w:t xml:space="preserve"> </w:t>
      </w:r>
      <w:r w:rsidRPr="0093771B">
        <w:rPr>
          <w:sz w:val="28"/>
          <w:szCs w:val="28"/>
        </w:rPr>
        <w:t>услугами (работами), их объемом и качеством.</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Количество показателей формируется исходя из принципов необходимости и достаточности для достижения целей и решения задач </w:t>
      </w:r>
      <w:r w:rsidR="00C704BA">
        <w:rPr>
          <w:sz w:val="28"/>
          <w:szCs w:val="28"/>
        </w:rPr>
        <w:t>муниципальной</w:t>
      </w:r>
      <w:r w:rsidR="00C704BA" w:rsidRPr="0093771B">
        <w:rPr>
          <w:sz w:val="28"/>
          <w:szCs w:val="28"/>
        </w:rPr>
        <w:t xml:space="preserve"> </w:t>
      </w:r>
      <w:r w:rsidRPr="0093771B">
        <w:rPr>
          <w:sz w:val="28"/>
          <w:szCs w:val="28"/>
        </w:rPr>
        <w:t>программы.</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Используемая система показателей </w:t>
      </w:r>
      <w:r w:rsidR="00C704BA">
        <w:rPr>
          <w:sz w:val="28"/>
          <w:szCs w:val="28"/>
        </w:rPr>
        <w:t>муниципальной</w:t>
      </w:r>
      <w:r w:rsidR="00C704BA" w:rsidRPr="0093771B">
        <w:rPr>
          <w:sz w:val="28"/>
          <w:szCs w:val="28"/>
        </w:rPr>
        <w:t xml:space="preserve"> </w:t>
      </w:r>
      <w:r w:rsidRPr="0093771B">
        <w:rPr>
          <w:sz w:val="28"/>
          <w:szCs w:val="28"/>
        </w:rPr>
        <w:t xml:space="preserve">программы  (подпрограмм) должна позволять очевидным образом оценивать прогресс в достижении всех целей и решении всех задач </w:t>
      </w:r>
      <w:r w:rsidR="00C704BA">
        <w:rPr>
          <w:sz w:val="28"/>
          <w:szCs w:val="28"/>
        </w:rPr>
        <w:t>муниципальной</w:t>
      </w:r>
      <w:r w:rsidR="00C704BA" w:rsidRPr="0093771B">
        <w:rPr>
          <w:sz w:val="28"/>
          <w:szCs w:val="28"/>
        </w:rPr>
        <w:t xml:space="preserve"> </w:t>
      </w:r>
      <w:r w:rsidRPr="0093771B">
        <w:rPr>
          <w:sz w:val="28"/>
          <w:szCs w:val="28"/>
        </w:rPr>
        <w:t>программы (подпрограмм).</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Показатели подпрограмм должны быть увязаны с показателями, характеризующими достижение целей и решение задач </w:t>
      </w:r>
      <w:r w:rsidR="00C704BA">
        <w:rPr>
          <w:sz w:val="28"/>
          <w:szCs w:val="28"/>
        </w:rPr>
        <w:t>муниципальной</w:t>
      </w:r>
      <w:r w:rsidR="00C704BA" w:rsidRPr="0093771B">
        <w:rPr>
          <w:sz w:val="28"/>
          <w:szCs w:val="28"/>
        </w:rPr>
        <w:t xml:space="preserve"> </w:t>
      </w:r>
      <w:r w:rsidRPr="0093771B">
        <w:rPr>
          <w:sz w:val="28"/>
          <w:szCs w:val="28"/>
        </w:rPr>
        <w:t>программы. Формируемые показатели подпрограммы могут характеризовать как непосредственные, так и конечные результаты ее реализации, при этом их количество не может более чем в два раза превышать количество реализуемых в рамках подпрограммы основных мероприятий.</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Формулировки показателей </w:t>
      </w:r>
      <w:r w:rsidR="00C704BA">
        <w:rPr>
          <w:sz w:val="28"/>
          <w:szCs w:val="28"/>
        </w:rPr>
        <w:t>муниципальной</w:t>
      </w:r>
      <w:r w:rsidR="00C704BA" w:rsidRPr="0093771B">
        <w:rPr>
          <w:sz w:val="28"/>
          <w:szCs w:val="28"/>
        </w:rPr>
        <w:t xml:space="preserve"> </w:t>
      </w:r>
      <w:r w:rsidRPr="0093771B">
        <w:rPr>
          <w:sz w:val="28"/>
          <w:szCs w:val="28"/>
        </w:rPr>
        <w:t>программы и подпрограмм не могут дублироваться между собой.</w:t>
      </w:r>
    </w:p>
    <w:p w:rsidR="009F0E94" w:rsidRPr="009F0E94" w:rsidRDefault="009F0E94" w:rsidP="009F0E94">
      <w:pPr>
        <w:widowControl w:val="0"/>
        <w:autoSpaceDE w:val="0"/>
        <w:autoSpaceDN w:val="0"/>
        <w:adjustRightInd w:val="0"/>
        <w:ind w:firstLine="540"/>
        <w:jc w:val="both"/>
        <w:rPr>
          <w:sz w:val="28"/>
          <w:szCs w:val="28"/>
        </w:rPr>
      </w:pPr>
      <w:r w:rsidRPr="0093771B">
        <w:rPr>
          <w:sz w:val="28"/>
          <w:szCs w:val="28"/>
        </w:rPr>
        <w:t xml:space="preserve">Показатели (индикаторы) должны иметь запланированные по годам количественные значения, измеряемые или рассчитываемые по утвержденным методикам в соответствии с требованиями </w:t>
      </w:r>
      <w:hyperlink r:id="rId17" w:history="1">
        <w:r w:rsidRPr="0093771B">
          <w:rPr>
            <w:sz w:val="28"/>
            <w:szCs w:val="28"/>
          </w:rPr>
          <w:t xml:space="preserve">пункта </w:t>
        </w:r>
      </w:hyperlink>
      <w:r w:rsidRPr="0093771B">
        <w:rPr>
          <w:sz w:val="28"/>
          <w:szCs w:val="28"/>
        </w:rPr>
        <w:t>2.5 раздела 2 Порядка.</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lastRenderedPageBreak/>
        <w:t xml:space="preserve">При утверждении </w:t>
      </w:r>
      <w:r w:rsidR="00C704BA">
        <w:rPr>
          <w:sz w:val="28"/>
          <w:szCs w:val="28"/>
        </w:rPr>
        <w:t>муниципальной</w:t>
      </w:r>
      <w:r w:rsidR="00C704BA" w:rsidRPr="0093771B">
        <w:rPr>
          <w:sz w:val="28"/>
          <w:szCs w:val="28"/>
        </w:rPr>
        <w:t xml:space="preserve"> </w:t>
      </w:r>
      <w:r w:rsidRPr="0093771B">
        <w:rPr>
          <w:sz w:val="28"/>
          <w:szCs w:val="28"/>
        </w:rPr>
        <w:t xml:space="preserve">программы или при внесении в нее изменений в части изменения сведений о показателях, включенных в федеральный (региональный) план статистических работ либо о методике расчета показателей (индикаторов) </w:t>
      </w:r>
      <w:r w:rsidR="00C704BA">
        <w:rPr>
          <w:sz w:val="28"/>
          <w:szCs w:val="28"/>
        </w:rPr>
        <w:t>муниципальной</w:t>
      </w:r>
      <w:r w:rsidR="00C704BA" w:rsidRPr="0093771B">
        <w:rPr>
          <w:sz w:val="28"/>
          <w:szCs w:val="28"/>
        </w:rPr>
        <w:t xml:space="preserve"> </w:t>
      </w:r>
      <w:r w:rsidRPr="0093771B">
        <w:rPr>
          <w:sz w:val="28"/>
          <w:szCs w:val="28"/>
        </w:rPr>
        <w:t xml:space="preserve">программы, ответственным исполнителем </w:t>
      </w:r>
      <w:r w:rsidR="00C704BA">
        <w:rPr>
          <w:sz w:val="28"/>
          <w:szCs w:val="28"/>
        </w:rPr>
        <w:t>муниципальной</w:t>
      </w:r>
      <w:r w:rsidR="00C704BA" w:rsidRPr="0093771B">
        <w:rPr>
          <w:sz w:val="28"/>
          <w:szCs w:val="28"/>
        </w:rPr>
        <w:t xml:space="preserve"> </w:t>
      </w:r>
      <w:r w:rsidRPr="0093771B">
        <w:rPr>
          <w:sz w:val="28"/>
          <w:szCs w:val="28"/>
        </w:rPr>
        <w:t xml:space="preserve">программы на этапе согласования в </w:t>
      </w:r>
      <w:r w:rsidR="00C704BA">
        <w:rPr>
          <w:sz w:val="28"/>
          <w:szCs w:val="28"/>
        </w:rPr>
        <w:t>финансово-экономический отдел Администрации Миллеровского городского поселения</w:t>
      </w:r>
      <w:r w:rsidRPr="0093771B">
        <w:rPr>
          <w:sz w:val="28"/>
          <w:szCs w:val="28"/>
        </w:rPr>
        <w:t xml:space="preserve"> одновременно с проектом </w:t>
      </w:r>
      <w:r w:rsidR="00C704BA">
        <w:rPr>
          <w:sz w:val="28"/>
          <w:szCs w:val="28"/>
        </w:rPr>
        <w:t>муниципальной</w:t>
      </w:r>
      <w:r w:rsidR="00C704BA" w:rsidRPr="0093771B">
        <w:rPr>
          <w:sz w:val="28"/>
          <w:szCs w:val="28"/>
        </w:rPr>
        <w:t xml:space="preserve"> </w:t>
      </w:r>
      <w:r w:rsidRPr="0093771B">
        <w:rPr>
          <w:sz w:val="28"/>
          <w:szCs w:val="28"/>
        </w:rPr>
        <w:t xml:space="preserve">программы представляется информация согласно приложениям к настоящим Методическим рекомендациям </w:t>
      </w:r>
      <w:hyperlink w:anchor="Par990" w:history="1">
        <w:r w:rsidRPr="0093771B">
          <w:rPr>
            <w:sz w:val="28"/>
            <w:szCs w:val="28"/>
          </w:rPr>
          <w:t>(таблицы 2, 3)</w:t>
        </w:r>
      </w:hyperlink>
      <w:r w:rsidRPr="0093771B">
        <w:rPr>
          <w:sz w:val="28"/>
          <w:szCs w:val="28"/>
        </w:rPr>
        <w:t xml:space="preserve">. При этом указанная информация не включается в состав проекта </w:t>
      </w:r>
      <w:r w:rsidR="00C704BA">
        <w:rPr>
          <w:sz w:val="28"/>
          <w:szCs w:val="28"/>
        </w:rPr>
        <w:t>муниципальной</w:t>
      </w:r>
      <w:r w:rsidR="00C704BA" w:rsidRPr="0093771B">
        <w:rPr>
          <w:sz w:val="28"/>
          <w:szCs w:val="28"/>
        </w:rPr>
        <w:t xml:space="preserve"> </w:t>
      </w:r>
      <w:r w:rsidRPr="0093771B">
        <w:rPr>
          <w:sz w:val="28"/>
          <w:szCs w:val="28"/>
        </w:rPr>
        <w:t>программы.</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Предлагаемый показатель (индикатор) должен являться количественной характеристикой результата достижения цели (решения задачи) </w:t>
      </w:r>
      <w:r w:rsidR="00C704BA">
        <w:rPr>
          <w:sz w:val="28"/>
          <w:szCs w:val="28"/>
        </w:rPr>
        <w:t>муниципальной</w:t>
      </w:r>
      <w:r w:rsidR="00C704BA" w:rsidRPr="0093771B">
        <w:rPr>
          <w:sz w:val="28"/>
          <w:szCs w:val="28"/>
        </w:rPr>
        <w:t xml:space="preserve"> </w:t>
      </w:r>
      <w:r w:rsidRPr="0093771B">
        <w:rPr>
          <w:sz w:val="28"/>
          <w:szCs w:val="28"/>
        </w:rPr>
        <w:t>программы.</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В качестве наименования показателя используется лаконичное и понятное наименование, отражающее основную суть наблюдаемого явления.</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Единица измерения показателя выбирается из общероссийского </w:t>
      </w:r>
      <w:hyperlink r:id="rId18" w:history="1">
        <w:r w:rsidRPr="0093771B">
          <w:rPr>
            <w:sz w:val="28"/>
            <w:szCs w:val="28"/>
          </w:rPr>
          <w:t>классификатора</w:t>
        </w:r>
      </w:hyperlink>
      <w:r w:rsidRPr="0093771B">
        <w:rPr>
          <w:sz w:val="28"/>
          <w:szCs w:val="28"/>
        </w:rPr>
        <w:t xml:space="preserve"> единиц измерения (ОКЕИ).</w:t>
      </w:r>
    </w:p>
    <w:p w:rsidR="009F0E94" w:rsidRPr="00B37530" w:rsidRDefault="009F0E94" w:rsidP="009F0E94">
      <w:pPr>
        <w:widowControl w:val="0"/>
        <w:autoSpaceDE w:val="0"/>
        <w:autoSpaceDN w:val="0"/>
        <w:adjustRightInd w:val="0"/>
        <w:ind w:firstLine="540"/>
        <w:jc w:val="both"/>
        <w:rPr>
          <w:b/>
          <w:sz w:val="28"/>
          <w:szCs w:val="28"/>
        </w:rPr>
      </w:pPr>
      <w:r w:rsidRPr="0093771B">
        <w:rPr>
          <w:sz w:val="28"/>
          <w:szCs w:val="28"/>
        </w:rPr>
        <w:t xml:space="preserve">Недопустима корректировка наименований показателей, которая повлияет на смысловое значение, или исключение показателей в течение хода реализации </w:t>
      </w:r>
      <w:r w:rsidR="00C704BA">
        <w:rPr>
          <w:sz w:val="28"/>
          <w:szCs w:val="28"/>
        </w:rPr>
        <w:t>муниципальных</w:t>
      </w:r>
      <w:r w:rsidR="00C704BA" w:rsidRPr="0093771B">
        <w:rPr>
          <w:sz w:val="28"/>
          <w:szCs w:val="28"/>
        </w:rPr>
        <w:t xml:space="preserve"> </w:t>
      </w:r>
      <w:r w:rsidRPr="0093771B">
        <w:rPr>
          <w:sz w:val="28"/>
          <w:szCs w:val="28"/>
        </w:rPr>
        <w:t>программ</w:t>
      </w:r>
      <w:r w:rsidRPr="00B81867">
        <w:rPr>
          <w:sz w:val="28"/>
          <w:szCs w:val="28"/>
        </w:rPr>
        <w:t>.</w:t>
      </w:r>
      <w:r w:rsidRPr="00B37530">
        <w:rPr>
          <w:sz w:val="28"/>
          <w:szCs w:val="28"/>
        </w:rPr>
        <w:t xml:space="preserve"> В случае внесения изменений в федеральные и областные правовые акты, наименование показателя не корректируется, начиная с текущего года</w:t>
      </w:r>
      <w:r>
        <w:rPr>
          <w:sz w:val="28"/>
          <w:szCs w:val="28"/>
        </w:rPr>
        <w:t xml:space="preserve"> вместо значений ставится знак «–»,</w:t>
      </w:r>
      <w:r w:rsidRPr="00B37530">
        <w:rPr>
          <w:sz w:val="28"/>
          <w:szCs w:val="28"/>
        </w:rPr>
        <w:t xml:space="preserve"> и вводится новый показатель </w:t>
      </w:r>
      <w:r w:rsidRPr="00B37530">
        <w:rPr>
          <w:sz w:val="28"/>
          <w:szCs w:val="28"/>
        </w:rPr>
        <w:br/>
        <w:t>с новым наименованием</w:t>
      </w:r>
      <w:r>
        <w:rPr>
          <w:sz w:val="28"/>
          <w:szCs w:val="28"/>
        </w:rPr>
        <w:t xml:space="preserve"> и значениями, начиная с текущего года</w:t>
      </w:r>
      <w:r w:rsidRPr="00B37530">
        <w:rPr>
          <w:sz w:val="28"/>
          <w:szCs w:val="28"/>
        </w:rPr>
        <w:t>.</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На основе последовательности решения задач </w:t>
      </w:r>
      <w:r w:rsidR="00C704BA">
        <w:rPr>
          <w:sz w:val="28"/>
          <w:szCs w:val="28"/>
        </w:rPr>
        <w:t>муниципальной</w:t>
      </w:r>
      <w:r w:rsidR="00C704BA" w:rsidRPr="0093771B">
        <w:rPr>
          <w:sz w:val="28"/>
          <w:szCs w:val="28"/>
        </w:rPr>
        <w:t xml:space="preserve"> </w:t>
      </w:r>
      <w:r w:rsidRPr="0093771B">
        <w:rPr>
          <w:sz w:val="28"/>
          <w:szCs w:val="28"/>
        </w:rPr>
        <w:t xml:space="preserve">программы определяются этапы ее реализации. Для каждого из этапов необходимо определить промежуточные результаты реализации </w:t>
      </w:r>
      <w:r w:rsidR="00C704BA">
        <w:rPr>
          <w:sz w:val="28"/>
          <w:szCs w:val="28"/>
        </w:rPr>
        <w:t>муниципальной</w:t>
      </w:r>
      <w:r w:rsidR="00C704BA" w:rsidRPr="0093771B">
        <w:rPr>
          <w:sz w:val="28"/>
          <w:szCs w:val="28"/>
        </w:rPr>
        <w:t xml:space="preserve"> </w:t>
      </w:r>
      <w:r w:rsidRPr="0093771B">
        <w:rPr>
          <w:sz w:val="28"/>
          <w:szCs w:val="28"/>
        </w:rPr>
        <w:t>программы.</w:t>
      </w:r>
    </w:p>
    <w:p w:rsidR="009F0E94" w:rsidRDefault="009F0E94" w:rsidP="009F0E94">
      <w:pPr>
        <w:jc w:val="center"/>
        <w:rPr>
          <w:sz w:val="28"/>
          <w:szCs w:val="28"/>
        </w:rPr>
      </w:pPr>
      <w:r w:rsidRPr="0093771B">
        <w:rPr>
          <w:sz w:val="28"/>
          <w:szCs w:val="28"/>
        </w:rPr>
        <w:t>2.4. Основные мероприятия подпрограмм</w:t>
      </w:r>
    </w:p>
    <w:p w:rsidR="009F0E94" w:rsidRPr="00B37530" w:rsidRDefault="009F0E94" w:rsidP="009F0E94">
      <w:pPr>
        <w:ind w:firstLine="540"/>
        <w:jc w:val="both"/>
        <w:rPr>
          <w:sz w:val="28"/>
          <w:szCs w:val="28"/>
        </w:rPr>
      </w:pPr>
      <w:r w:rsidRPr="00B37530">
        <w:rPr>
          <w:sz w:val="28"/>
          <w:szCs w:val="28"/>
        </w:rPr>
        <w:t xml:space="preserve">Информация об основных мероприятиях подпрограмм и мероприятиях ведомственных целевых программ подпрограмм </w:t>
      </w:r>
      <w:r w:rsidR="00C704BA">
        <w:rPr>
          <w:sz w:val="28"/>
          <w:szCs w:val="28"/>
        </w:rPr>
        <w:t>муниципальной</w:t>
      </w:r>
      <w:r w:rsidR="00C704BA" w:rsidRPr="00B37530">
        <w:rPr>
          <w:sz w:val="28"/>
          <w:szCs w:val="28"/>
        </w:rPr>
        <w:t xml:space="preserve"> </w:t>
      </w:r>
      <w:r w:rsidRPr="00B37530">
        <w:rPr>
          <w:sz w:val="28"/>
          <w:szCs w:val="28"/>
        </w:rPr>
        <w:t>программы отражается согласно приложению к настоящим Методическим рекомендациям (таблица 4).</w:t>
      </w:r>
    </w:p>
    <w:p w:rsidR="009F0E94" w:rsidRPr="00B37530" w:rsidRDefault="009F0E94" w:rsidP="009F0E94">
      <w:pPr>
        <w:ind w:firstLine="540"/>
        <w:jc w:val="both"/>
        <w:rPr>
          <w:sz w:val="28"/>
          <w:szCs w:val="28"/>
        </w:rPr>
      </w:pPr>
      <w:r w:rsidRPr="00B37530">
        <w:rPr>
          <w:sz w:val="28"/>
          <w:szCs w:val="28"/>
        </w:rPr>
        <w:t>Состав основных мероприятий подпрограмм и мероприятий ведомственных целевых программ должен быть необходимым и достаточным для достижения целей и решения задач подпрограммы.</w:t>
      </w:r>
    </w:p>
    <w:p w:rsidR="009F0E94" w:rsidRPr="00B37530" w:rsidRDefault="009F0E94" w:rsidP="009F0E94">
      <w:pPr>
        <w:ind w:firstLine="540"/>
        <w:jc w:val="both"/>
        <w:rPr>
          <w:sz w:val="28"/>
          <w:szCs w:val="28"/>
        </w:rPr>
      </w:pPr>
      <w:r w:rsidRPr="00B37530">
        <w:rPr>
          <w:sz w:val="28"/>
          <w:szCs w:val="28"/>
        </w:rPr>
        <w:t xml:space="preserve">При формировании состава основных мероприятий подпрограмм и мероприятий ведомственных целевых программ учитывается возможность выделения контрольных событий </w:t>
      </w:r>
      <w:r w:rsidR="00C704BA">
        <w:rPr>
          <w:sz w:val="28"/>
          <w:szCs w:val="28"/>
        </w:rPr>
        <w:t>муниципальной</w:t>
      </w:r>
      <w:r w:rsidR="00C704BA" w:rsidRPr="00B37530">
        <w:rPr>
          <w:sz w:val="28"/>
          <w:szCs w:val="28"/>
        </w:rPr>
        <w:t xml:space="preserve"> </w:t>
      </w:r>
      <w:r w:rsidRPr="00B37530">
        <w:rPr>
          <w:sz w:val="28"/>
          <w:szCs w:val="28"/>
        </w:rPr>
        <w:t xml:space="preserve">программы (включаемых в план реализации </w:t>
      </w:r>
      <w:r w:rsidR="00C704BA">
        <w:rPr>
          <w:sz w:val="28"/>
          <w:szCs w:val="28"/>
        </w:rPr>
        <w:t>муниципальной</w:t>
      </w:r>
      <w:r w:rsidR="00C704BA" w:rsidRPr="00B37530">
        <w:rPr>
          <w:sz w:val="28"/>
          <w:szCs w:val="28"/>
        </w:rPr>
        <w:t xml:space="preserve"> </w:t>
      </w:r>
      <w:r w:rsidRPr="00B37530">
        <w:rPr>
          <w:sz w:val="28"/>
          <w:szCs w:val="28"/>
        </w:rPr>
        <w:t>программы), позволяющих оценить промежуточные или окончательные результаты выполнения основных мероприятий и мероприятий ведомственных целевых программ в течение года.</w:t>
      </w:r>
    </w:p>
    <w:p w:rsidR="009F0E94" w:rsidRPr="00B37530" w:rsidRDefault="009F0E94" w:rsidP="009F0E94">
      <w:pPr>
        <w:ind w:firstLine="540"/>
        <w:jc w:val="both"/>
        <w:rPr>
          <w:sz w:val="28"/>
          <w:szCs w:val="28"/>
        </w:rPr>
      </w:pPr>
      <w:r w:rsidRPr="00B37530">
        <w:rPr>
          <w:sz w:val="28"/>
          <w:szCs w:val="28"/>
        </w:rPr>
        <w:t xml:space="preserve">Масштаб основного мероприятия должен обеспечивать возможность контроля за ходом выполнения </w:t>
      </w:r>
      <w:r w:rsidR="00C704BA">
        <w:rPr>
          <w:sz w:val="28"/>
          <w:szCs w:val="28"/>
        </w:rPr>
        <w:t>муниципальной</w:t>
      </w:r>
      <w:r w:rsidR="00C704BA" w:rsidRPr="00B37530">
        <w:rPr>
          <w:sz w:val="28"/>
          <w:szCs w:val="28"/>
        </w:rPr>
        <w:t xml:space="preserve"> </w:t>
      </w:r>
      <w:r w:rsidRPr="00B37530">
        <w:rPr>
          <w:sz w:val="28"/>
          <w:szCs w:val="28"/>
        </w:rPr>
        <w:t>программы, но не усложнять систему контроля и отчетности. Наименования основных мероприятий не могут дублировать наименования целей и задач подпрограммы.</w:t>
      </w:r>
    </w:p>
    <w:p w:rsidR="009F0E94" w:rsidRPr="00B37530" w:rsidRDefault="009F0E94" w:rsidP="009F0E94">
      <w:pPr>
        <w:ind w:firstLine="540"/>
        <w:jc w:val="both"/>
        <w:rPr>
          <w:sz w:val="28"/>
          <w:szCs w:val="28"/>
        </w:rPr>
      </w:pPr>
      <w:r w:rsidRPr="00B37530">
        <w:rPr>
          <w:sz w:val="28"/>
          <w:szCs w:val="28"/>
        </w:rPr>
        <w:lastRenderedPageBreak/>
        <w:t>В рамках одного основного мероприятия могут объединяться однотипные по характеру мероприятия. Основные мероприятия подпрограмм должны группироваться по следующим направлениям расходов:</w:t>
      </w:r>
    </w:p>
    <w:p w:rsidR="009F0E94" w:rsidRPr="00B37530" w:rsidRDefault="009F0E94" w:rsidP="009F0E94">
      <w:pPr>
        <w:ind w:firstLine="540"/>
        <w:jc w:val="both"/>
        <w:rPr>
          <w:sz w:val="28"/>
          <w:szCs w:val="28"/>
        </w:rPr>
      </w:pPr>
      <w:r w:rsidRPr="00B37530">
        <w:rPr>
          <w:sz w:val="28"/>
          <w:szCs w:val="28"/>
        </w:rPr>
        <w:t xml:space="preserve">обеспечение выполнения функций </w:t>
      </w:r>
      <w:r w:rsidR="00C704BA">
        <w:rPr>
          <w:sz w:val="28"/>
          <w:szCs w:val="28"/>
        </w:rPr>
        <w:t>аппарата Администрации Миллеровского городского поселения</w:t>
      </w:r>
      <w:r w:rsidRPr="00B37530">
        <w:rPr>
          <w:sz w:val="28"/>
          <w:szCs w:val="28"/>
        </w:rPr>
        <w:t xml:space="preserve"> и обеспечение деятельности </w:t>
      </w:r>
      <w:r w:rsidR="00C704BA">
        <w:rPr>
          <w:sz w:val="28"/>
          <w:szCs w:val="28"/>
        </w:rPr>
        <w:t>муниципальных</w:t>
      </w:r>
      <w:r w:rsidRPr="00B37530">
        <w:rPr>
          <w:sz w:val="28"/>
          <w:szCs w:val="28"/>
        </w:rPr>
        <w:t xml:space="preserve"> подведомственных учреждений;</w:t>
      </w:r>
    </w:p>
    <w:p w:rsidR="009F0E94" w:rsidRPr="00B37530" w:rsidRDefault="009F0E94" w:rsidP="009F0E94">
      <w:pPr>
        <w:ind w:firstLine="540"/>
        <w:jc w:val="both"/>
        <w:rPr>
          <w:sz w:val="28"/>
          <w:szCs w:val="28"/>
        </w:rPr>
      </w:pPr>
      <w:r w:rsidRPr="00B37530">
        <w:rPr>
          <w:sz w:val="28"/>
          <w:szCs w:val="28"/>
        </w:rPr>
        <w:t>социальное обеспечение, оказание мер социальной поддержки, в том числе исполнение публичных нормативных обязательств за счет средств бюджета</w:t>
      </w:r>
      <w:r w:rsidR="00C704BA">
        <w:rPr>
          <w:sz w:val="28"/>
          <w:szCs w:val="28"/>
        </w:rPr>
        <w:t xml:space="preserve"> Миллеровского городского поселения</w:t>
      </w:r>
      <w:r w:rsidRPr="00B37530">
        <w:rPr>
          <w:sz w:val="28"/>
          <w:szCs w:val="28"/>
        </w:rPr>
        <w:t>;</w:t>
      </w:r>
    </w:p>
    <w:p w:rsidR="009F0E94" w:rsidRPr="00B37530" w:rsidRDefault="009F0E94" w:rsidP="009F0E94">
      <w:pPr>
        <w:ind w:firstLine="540"/>
        <w:jc w:val="both"/>
        <w:rPr>
          <w:sz w:val="28"/>
          <w:szCs w:val="28"/>
        </w:rPr>
      </w:pPr>
      <w:r w:rsidRPr="00B37530">
        <w:rPr>
          <w:sz w:val="28"/>
          <w:szCs w:val="28"/>
        </w:rPr>
        <w:t>обеспечение мероприятий;</w:t>
      </w:r>
    </w:p>
    <w:p w:rsidR="009F0E94" w:rsidRPr="00B37530" w:rsidRDefault="009F0E94" w:rsidP="009F0E94">
      <w:pPr>
        <w:ind w:firstLine="540"/>
        <w:jc w:val="both"/>
        <w:rPr>
          <w:sz w:val="28"/>
          <w:szCs w:val="28"/>
        </w:rPr>
      </w:pPr>
      <w:r w:rsidRPr="00B37530">
        <w:rPr>
          <w:sz w:val="28"/>
          <w:szCs w:val="28"/>
        </w:rPr>
        <w:t>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w:t>
      </w:r>
      <w:r w:rsidR="00C704BA">
        <w:rPr>
          <w:sz w:val="28"/>
          <w:szCs w:val="28"/>
        </w:rPr>
        <w:t>, областного бюджета и бюджета Миллеровского городского поселения</w:t>
      </w:r>
      <w:r w:rsidRPr="00B37530">
        <w:rPr>
          <w:sz w:val="28"/>
          <w:szCs w:val="28"/>
        </w:rPr>
        <w:t>;</w:t>
      </w:r>
    </w:p>
    <w:p w:rsidR="009F0E94" w:rsidRPr="00B37530" w:rsidRDefault="009F0E94" w:rsidP="009F0E94">
      <w:pPr>
        <w:ind w:firstLine="540"/>
        <w:jc w:val="both"/>
        <w:rPr>
          <w:sz w:val="28"/>
          <w:szCs w:val="28"/>
        </w:rPr>
      </w:pPr>
      <w:r w:rsidRPr="00B37530">
        <w:rPr>
          <w:sz w:val="28"/>
          <w:szCs w:val="28"/>
        </w:rPr>
        <w:t>осуществление бюджетных инвестиций;</w:t>
      </w:r>
    </w:p>
    <w:p w:rsidR="009F0E94" w:rsidRPr="00B37530" w:rsidRDefault="009F0E94" w:rsidP="009F0E94">
      <w:pPr>
        <w:ind w:firstLine="540"/>
        <w:jc w:val="both"/>
        <w:rPr>
          <w:sz w:val="28"/>
          <w:szCs w:val="28"/>
        </w:rPr>
      </w:pPr>
      <w:r w:rsidRPr="00B37530">
        <w:rPr>
          <w:sz w:val="28"/>
          <w:szCs w:val="28"/>
        </w:rPr>
        <w:t>отражение расходов областного бюджета за счет целевых федеральных межбюджетных трансфертов;</w:t>
      </w:r>
    </w:p>
    <w:p w:rsidR="009F0E94" w:rsidRPr="00B37530" w:rsidRDefault="009F0E94" w:rsidP="009F0E94">
      <w:pPr>
        <w:ind w:firstLine="540"/>
        <w:jc w:val="both"/>
        <w:rPr>
          <w:sz w:val="28"/>
          <w:szCs w:val="28"/>
        </w:rPr>
      </w:pPr>
      <w:r w:rsidRPr="00B37530">
        <w:rPr>
          <w:sz w:val="28"/>
          <w:szCs w:val="28"/>
        </w:rPr>
        <w:t>предоставление межбюджетных трансфертов другим бюджетам бюджетной системы Российской Федерации за счет средств областного бюджета;</w:t>
      </w:r>
    </w:p>
    <w:p w:rsidR="009F0E94" w:rsidRPr="00B37530" w:rsidRDefault="009F0E94" w:rsidP="009F0E94">
      <w:pPr>
        <w:ind w:firstLine="540"/>
        <w:jc w:val="both"/>
        <w:rPr>
          <w:sz w:val="28"/>
          <w:szCs w:val="28"/>
        </w:rPr>
      </w:pPr>
      <w:r w:rsidRPr="00B37530">
        <w:rPr>
          <w:sz w:val="28"/>
          <w:szCs w:val="28"/>
        </w:rPr>
        <w:t>программные и непрограммные направления расходов, если их отражение не предусмотрено по обособленным направлениям расходов.</w:t>
      </w:r>
    </w:p>
    <w:p w:rsidR="009F0E94" w:rsidRDefault="009F0E94" w:rsidP="009F0E94">
      <w:pPr>
        <w:ind w:firstLine="540"/>
        <w:jc w:val="both"/>
        <w:rPr>
          <w:sz w:val="28"/>
          <w:szCs w:val="28"/>
        </w:rPr>
      </w:pPr>
      <w:r w:rsidRPr="00B37530">
        <w:rPr>
          <w:sz w:val="28"/>
          <w:szCs w:val="28"/>
        </w:rPr>
        <w:t xml:space="preserve">Основное мероприятие подпрограммы, мероприятие ведомственной целевой программы должны быть направлены на решение конкретной задачи подпрограммы. На решение одной задачи может быть направлено несколько основных мероприятий подпрограмм. Не допускается формирование основных мероприятий подпрограмм, реализация которых направлена на достижение более чем одной цели подпрограммы </w:t>
      </w:r>
      <w:r w:rsidR="00C704BA">
        <w:rPr>
          <w:sz w:val="28"/>
          <w:szCs w:val="28"/>
        </w:rPr>
        <w:t>муниципальной</w:t>
      </w:r>
      <w:r w:rsidR="00C704BA" w:rsidRPr="00B37530">
        <w:rPr>
          <w:sz w:val="28"/>
          <w:szCs w:val="28"/>
        </w:rPr>
        <w:t xml:space="preserve"> </w:t>
      </w:r>
      <w:r w:rsidRPr="00B37530">
        <w:rPr>
          <w:sz w:val="28"/>
          <w:szCs w:val="28"/>
        </w:rPr>
        <w:t>программы (за исключением основных мероприятий, направленных на нормативно-правовое и научно-методическое (аналитическое) обеспечение реализации подпрограммы).</w:t>
      </w:r>
    </w:p>
    <w:p w:rsidR="009F0E94" w:rsidRPr="0093771B" w:rsidRDefault="009F0E94" w:rsidP="009F0E94">
      <w:pPr>
        <w:widowControl w:val="0"/>
        <w:autoSpaceDE w:val="0"/>
        <w:autoSpaceDN w:val="0"/>
        <w:adjustRightInd w:val="0"/>
        <w:jc w:val="center"/>
        <w:rPr>
          <w:sz w:val="28"/>
          <w:szCs w:val="28"/>
        </w:rPr>
      </w:pPr>
      <w:r w:rsidRPr="0093771B">
        <w:rPr>
          <w:sz w:val="28"/>
          <w:szCs w:val="28"/>
        </w:rPr>
        <w:t>2.5. Перечни инвестиционных проектов</w:t>
      </w:r>
      <w:r w:rsidRPr="0093771B">
        <w:rPr>
          <w:sz w:val="28"/>
          <w:szCs w:val="28"/>
        </w:rPr>
        <w:br/>
        <w:t xml:space="preserve"> (объектов строительства, реконструкции и капитального ремонта, находящихся в </w:t>
      </w:r>
      <w:r w:rsidR="00101F68">
        <w:rPr>
          <w:sz w:val="28"/>
          <w:szCs w:val="28"/>
        </w:rPr>
        <w:t>муниципальной</w:t>
      </w:r>
      <w:r w:rsidR="00101F68" w:rsidRPr="0093771B">
        <w:rPr>
          <w:sz w:val="28"/>
          <w:szCs w:val="28"/>
        </w:rPr>
        <w:t xml:space="preserve"> </w:t>
      </w:r>
      <w:r w:rsidRPr="0093771B">
        <w:rPr>
          <w:sz w:val="28"/>
          <w:szCs w:val="28"/>
        </w:rPr>
        <w:t xml:space="preserve">собственности </w:t>
      </w:r>
      <w:r w:rsidR="00101F68">
        <w:rPr>
          <w:sz w:val="28"/>
          <w:szCs w:val="28"/>
        </w:rPr>
        <w:t>Миллеровского городского поселения</w:t>
      </w:r>
      <w:r w:rsidRPr="0093771B">
        <w:rPr>
          <w:sz w:val="28"/>
          <w:szCs w:val="28"/>
        </w:rPr>
        <w:t>)</w:t>
      </w:r>
    </w:p>
    <w:p w:rsidR="009F0E94" w:rsidRPr="0093771B" w:rsidRDefault="009F0E94" w:rsidP="009F0E94">
      <w:pPr>
        <w:widowControl w:val="0"/>
        <w:autoSpaceDE w:val="0"/>
        <w:autoSpaceDN w:val="0"/>
        <w:adjustRightInd w:val="0"/>
        <w:ind w:firstLine="540"/>
        <w:jc w:val="center"/>
        <w:rPr>
          <w:sz w:val="28"/>
          <w:szCs w:val="28"/>
        </w:rPr>
      </w:pP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В случае включения в </w:t>
      </w:r>
      <w:r w:rsidR="00101F68">
        <w:rPr>
          <w:sz w:val="28"/>
          <w:szCs w:val="28"/>
        </w:rPr>
        <w:t>муниципальной</w:t>
      </w:r>
      <w:r w:rsidR="00101F68" w:rsidRPr="0093771B">
        <w:rPr>
          <w:sz w:val="28"/>
          <w:szCs w:val="28"/>
        </w:rPr>
        <w:t xml:space="preserve"> </w:t>
      </w:r>
      <w:r w:rsidRPr="0093771B">
        <w:rPr>
          <w:sz w:val="28"/>
          <w:szCs w:val="28"/>
        </w:rPr>
        <w:t xml:space="preserve">программу объектов строительства, реконструкции и капитального ремонта, находящихся в </w:t>
      </w:r>
      <w:r w:rsidR="00101F68">
        <w:rPr>
          <w:sz w:val="28"/>
          <w:szCs w:val="28"/>
        </w:rPr>
        <w:t>муниципальной</w:t>
      </w:r>
      <w:r w:rsidR="00101F68" w:rsidRPr="0093771B">
        <w:rPr>
          <w:sz w:val="28"/>
          <w:szCs w:val="28"/>
        </w:rPr>
        <w:t xml:space="preserve"> </w:t>
      </w:r>
      <w:r w:rsidRPr="0093771B">
        <w:rPr>
          <w:sz w:val="28"/>
          <w:szCs w:val="28"/>
        </w:rPr>
        <w:t xml:space="preserve">собственности </w:t>
      </w:r>
      <w:r w:rsidR="00101F68">
        <w:rPr>
          <w:sz w:val="28"/>
          <w:szCs w:val="28"/>
        </w:rPr>
        <w:t>Миллеровского городского поселения</w:t>
      </w:r>
      <w:r w:rsidRPr="0093771B">
        <w:rPr>
          <w:sz w:val="28"/>
          <w:szCs w:val="28"/>
        </w:rPr>
        <w:t xml:space="preserve">, в состав </w:t>
      </w:r>
      <w:r w:rsidR="00101F68">
        <w:rPr>
          <w:sz w:val="28"/>
          <w:szCs w:val="28"/>
        </w:rPr>
        <w:t>муниципальной</w:t>
      </w:r>
      <w:r w:rsidR="00101F68" w:rsidRPr="0093771B">
        <w:rPr>
          <w:sz w:val="28"/>
          <w:szCs w:val="28"/>
        </w:rPr>
        <w:t xml:space="preserve"> </w:t>
      </w:r>
      <w:r w:rsidRPr="0093771B">
        <w:rPr>
          <w:sz w:val="28"/>
          <w:szCs w:val="28"/>
        </w:rPr>
        <w:t xml:space="preserve">программы включается перечень инвестиционных проектов (объекты строительства, реконструкции и капитального ремонта, находящиеся в </w:t>
      </w:r>
      <w:r w:rsidR="00101F68">
        <w:rPr>
          <w:sz w:val="28"/>
          <w:szCs w:val="28"/>
        </w:rPr>
        <w:t>муниципальной</w:t>
      </w:r>
      <w:r w:rsidR="00101F68" w:rsidRPr="0093771B">
        <w:rPr>
          <w:sz w:val="28"/>
          <w:szCs w:val="28"/>
        </w:rPr>
        <w:t xml:space="preserve"> </w:t>
      </w:r>
      <w:r w:rsidRPr="0093771B">
        <w:rPr>
          <w:sz w:val="28"/>
          <w:szCs w:val="28"/>
        </w:rPr>
        <w:t xml:space="preserve">собственности </w:t>
      </w:r>
      <w:r w:rsidR="00101F68">
        <w:rPr>
          <w:sz w:val="28"/>
          <w:szCs w:val="28"/>
        </w:rPr>
        <w:t>Миллеровского городского поселения</w:t>
      </w:r>
      <w:r w:rsidRPr="0093771B">
        <w:rPr>
          <w:sz w:val="28"/>
          <w:szCs w:val="28"/>
        </w:rPr>
        <w:t xml:space="preserve">) в соответствии с приложением к настоящим Методическим рекомендациям </w:t>
      </w:r>
      <w:hyperlink w:anchor="Par1016" w:history="1">
        <w:r w:rsidRPr="0093771B">
          <w:rPr>
            <w:sz w:val="28"/>
            <w:szCs w:val="28"/>
          </w:rPr>
          <w:t xml:space="preserve">(таблица </w:t>
        </w:r>
        <w:r>
          <w:rPr>
            <w:sz w:val="28"/>
            <w:szCs w:val="28"/>
          </w:rPr>
          <w:t>5</w:t>
        </w:r>
        <w:r w:rsidRPr="0093771B">
          <w:rPr>
            <w:sz w:val="28"/>
            <w:szCs w:val="28"/>
          </w:rPr>
          <w:t>)</w:t>
        </w:r>
      </w:hyperlink>
      <w:r w:rsidRPr="0093771B">
        <w:rPr>
          <w:sz w:val="28"/>
          <w:szCs w:val="28"/>
        </w:rPr>
        <w:t>.</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Указанный перечень на очередной год формируется при условии наличия проектной (сметной) документации и положительного заключения государственной (негосударственной) экспертизы, по долгосрочным контрактам – в соответствии с графиком производства работ.</w:t>
      </w:r>
    </w:p>
    <w:p w:rsidR="00101F68" w:rsidRDefault="00101F68" w:rsidP="009F0E94">
      <w:pPr>
        <w:widowControl w:val="0"/>
        <w:autoSpaceDE w:val="0"/>
        <w:autoSpaceDN w:val="0"/>
        <w:adjustRightInd w:val="0"/>
        <w:jc w:val="center"/>
        <w:rPr>
          <w:sz w:val="28"/>
          <w:szCs w:val="28"/>
        </w:rPr>
      </w:pPr>
    </w:p>
    <w:p w:rsidR="00101F68" w:rsidRDefault="00101F68" w:rsidP="009F0E94">
      <w:pPr>
        <w:widowControl w:val="0"/>
        <w:autoSpaceDE w:val="0"/>
        <w:autoSpaceDN w:val="0"/>
        <w:adjustRightInd w:val="0"/>
        <w:jc w:val="center"/>
        <w:rPr>
          <w:sz w:val="28"/>
          <w:szCs w:val="28"/>
        </w:rPr>
      </w:pPr>
    </w:p>
    <w:p w:rsidR="009F0E94" w:rsidRPr="0093771B" w:rsidRDefault="009F0E94" w:rsidP="009F0E94">
      <w:pPr>
        <w:widowControl w:val="0"/>
        <w:autoSpaceDE w:val="0"/>
        <w:autoSpaceDN w:val="0"/>
        <w:adjustRightInd w:val="0"/>
        <w:jc w:val="center"/>
        <w:rPr>
          <w:sz w:val="28"/>
          <w:szCs w:val="28"/>
        </w:rPr>
      </w:pPr>
      <w:r w:rsidRPr="0093771B">
        <w:rPr>
          <w:sz w:val="28"/>
          <w:szCs w:val="28"/>
        </w:rPr>
        <w:lastRenderedPageBreak/>
        <w:t xml:space="preserve">2.6. Информация по ресурсному обеспечению </w:t>
      </w:r>
    </w:p>
    <w:p w:rsidR="009F0E94" w:rsidRDefault="00101F68" w:rsidP="009F0E94">
      <w:pPr>
        <w:widowControl w:val="0"/>
        <w:autoSpaceDE w:val="0"/>
        <w:autoSpaceDN w:val="0"/>
        <w:adjustRightInd w:val="0"/>
        <w:jc w:val="center"/>
        <w:rPr>
          <w:sz w:val="28"/>
          <w:szCs w:val="28"/>
        </w:rPr>
      </w:pPr>
      <w:r>
        <w:rPr>
          <w:sz w:val="28"/>
          <w:szCs w:val="28"/>
        </w:rPr>
        <w:t>муниципальной</w:t>
      </w:r>
      <w:r w:rsidRPr="0093771B">
        <w:rPr>
          <w:sz w:val="28"/>
          <w:szCs w:val="28"/>
        </w:rPr>
        <w:t xml:space="preserve"> </w:t>
      </w:r>
      <w:r w:rsidR="009F0E94" w:rsidRPr="0093771B">
        <w:rPr>
          <w:sz w:val="28"/>
          <w:szCs w:val="28"/>
        </w:rPr>
        <w:t>программы</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Информация о расходах бюджета</w:t>
      </w:r>
      <w:r w:rsidR="00101F68">
        <w:rPr>
          <w:sz w:val="28"/>
          <w:szCs w:val="28"/>
        </w:rPr>
        <w:t xml:space="preserve"> Миллеровского городского поселения</w:t>
      </w:r>
      <w:r w:rsidRPr="0093771B">
        <w:rPr>
          <w:sz w:val="28"/>
          <w:szCs w:val="28"/>
        </w:rPr>
        <w:t xml:space="preserve"> на реализацию </w:t>
      </w:r>
      <w:r w:rsidR="00101F68" w:rsidRPr="0093771B">
        <w:rPr>
          <w:sz w:val="28"/>
          <w:szCs w:val="28"/>
        </w:rPr>
        <w:t xml:space="preserve">областного </w:t>
      </w:r>
      <w:r w:rsidRPr="0093771B">
        <w:rPr>
          <w:sz w:val="28"/>
          <w:szCs w:val="28"/>
        </w:rPr>
        <w:t xml:space="preserve">программы представляется согласно приложению к настоящим Методическим указаниям </w:t>
      </w:r>
      <w:r>
        <w:rPr>
          <w:sz w:val="28"/>
          <w:szCs w:val="28"/>
        </w:rPr>
        <w:t xml:space="preserve">(таблица </w:t>
      </w:r>
      <w:hyperlink w:anchor="Par676" w:history="1">
        <w:r>
          <w:rPr>
            <w:sz w:val="28"/>
            <w:szCs w:val="28"/>
          </w:rPr>
          <w:t>6)</w:t>
        </w:r>
      </w:hyperlink>
      <w:r w:rsidRPr="0093771B">
        <w:rPr>
          <w:sz w:val="28"/>
          <w:szCs w:val="28"/>
        </w:rPr>
        <w:t xml:space="preserve">. </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Расходы на дорожное хозяйство в части неиспользованных остатков бюджетных ассигнований дорожного фонда </w:t>
      </w:r>
      <w:r w:rsidR="00101F68">
        <w:rPr>
          <w:sz w:val="28"/>
          <w:szCs w:val="28"/>
        </w:rPr>
        <w:t>Миллеровского городского поселения</w:t>
      </w:r>
      <w:r w:rsidRPr="0093771B">
        <w:rPr>
          <w:sz w:val="28"/>
          <w:szCs w:val="28"/>
        </w:rPr>
        <w:t xml:space="preserve"> отражаются в </w:t>
      </w:r>
      <w:r w:rsidR="00101F68">
        <w:rPr>
          <w:sz w:val="28"/>
          <w:szCs w:val="28"/>
        </w:rPr>
        <w:t xml:space="preserve">муниципальных </w:t>
      </w:r>
      <w:r w:rsidRPr="0093771B">
        <w:rPr>
          <w:sz w:val="28"/>
          <w:szCs w:val="28"/>
        </w:rPr>
        <w:t>программах с учетом особенностей, предусмотренных действующим законодательством.</w:t>
      </w:r>
    </w:p>
    <w:p w:rsidR="009F0E94" w:rsidRDefault="009F0E94" w:rsidP="009F0E94">
      <w:pPr>
        <w:widowControl w:val="0"/>
        <w:autoSpaceDE w:val="0"/>
        <w:autoSpaceDN w:val="0"/>
        <w:adjustRightInd w:val="0"/>
        <w:ind w:firstLine="540"/>
        <w:jc w:val="both"/>
        <w:rPr>
          <w:sz w:val="28"/>
          <w:szCs w:val="28"/>
        </w:rPr>
      </w:pPr>
      <w:r w:rsidRPr="0093771B">
        <w:rPr>
          <w:sz w:val="28"/>
          <w:szCs w:val="28"/>
        </w:rPr>
        <w:t xml:space="preserve">Если </w:t>
      </w:r>
      <w:r w:rsidR="00101F68">
        <w:rPr>
          <w:sz w:val="28"/>
          <w:szCs w:val="28"/>
        </w:rPr>
        <w:t>муниципальных</w:t>
      </w:r>
      <w:r w:rsidR="00101F68" w:rsidRPr="0093771B">
        <w:rPr>
          <w:sz w:val="28"/>
          <w:szCs w:val="28"/>
        </w:rPr>
        <w:t xml:space="preserve"> </w:t>
      </w:r>
      <w:r w:rsidRPr="0093771B">
        <w:rPr>
          <w:sz w:val="28"/>
          <w:szCs w:val="28"/>
        </w:rPr>
        <w:t xml:space="preserve">программа направлена на достижение целей, относящихся к решению вопросов местного значения, а также предполагается использование иных источников, то в </w:t>
      </w:r>
      <w:r w:rsidR="00101F68">
        <w:rPr>
          <w:sz w:val="28"/>
          <w:szCs w:val="28"/>
        </w:rPr>
        <w:t>муниципальных</w:t>
      </w:r>
      <w:r w:rsidR="00101F68" w:rsidRPr="0093771B">
        <w:rPr>
          <w:sz w:val="28"/>
          <w:szCs w:val="28"/>
        </w:rPr>
        <w:t xml:space="preserve"> </w:t>
      </w:r>
      <w:r w:rsidRPr="0093771B">
        <w:rPr>
          <w:sz w:val="28"/>
          <w:szCs w:val="28"/>
        </w:rPr>
        <w:t>программе, кроме информации о средствах бюджета</w:t>
      </w:r>
      <w:r w:rsidR="00101F68">
        <w:rPr>
          <w:sz w:val="28"/>
          <w:szCs w:val="28"/>
        </w:rPr>
        <w:t xml:space="preserve"> Миллеровского городского поселения</w:t>
      </w:r>
      <w:r w:rsidRPr="0093771B">
        <w:rPr>
          <w:sz w:val="28"/>
          <w:szCs w:val="28"/>
        </w:rPr>
        <w:t>, должна содержаться информация о безвозмездных поступлениях в бюджет</w:t>
      </w:r>
      <w:r w:rsidR="00101F68">
        <w:rPr>
          <w:sz w:val="28"/>
          <w:szCs w:val="28"/>
        </w:rPr>
        <w:t xml:space="preserve"> Миллеровского городского поселения</w:t>
      </w:r>
      <w:r w:rsidRPr="0093771B">
        <w:rPr>
          <w:sz w:val="28"/>
          <w:szCs w:val="28"/>
        </w:rPr>
        <w:t xml:space="preserve"> (в том числе за счет средств федерального бюджета</w:t>
      </w:r>
      <w:r w:rsidR="00101F68">
        <w:rPr>
          <w:sz w:val="28"/>
          <w:szCs w:val="28"/>
        </w:rPr>
        <w:t>, областного бюджета</w:t>
      </w:r>
      <w:r w:rsidRPr="0093771B">
        <w:rPr>
          <w:sz w:val="28"/>
          <w:szCs w:val="28"/>
        </w:rPr>
        <w:t xml:space="preserve">, Фонда содействия реформированию ЖКХ, Федерального фонда обязательного медицинского страхования, Пенсионного фонда Российской Федерации), средствах местных бюджетов и внебюджетных источниках на реализацию </w:t>
      </w:r>
      <w:r w:rsidR="00101F68">
        <w:rPr>
          <w:sz w:val="28"/>
          <w:szCs w:val="28"/>
        </w:rPr>
        <w:t>муниципальных</w:t>
      </w:r>
      <w:r w:rsidR="00101F68" w:rsidRPr="0093771B">
        <w:rPr>
          <w:sz w:val="28"/>
          <w:szCs w:val="28"/>
        </w:rPr>
        <w:t xml:space="preserve"> </w:t>
      </w:r>
      <w:r w:rsidRPr="0093771B">
        <w:rPr>
          <w:sz w:val="28"/>
          <w:szCs w:val="28"/>
        </w:rPr>
        <w:t xml:space="preserve">программы, представляемая согласно приложению к настоящим Методическим рекомендациям </w:t>
      </w:r>
      <w:hyperlink w:anchor="Par879" w:history="1">
        <w:r w:rsidRPr="0093771B">
          <w:rPr>
            <w:sz w:val="28"/>
            <w:szCs w:val="28"/>
          </w:rPr>
          <w:t xml:space="preserve">(таблица </w:t>
        </w:r>
        <w:r>
          <w:rPr>
            <w:sz w:val="28"/>
            <w:szCs w:val="28"/>
          </w:rPr>
          <w:t>7</w:t>
        </w:r>
        <w:r w:rsidRPr="0093771B">
          <w:rPr>
            <w:sz w:val="28"/>
            <w:szCs w:val="28"/>
          </w:rPr>
          <w:t>)</w:t>
        </w:r>
      </w:hyperlink>
      <w:r w:rsidRPr="0093771B">
        <w:rPr>
          <w:sz w:val="28"/>
          <w:szCs w:val="28"/>
        </w:rPr>
        <w:t>.</w:t>
      </w:r>
    </w:p>
    <w:p w:rsidR="009F0E94" w:rsidRDefault="009F0E94" w:rsidP="009F0E94">
      <w:pPr>
        <w:widowControl w:val="0"/>
        <w:shd w:val="clear" w:color="auto" w:fill="FFFFFF"/>
        <w:tabs>
          <w:tab w:val="left" w:pos="993"/>
        </w:tabs>
        <w:ind w:firstLine="709"/>
        <w:jc w:val="both"/>
        <w:rPr>
          <w:sz w:val="28"/>
          <w:szCs w:val="28"/>
        </w:rPr>
      </w:pPr>
      <w:r w:rsidRPr="00B81867">
        <w:rPr>
          <w:sz w:val="28"/>
          <w:szCs w:val="28"/>
        </w:rPr>
        <w:t xml:space="preserve">Ответственные исполнители </w:t>
      </w:r>
      <w:r w:rsidR="00101F68">
        <w:rPr>
          <w:sz w:val="28"/>
          <w:szCs w:val="28"/>
        </w:rPr>
        <w:t>муниципальных</w:t>
      </w:r>
      <w:r w:rsidR="00101F68" w:rsidRPr="00B81867">
        <w:rPr>
          <w:sz w:val="28"/>
          <w:szCs w:val="28"/>
        </w:rPr>
        <w:t xml:space="preserve"> </w:t>
      </w:r>
      <w:r w:rsidRPr="00B81867">
        <w:rPr>
          <w:sz w:val="28"/>
          <w:szCs w:val="28"/>
        </w:rPr>
        <w:t xml:space="preserve">программ в месячный срок со дня вступления в силу </w:t>
      </w:r>
      <w:r w:rsidR="00101F68">
        <w:rPr>
          <w:sz w:val="28"/>
          <w:szCs w:val="28"/>
        </w:rPr>
        <w:t>решения</w:t>
      </w:r>
      <w:r w:rsidRPr="00B81867">
        <w:rPr>
          <w:sz w:val="28"/>
          <w:szCs w:val="28"/>
        </w:rPr>
        <w:t xml:space="preserve"> о внесении изменений в </w:t>
      </w:r>
      <w:r w:rsidR="00101F68">
        <w:rPr>
          <w:sz w:val="28"/>
          <w:szCs w:val="28"/>
        </w:rPr>
        <w:t>решение</w:t>
      </w:r>
      <w:r w:rsidRPr="00B81867">
        <w:rPr>
          <w:sz w:val="28"/>
          <w:szCs w:val="28"/>
        </w:rPr>
        <w:t xml:space="preserve"> о бюджете</w:t>
      </w:r>
      <w:r w:rsidR="00101F68">
        <w:rPr>
          <w:sz w:val="28"/>
          <w:szCs w:val="28"/>
        </w:rPr>
        <w:t xml:space="preserve"> Миллеровского городского поселения</w:t>
      </w:r>
      <w:r w:rsidRPr="00B81867">
        <w:rPr>
          <w:sz w:val="28"/>
          <w:szCs w:val="28"/>
        </w:rPr>
        <w:t xml:space="preserve"> на текущий финансовый год и на плановый период подготавливают проекты постановлений </w:t>
      </w:r>
      <w:r w:rsidR="00101F68">
        <w:rPr>
          <w:sz w:val="28"/>
          <w:szCs w:val="28"/>
        </w:rPr>
        <w:t>Администрации Миллеровского городского поселения</w:t>
      </w:r>
      <w:r w:rsidRPr="00B81867">
        <w:rPr>
          <w:sz w:val="28"/>
          <w:szCs w:val="28"/>
        </w:rPr>
        <w:t xml:space="preserve"> о внесении соответствующих изменений в </w:t>
      </w:r>
      <w:r w:rsidR="00101F68">
        <w:rPr>
          <w:sz w:val="28"/>
          <w:szCs w:val="28"/>
        </w:rPr>
        <w:t>муниципальные</w:t>
      </w:r>
      <w:r w:rsidR="00101F68" w:rsidRPr="00B81867">
        <w:rPr>
          <w:sz w:val="28"/>
          <w:szCs w:val="28"/>
        </w:rPr>
        <w:t xml:space="preserve"> </w:t>
      </w:r>
      <w:r w:rsidRPr="00B81867">
        <w:rPr>
          <w:sz w:val="28"/>
          <w:szCs w:val="28"/>
        </w:rPr>
        <w:t xml:space="preserve">программы, при этом </w:t>
      </w:r>
      <w:r w:rsidR="00101F68">
        <w:rPr>
          <w:sz w:val="28"/>
          <w:szCs w:val="28"/>
        </w:rPr>
        <w:t>муниципальные</w:t>
      </w:r>
      <w:r w:rsidR="00101F68" w:rsidRPr="00B81867">
        <w:rPr>
          <w:sz w:val="28"/>
          <w:szCs w:val="28"/>
        </w:rPr>
        <w:t xml:space="preserve"> </w:t>
      </w:r>
      <w:r w:rsidRPr="00B81867">
        <w:rPr>
          <w:sz w:val="28"/>
          <w:szCs w:val="28"/>
        </w:rPr>
        <w:t xml:space="preserve">программы должны быть приведены в соответствие с </w:t>
      </w:r>
      <w:r w:rsidR="00101F68">
        <w:rPr>
          <w:sz w:val="28"/>
          <w:szCs w:val="28"/>
        </w:rPr>
        <w:t>решением</w:t>
      </w:r>
      <w:r w:rsidRPr="00B81867">
        <w:rPr>
          <w:sz w:val="28"/>
          <w:szCs w:val="28"/>
        </w:rPr>
        <w:t xml:space="preserve"> о внесении изменений в </w:t>
      </w:r>
      <w:r w:rsidR="00101F68">
        <w:rPr>
          <w:sz w:val="28"/>
          <w:szCs w:val="28"/>
        </w:rPr>
        <w:t>решение</w:t>
      </w:r>
      <w:r w:rsidRPr="00B81867">
        <w:rPr>
          <w:sz w:val="28"/>
          <w:szCs w:val="28"/>
        </w:rPr>
        <w:t xml:space="preserve"> о бюджете </w:t>
      </w:r>
      <w:r w:rsidR="00101F68">
        <w:rPr>
          <w:sz w:val="28"/>
          <w:szCs w:val="28"/>
        </w:rPr>
        <w:t xml:space="preserve">Миллеровского городского поселения </w:t>
      </w:r>
      <w:r w:rsidRPr="00B81867">
        <w:rPr>
          <w:sz w:val="28"/>
          <w:szCs w:val="28"/>
        </w:rPr>
        <w:t>на текущий финансовый год и на плановый период не позднее 31 декабря текущего года.</w:t>
      </w:r>
    </w:p>
    <w:p w:rsidR="009F0E94" w:rsidRPr="0093771B" w:rsidRDefault="009F0E94" w:rsidP="009F0E94">
      <w:pPr>
        <w:widowControl w:val="0"/>
        <w:shd w:val="clear" w:color="auto" w:fill="FFFFFF"/>
        <w:tabs>
          <w:tab w:val="left" w:pos="993"/>
        </w:tabs>
        <w:ind w:firstLine="709"/>
        <w:jc w:val="both"/>
        <w:rPr>
          <w:sz w:val="28"/>
          <w:szCs w:val="28"/>
        </w:rPr>
      </w:pPr>
      <w:r w:rsidRPr="0093771B">
        <w:rPr>
          <w:sz w:val="28"/>
          <w:szCs w:val="28"/>
        </w:rPr>
        <w:t>Средства, выделяемые из государственных внебюджетных фондов и не поступающие в доход бюджета</w:t>
      </w:r>
      <w:r w:rsidR="00101F68">
        <w:rPr>
          <w:sz w:val="28"/>
          <w:szCs w:val="28"/>
        </w:rPr>
        <w:t xml:space="preserve"> Миллеровского городского поселения</w:t>
      </w:r>
      <w:r w:rsidRPr="0093771B">
        <w:rPr>
          <w:sz w:val="28"/>
          <w:szCs w:val="28"/>
        </w:rPr>
        <w:t>, необходимо отражать во внебюджетных источниках.</w:t>
      </w:r>
    </w:p>
    <w:p w:rsidR="009F0E94" w:rsidRPr="0093771B" w:rsidRDefault="009F0E94" w:rsidP="009F0E94">
      <w:pPr>
        <w:widowControl w:val="0"/>
        <w:autoSpaceDE w:val="0"/>
        <w:autoSpaceDN w:val="0"/>
        <w:adjustRightInd w:val="0"/>
        <w:jc w:val="center"/>
        <w:outlineLvl w:val="1"/>
        <w:rPr>
          <w:sz w:val="28"/>
          <w:szCs w:val="28"/>
        </w:rPr>
      </w:pPr>
      <w:r w:rsidRPr="0093771B">
        <w:rPr>
          <w:sz w:val="28"/>
          <w:szCs w:val="28"/>
        </w:rPr>
        <w:t xml:space="preserve">3. План реализации </w:t>
      </w:r>
      <w:r w:rsidR="00101F68">
        <w:rPr>
          <w:sz w:val="28"/>
          <w:szCs w:val="28"/>
        </w:rPr>
        <w:t>муниципальной</w:t>
      </w:r>
      <w:r w:rsidR="00101F68" w:rsidRPr="0093771B">
        <w:rPr>
          <w:sz w:val="28"/>
          <w:szCs w:val="28"/>
        </w:rPr>
        <w:t xml:space="preserve"> </w:t>
      </w:r>
      <w:r w:rsidRPr="0093771B">
        <w:rPr>
          <w:sz w:val="28"/>
          <w:szCs w:val="28"/>
        </w:rPr>
        <w:t xml:space="preserve">программы </w:t>
      </w:r>
    </w:p>
    <w:p w:rsidR="009F0E94" w:rsidRPr="0093771B" w:rsidRDefault="009F0E94" w:rsidP="009F0E94">
      <w:pPr>
        <w:widowControl w:val="0"/>
        <w:autoSpaceDE w:val="0"/>
        <w:autoSpaceDN w:val="0"/>
        <w:adjustRightInd w:val="0"/>
        <w:jc w:val="center"/>
        <w:rPr>
          <w:sz w:val="28"/>
          <w:szCs w:val="28"/>
        </w:rPr>
      </w:pPr>
      <w:r w:rsidRPr="0093771B">
        <w:rPr>
          <w:sz w:val="28"/>
          <w:szCs w:val="28"/>
        </w:rPr>
        <w:t xml:space="preserve">3.1. Разработка плана реализации </w:t>
      </w:r>
      <w:r w:rsidR="00101F68">
        <w:rPr>
          <w:sz w:val="28"/>
          <w:szCs w:val="28"/>
        </w:rPr>
        <w:t>муниципальной</w:t>
      </w:r>
      <w:r w:rsidR="00101F68" w:rsidRPr="0093771B">
        <w:rPr>
          <w:sz w:val="28"/>
          <w:szCs w:val="28"/>
        </w:rPr>
        <w:t xml:space="preserve"> </w:t>
      </w:r>
      <w:r w:rsidRPr="0093771B">
        <w:rPr>
          <w:sz w:val="28"/>
          <w:szCs w:val="28"/>
        </w:rPr>
        <w:t>программы</w:t>
      </w:r>
    </w:p>
    <w:p w:rsidR="009F0E94" w:rsidRPr="0093771B" w:rsidRDefault="009F0E94" w:rsidP="009F0E94">
      <w:pPr>
        <w:ind w:firstLine="540"/>
        <w:jc w:val="both"/>
        <w:rPr>
          <w:sz w:val="28"/>
          <w:szCs w:val="28"/>
        </w:rPr>
      </w:pPr>
      <w:r w:rsidRPr="0093771B">
        <w:rPr>
          <w:sz w:val="28"/>
          <w:szCs w:val="28"/>
        </w:rPr>
        <w:t xml:space="preserve">План реализации </w:t>
      </w:r>
      <w:r w:rsidR="00101F68">
        <w:rPr>
          <w:sz w:val="28"/>
          <w:szCs w:val="28"/>
        </w:rPr>
        <w:t>муниципальной</w:t>
      </w:r>
      <w:r w:rsidR="00101F68" w:rsidRPr="0093771B">
        <w:rPr>
          <w:sz w:val="28"/>
          <w:szCs w:val="28"/>
        </w:rPr>
        <w:t xml:space="preserve"> </w:t>
      </w:r>
      <w:r w:rsidRPr="0093771B">
        <w:rPr>
          <w:sz w:val="28"/>
          <w:szCs w:val="28"/>
        </w:rPr>
        <w:t xml:space="preserve">программы (далее – план реализации) разрабатывается на очередной финансовый год и содержит перечень значимых контрольных событий </w:t>
      </w:r>
      <w:r w:rsidR="00101F68">
        <w:rPr>
          <w:sz w:val="28"/>
          <w:szCs w:val="28"/>
        </w:rPr>
        <w:t>муниципальной</w:t>
      </w:r>
      <w:r w:rsidR="00101F68" w:rsidRPr="0093771B">
        <w:rPr>
          <w:sz w:val="28"/>
          <w:szCs w:val="28"/>
        </w:rPr>
        <w:t xml:space="preserve"> </w:t>
      </w:r>
      <w:r w:rsidRPr="0093771B">
        <w:rPr>
          <w:sz w:val="28"/>
          <w:szCs w:val="28"/>
        </w:rPr>
        <w:t xml:space="preserve">программы, оказывающих существенное влияние на сроки и результаты реализации </w:t>
      </w:r>
      <w:r w:rsidR="00101F68">
        <w:rPr>
          <w:sz w:val="28"/>
          <w:szCs w:val="28"/>
        </w:rPr>
        <w:t>муниципальной</w:t>
      </w:r>
      <w:r w:rsidR="00101F68" w:rsidRPr="0093771B">
        <w:rPr>
          <w:sz w:val="28"/>
          <w:szCs w:val="28"/>
        </w:rPr>
        <w:t xml:space="preserve"> </w:t>
      </w:r>
      <w:r w:rsidRPr="0093771B">
        <w:rPr>
          <w:sz w:val="28"/>
          <w:szCs w:val="28"/>
        </w:rPr>
        <w:t xml:space="preserve">программы, с указанием их сроков и ожидаемых результатов, позволяющих определить наступление контрольного события программы, согласно </w:t>
      </w:r>
      <w:proofErr w:type="gramStart"/>
      <w:r w:rsidRPr="0093771B">
        <w:rPr>
          <w:sz w:val="28"/>
          <w:szCs w:val="28"/>
        </w:rPr>
        <w:t>приложению</w:t>
      </w:r>
      <w:proofErr w:type="gramEnd"/>
      <w:r w:rsidRPr="0093771B">
        <w:rPr>
          <w:sz w:val="28"/>
          <w:szCs w:val="28"/>
        </w:rPr>
        <w:t xml:space="preserve"> к настоящим Методическим рекомендациям (</w:t>
      </w:r>
      <w:hyperlink w:anchor="Par1054" w:history="1">
        <w:r w:rsidRPr="0093771B">
          <w:rPr>
            <w:sz w:val="28"/>
            <w:szCs w:val="28"/>
          </w:rPr>
          <w:t>таблица 1</w:t>
        </w:r>
      </w:hyperlink>
      <w:r>
        <w:rPr>
          <w:sz w:val="28"/>
          <w:szCs w:val="28"/>
        </w:rPr>
        <w:t>1</w:t>
      </w:r>
      <w:r w:rsidRPr="0093771B">
        <w:rPr>
          <w:sz w:val="28"/>
          <w:szCs w:val="28"/>
        </w:rPr>
        <w:t>).</w:t>
      </w:r>
    </w:p>
    <w:p w:rsidR="009F0E94" w:rsidRPr="0093771B" w:rsidRDefault="009F0E94" w:rsidP="009F0E94">
      <w:pPr>
        <w:ind w:firstLine="540"/>
        <w:jc w:val="both"/>
        <w:rPr>
          <w:sz w:val="28"/>
          <w:szCs w:val="28"/>
        </w:rPr>
      </w:pPr>
      <w:r w:rsidRPr="0093771B">
        <w:rPr>
          <w:sz w:val="28"/>
          <w:szCs w:val="28"/>
        </w:rPr>
        <w:t xml:space="preserve">Контрольные события </w:t>
      </w:r>
      <w:r w:rsidR="00101F68">
        <w:rPr>
          <w:sz w:val="28"/>
          <w:szCs w:val="28"/>
        </w:rPr>
        <w:t>муниципальной</w:t>
      </w:r>
      <w:r w:rsidR="00101F68" w:rsidRPr="0093771B">
        <w:rPr>
          <w:sz w:val="28"/>
          <w:szCs w:val="28"/>
        </w:rPr>
        <w:t xml:space="preserve"> </w:t>
      </w:r>
      <w:r w:rsidRPr="0093771B">
        <w:rPr>
          <w:sz w:val="28"/>
          <w:szCs w:val="28"/>
        </w:rPr>
        <w:t xml:space="preserve">программы по возможности выделяются по всем основным мероприятиям подпрограмм, мероприятиям ведомственных целевых программ </w:t>
      </w:r>
      <w:r w:rsidR="00101F68">
        <w:rPr>
          <w:sz w:val="28"/>
          <w:szCs w:val="28"/>
        </w:rPr>
        <w:t>муниципальной</w:t>
      </w:r>
      <w:r w:rsidR="00101F68" w:rsidRPr="0093771B">
        <w:rPr>
          <w:sz w:val="28"/>
          <w:szCs w:val="28"/>
        </w:rPr>
        <w:t xml:space="preserve"> </w:t>
      </w:r>
      <w:r w:rsidRPr="0093771B">
        <w:rPr>
          <w:sz w:val="28"/>
          <w:szCs w:val="28"/>
        </w:rPr>
        <w:t xml:space="preserve">программы, за исключением случаев, когда основное мероприятие подпрограммы носит длящийся характер, т.е. не имеет сроков </w:t>
      </w:r>
      <w:r w:rsidRPr="0093771B">
        <w:rPr>
          <w:sz w:val="28"/>
          <w:szCs w:val="28"/>
        </w:rPr>
        <w:lastRenderedPageBreak/>
        <w:t>начала и конца реализации, а также выраженного конечного результата его реализации.</w:t>
      </w:r>
    </w:p>
    <w:p w:rsidR="009F0E94" w:rsidRPr="0093771B" w:rsidRDefault="009F0E94" w:rsidP="009F0E94">
      <w:pPr>
        <w:ind w:firstLine="567"/>
        <w:jc w:val="both"/>
        <w:rPr>
          <w:sz w:val="28"/>
          <w:szCs w:val="28"/>
        </w:rPr>
      </w:pPr>
      <w:r w:rsidRPr="0093771B">
        <w:rPr>
          <w:sz w:val="28"/>
          <w:szCs w:val="28"/>
        </w:rPr>
        <w:t>В плане реализации по возможности выделять не менее одного контрольного события для одной подпрограммы в квартал, обеспечивать равномерное распределение контрольных событий в течение года.</w:t>
      </w:r>
    </w:p>
    <w:p w:rsidR="009F0E94" w:rsidRPr="0093771B" w:rsidRDefault="009F0E94" w:rsidP="009F0E94">
      <w:pPr>
        <w:ind w:firstLine="540"/>
        <w:jc w:val="both"/>
        <w:rPr>
          <w:sz w:val="28"/>
          <w:szCs w:val="28"/>
        </w:rPr>
      </w:pPr>
      <w:r w:rsidRPr="0093771B">
        <w:rPr>
          <w:sz w:val="28"/>
          <w:szCs w:val="28"/>
        </w:rPr>
        <w:t xml:space="preserve">В случае наличия в </w:t>
      </w:r>
      <w:r w:rsidR="0038106B">
        <w:rPr>
          <w:sz w:val="28"/>
          <w:szCs w:val="28"/>
        </w:rPr>
        <w:t>муниципальной</w:t>
      </w:r>
      <w:r w:rsidR="0038106B" w:rsidRPr="0093771B">
        <w:rPr>
          <w:sz w:val="28"/>
          <w:szCs w:val="28"/>
        </w:rPr>
        <w:t xml:space="preserve"> </w:t>
      </w:r>
      <w:r w:rsidRPr="0093771B">
        <w:rPr>
          <w:sz w:val="28"/>
          <w:szCs w:val="28"/>
        </w:rPr>
        <w:t xml:space="preserve">программе перечня инвестиционных проектов строительства, реконструкции, капитального ремонта, находящихся в </w:t>
      </w:r>
      <w:r w:rsidR="0038106B">
        <w:rPr>
          <w:sz w:val="28"/>
          <w:szCs w:val="28"/>
        </w:rPr>
        <w:t>муниципальной</w:t>
      </w:r>
      <w:r w:rsidR="0038106B" w:rsidRPr="0093771B">
        <w:rPr>
          <w:sz w:val="28"/>
          <w:szCs w:val="28"/>
        </w:rPr>
        <w:t xml:space="preserve"> </w:t>
      </w:r>
      <w:r w:rsidRPr="0093771B">
        <w:rPr>
          <w:sz w:val="28"/>
          <w:szCs w:val="28"/>
        </w:rPr>
        <w:t xml:space="preserve">собственности </w:t>
      </w:r>
      <w:r w:rsidR="0038106B">
        <w:rPr>
          <w:sz w:val="28"/>
          <w:szCs w:val="28"/>
        </w:rPr>
        <w:t>Миллеровского городского поселения</w:t>
      </w:r>
      <w:r w:rsidRPr="0093771B">
        <w:rPr>
          <w:sz w:val="28"/>
          <w:szCs w:val="28"/>
        </w:rPr>
        <w:t xml:space="preserve">, план реализации в обязательном порядке должен содержать контрольные события по каждому объекту строительства, реконструкции, капитального ремонта, находящемуся в </w:t>
      </w:r>
      <w:r w:rsidR="0038106B">
        <w:rPr>
          <w:sz w:val="28"/>
          <w:szCs w:val="28"/>
        </w:rPr>
        <w:t>муниципальной</w:t>
      </w:r>
      <w:r w:rsidR="0038106B" w:rsidRPr="0093771B">
        <w:rPr>
          <w:sz w:val="28"/>
          <w:szCs w:val="28"/>
        </w:rPr>
        <w:t xml:space="preserve"> </w:t>
      </w:r>
      <w:r w:rsidRPr="0093771B">
        <w:rPr>
          <w:sz w:val="28"/>
          <w:szCs w:val="28"/>
        </w:rPr>
        <w:t xml:space="preserve">собственности </w:t>
      </w:r>
      <w:r w:rsidR="0038106B">
        <w:rPr>
          <w:sz w:val="28"/>
          <w:szCs w:val="28"/>
        </w:rPr>
        <w:t>Миллеровского городского поселения</w:t>
      </w:r>
      <w:r w:rsidRPr="0093771B">
        <w:rPr>
          <w:sz w:val="28"/>
          <w:szCs w:val="28"/>
        </w:rPr>
        <w:t>.</w:t>
      </w:r>
    </w:p>
    <w:p w:rsidR="009F0E94" w:rsidRPr="0093771B" w:rsidRDefault="009F0E94" w:rsidP="009F0E94">
      <w:pPr>
        <w:ind w:firstLine="540"/>
        <w:jc w:val="both"/>
        <w:rPr>
          <w:sz w:val="28"/>
          <w:szCs w:val="28"/>
        </w:rPr>
      </w:pPr>
      <w:r w:rsidRPr="0093771B">
        <w:rPr>
          <w:sz w:val="28"/>
          <w:szCs w:val="28"/>
        </w:rPr>
        <w:t xml:space="preserve">Основными характеристиками контрольных событий </w:t>
      </w:r>
      <w:r w:rsidR="0038106B">
        <w:rPr>
          <w:sz w:val="28"/>
          <w:szCs w:val="28"/>
        </w:rPr>
        <w:t>муниципальной</w:t>
      </w:r>
      <w:r w:rsidR="0038106B" w:rsidRPr="0093771B">
        <w:rPr>
          <w:sz w:val="28"/>
          <w:szCs w:val="28"/>
        </w:rPr>
        <w:t xml:space="preserve"> </w:t>
      </w:r>
      <w:r w:rsidRPr="0093771B">
        <w:rPr>
          <w:sz w:val="28"/>
          <w:szCs w:val="28"/>
        </w:rPr>
        <w:t>программы являются общественная, в том числе социально-экономическая, значимость (важность) для достижения результата основного мероприятия, ведомственной целевой программы и решения соответствующих задач подпрограммы, нулевая длительность, возможность однозначной оценки достижения (0% или 100%), по возможности документальное подтверждение результата.</w:t>
      </w:r>
    </w:p>
    <w:p w:rsidR="0038106B" w:rsidRDefault="0038106B" w:rsidP="009F0E94">
      <w:pPr>
        <w:widowControl w:val="0"/>
        <w:autoSpaceDE w:val="0"/>
        <w:autoSpaceDN w:val="0"/>
        <w:adjustRightInd w:val="0"/>
        <w:jc w:val="center"/>
        <w:outlineLvl w:val="1"/>
        <w:rPr>
          <w:sz w:val="28"/>
          <w:szCs w:val="28"/>
        </w:rPr>
      </w:pPr>
    </w:p>
    <w:p w:rsidR="0038106B" w:rsidRDefault="0038106B" w:rsidP="009F0E94">
      <w:pPr>
        <w:widowControl w:val="0"/>
        <w:autoSpaceDE w:val="0"/>
        <w:autoSpaceDN w:val="0"/>
        <w:adjustRightInd w:val="0"/>
        <w:jc w:val="center"/>
        <w:outlineLvl w:val="1"/>
        <w:rPr>
          <w:sz w:val="28"/>
          <w:szCs w:val="28"/>
        </w:rPr>
      </w:pPr>
    </w:p>
    <w:p w:rsidR="009F0E94" w:rsidRPr="0093771B" w:rsidRDefault="009F0E94" w:rsidP="009F0E94">
      <w:pPr>
        <w:widowControl w:val="0"/>
        <w:autoSpaceDE w:val="0"/>
        <w:autoSpaceDN w:val="0"/>
        <w:adjustRightInd w:val="0"/>
        <w:jc w:val="center"/>
        <w:outlineLvl w:val="1"/>
        <w:rPr>
          <w:sz w:val="28"/>
          <w:szCs w:val="28"/>
        </w:rPr>
      </w:pPr>
      <w:r w:rsidRPr="0093771B">
        <w:rPr>
          <w:sz w:val="28"/>
          <w:szCs w:val="28"/>
        </w:rPr>
        <w:t xml:space="preserve">3.2. Подготовка отчетов об исполнении планов реализации </w:t>
      </w:r>
      <w:r>
        <w:rPr>
          <w:sz w:val="28"/>
          <w:szCs w:val="28"/>
        </w:rPr>
        <w:br/>
      </w:r>
      <w:r w:rsidRPr="0093771B">
        <w:rPr>
          <w:sz w:val="28"/>
          <w:szCs w:val="28"/>
        </w:rPr>
        <w:t>по итогам полугодия, 9 месяцев</w:t>
      </w:r>
    </w:p>
    <w:p w:rsidR="009F0E94" w:rsidRPr="0093771B" w:rsidRDefault="009F0E94" w:rsidP="009F0E94">
      <w:pPr>
        <w:widowControl w:val="0"/>
        <w:shd w:val="clear" w:color="auto" w:fill="FFFFFF"/>
        <w:autoSpaceDE w:val="0"/>
        <w:autoSpaceDN w:val="0"/>
        <w:adjustRightInd w:val="0"/>
        <w:ind w:firstLine="540"/>
        <w:jc w:val="both"/>
        <w:rPr>
          <w:sz w:val="28"/>
          <w:szCs w:val="28"/>
        </w:rPr>
      </w:pPr>
      <w:r w:rsidRPr="0093771B">
        <w:rPr>
          <w:sz w:val="28"/>
          <w:szCs w:val="28"/>
        </w:rPr>
        <w:t xml:space="preserve">В целях обеспечения оперативного контроля за реализацией </w:t>
      </w:r>
      <w:r w:rsidR="0038106B">
        <w:rPr>
          <w:sz w:val="28"/>
          <w:szCs w:val="28"/>
        </w:rPr>
        <w:t>муниципальных</w:t>
      </w:r>
      <w:r w:rsidR="0038106B" w:rsidRPr="0093771B">
        <w:rPr>
          <w:sz w:val="28"/>
          <w:szCs w:val="28"/>
        </w:rPr>
        <w:t xml:space="preserve"> </w:t>
      </w:r>
      <w:r w:rsidRPr="0093771B">
        <w:rPr>
          <w:sz w:val="28"/>
          <w:szCs w:val="28"/>
        </w:rPr>
        <w:t xml:space="preserve">программ ответственный исполнитель </w:t>
      </w:r>
      <w:r w:rsidR="0038106B">
        <w:rPr>
          <w:sz w:val="28"/>
          <w:szCs w:val="28"/>
        </w:rPr>
        <w:t>муниципальных</w:t>
      </w:r>
      <w:r w:rsidR="0038106B" w:rsidRPr="0093771B">
        <w:rPr>
          <w:sz w:val="28"/>
          <w:szCs w:val="28"/>
        </w:rPr>
        <w:t xml:space="preserve"> </w:t>
      </w:r>
      <w:r w:rsidRPr="0093771B">
        <w:rPr>
          <w:sz w:val="28"/>
          <w:szCs w:val="28"/>
        </w:rPr>
        <w:t xml:space="preserve">программы по итогам полугодия, 9 месяцев направляет в </w:t>
      </w:r>
      <w:r w:rsidR="0038106B">
        <w:rPr>
          <w:sz w:val="28"/>
          <w:szCs w:val="28"/>
        </w:rPr>
        <w:t>финансово-экономический отдел Администрации Миллеровского городского поселения</w:t>
      </w:r>
      <w:r w:rsidRPr="0093771B">
        <w:rPr>
          <w:sz w:val="28"/>
          <w:szCs w:val="28"/>
        </w:rPr>
        <w:t xml:space="preserve"> отчет об исполнении плана реализации,  по форме согласно приложению к настоящим Методическим рекомендациям </w:t>
      </w:r>
      <w:hyperlink w:anchor="Par1326" w:history="1">
        <w:r w:rsidRPr="0093771B">
          <w:rPr>
            <w:sz w:val="28"/>
            <w:szCs w:val="28"/>
          </w:rPr>
          <w:t>(таблица 1</w:t>
        </w:r>
        <w:r>
          <w:rPr>
            <w:sz w:val="28"/>
            <w:szCs w:val="28"/>
          </w:rPr>
          <w:t>2</w:t>
        </w:r>
        <w:r w:rsidRPr="0093771B">
          <w:rPr>
            <w:sz w:val="28"/>
            <w:szCs w:val="28"/>
          </w:rPr>
          <w:t>)</w:t>
        </w:r>
      </w:hyperlink>
      <w:r w:rsidRPr="0093771B">
        <w:rPr>
          <w:sz w:val="28"/>
          <w:szCs w:val="28"/>
        </w:rPr>
        <w:t xml:space="preserve"> в порядке и сроки, установленные </w:t>
      </w:r>
      <w:hyperlink r:id="rId19" w:history="1">
        <w:r w:rsidRPr="0093771B">
          <w:rPr>
            <w:sz w:val="28"/>
            <w:szCs w:val="28"/>
          </w:rPr>
          <w:t>Порядком</w:t>
        </w:r>
      </w:hyperlink>
      <w:r w:rsidRPr="0093771B">
        <w:rPr>
          <w:sz w:val="28"/>
          <w:szCs w:val="28"/>
        </w:rPr>
        <w:t xml:space="preserve">, для внесения на рассмотрение комиссии.  </w:t>
      </w:r>
    </w:p>
    <w:p w:rsidR="009F0E94" w:rsidRPr="0093771B" w:rsidRDefault="009F0E94" w:rsidP="009F0E94">
      <w:pPr>
        <w:widowControl w:val="0"/>
        <w:shd w:val="clear" w:color="auto" w:fill="FFFFFF"/>
        <w:autoSpaceDE w:val="0"/>
        <w:autoSpaceDN w:val="0"/>
        <w:adjustRightInd w:val="0"/>
        <w:ind w:firstLine="540"/>
        <w:jc w:val="both"/>
        <w:rPr>
          <w:sz w:val="28"/>
          <w:szCs w:val="28"/>
        </w:rPr>
      </w:pPr>
      <w:r w:rsidRPr="0093771B">
        <w:rPr>
          <w:sz w:val="28"/>
          <w:szCs w:val="28"/>
        </w:rPr>
        <w:t xml:space="preserve">При подготовке отчета об исполнении плана реализации по итогам полугодия, 9 месяцев применяется программа </w:t>
      </w:r>
      <w:r w:rsidRPr="0093771B">
        <w:rPr>
          <w:sz w:val="28"/>
          <w:szCs w:val="28"/>
          <w:lang w:val="en-US"/>
        </w:rPr>
        <w:t>Microsoft</w:t>
      </w:r>
      <w:r w:rsidRPr="0093771B">
        <w:rPr>
          <w:sz w:val="28"/>
          <w:szCs w:val="28"/>
        </w:rPr>
        <w:t xml:space="preserve"> </w:t>
      </w:r>
      <w:r w:rsidRPr="0093771B">
        <w:rPr>
          <w:sz w:val="28"/>
          <w:szCs w:val="28"/>
          <w:lang w:val="en-US"/>
        </w:rPr>
        <w:t>Office</w:t>
      </w:r>
      <w:r w:rsidRPr="0093771B">
        <w:rPr>
          <w:sz w:val="28"/>
          <w:szCs w:val="28"/>
        </w:rPr>
        <w:t xml:space="preserve"> </w:t>
      </w:r>
      <w:r w:rsidRPr="0093771B">
        <w:rPr>
          <w:sz w:val="28"/>
          <w:szCs w:val="28"/>
          <w:lang w:val="en-US"/>
        </w:rPr>
        <w:t>Word</w:t>
      </w:r>
      <w:r w:rsidRPr="0093771B">
        <w:rPr>
          <w:sz w:val="28"/>
          <w:szCs w:val="28"/>
        </w:rPr>
        <w:t xml:space="preserve">, используется шрифт </w:t>
      </w:r>
      <w:r w:rsidRPr="0093771B">
        <w:rPr>
          <w:sz w:val="28"/>
          <w:szCs w:val="28"/>
          <w:lang w:val="en-US"/>
        </w:rPr>
        <w:t>Times</w:t>
      </w:r>
      <w:r w:rsidRPr="0093771B">
        <w:rPr>
          <w:sz w:val="28"/>
          <w:szCs w:val="28"/>
        </w:rPr>
        <w:t xml:space="preserve"> </w:t>
      </w:r>
      <w:r w:rsidRPr="0093771B">
        <w:rPr>
          <w:sz w:val="28"/>
          <w:szCs w:val="28"/>
          <w:lang w:val="en-US"/>
        </w:rPr>
        <w:t>New</w:t>
      </w:r>
      <w:r w:rsidRPr="0093771B">
        <w:rPr>
          <w:sz w:val="28"/>
          <w:szCs w:val="28"/>
        </w:rPr>
        <w:t xml:space="preserve"> </w:t>
      </w:r>
      <w:r w:rsidRPr="0093771B">
        <w:rPr>
          <w:sz w:val="28"/>
          <w:szCs w:val="28"/>
          <w:lang w:val="en-US"/>
        </w:rPr>
        <w:t>Roman</w:t>
      </w:r>
      <w:r w:rsidRPr="0093771B">
        <w:rPr>
          <w:sz w:val="28"/>
          <w:szCs w:val="28"/>
        </w:rPr>
        <w:t xml:space="preserve">, начертание – обычный, размер шрифта – 14 </w:t>
      </w:r>
      <w:proofErr w:type="spellStart"/>
      <w:r w:rsidRPr="0093771B">
        <w:rPr>
          <w:sz w:val="28"/>
          <w:szCs w:val="28"/>
        </w:rPr>
        <w:t>пт</w:t>
      </w:r>
      <w:proofErr w:type="spellEnd"/>
      <w:r w:rsidRPr="0093771B">
        <w:rPr>
          <w:sz w:val="28"/>
          <w:szCs w:val="28"/>
        </w:rPr>
        <w:t xml:space="preserve"> (допускается 11, 12 </w:t>
      </w:r>
      <w:proofErr w:type="spellStart"/>
      <w:r w:rsidRPr="0093771B">
        <w:rPr>
          <w:sz w:val="28"/>
          <w:szCs w:val="28"/>
        </w:rPr>
        <w:t>пт</w:t>
      </w:r>
      <w:proofErr w:type="spellEnd"/>
      <w:r w:rsidRPr="0093771B">
        <w:rPr>
          <w:sz w:val="28"/>
          <w:szCs w:val="28"/>
        </w:rPr>
        <w:t>); одинарный межстрочный интервал, выравнивание абзаца по ширине.</w:t>
      </w:r>
    </w:p>
    <w:p w:rsidR="009F0E94" w:rsidRPr="0093771B" w:rsidRDefault="009F0E94" w:rsidP="009F0E94">
      <w:pPr>
        <w:autoSpaceDE w:val="0"/>
        <w:autoSpaceDN w:val="0"/>
        <w:adjustRightInd w:val="0"/>
        <w:ind w:firstLine="709"/>
        <w:jc w:val="both"/>
        <w:rPr>
          <w:sz w:val="28"/>
          <w:szCs w:val="28"/>
        </w:rPr>
      </w:pPr>
      <w:r w:rsidRPr="0093771B">
        <w:rPr>
          <w:sz w:val="28"/>
          <w:szCs w:val="28"/>
        </w:rPr>
        <w:t xml:space="preserve">Пояснительная информация к отчету об исполнении плана по итогам полугодия, 9 месяцев реализации в обязательном порядке содержит следующие сведения: </w:t>
      </w:r>
    </w:p>
    <w:p w:rsidR="009F0E94" w:rsidRPr="0093771B" w:rsidRDefault="009F0E94" w:rsidP="009F0E94">
      <w:pPr>
        <w:ind w:firstLine="567"/>
        <w:contextualSpacing/>
        <w:jc w:val="both"/>
        <w:rPr>
          <w:sz w:val="28"/>
          <w:szCs w:val="28"/>
        </w:rPr>
      </w:pPr>
      <w:r w:rsidRPr="0093771B">
        <w:rPr>
          <w:sz w:val="28"/>
          <w:szCs w:val="28"/>
        </w:rPr>
        <w:t>об ассигнованиях бюджета</w:t>
      </w:r>
      <w:r w:rsidR="0038106B">
        <w:rPr>
          <w:sz w:val="28"/>
          <w:szCs w:val="28"/>
        </w:rPr>
        <w:t xml:space="preserve"> Миллеровского городского поселения</w:t>
      </w:r>
      <w:r w:rsidRPr="0093771B">
        <w:rPr>
          <w:sz w:val="28"/>
          <w:szCs w:val="28"/>
        </w:rPr>
        <w:t xml:space="preserve">, предусмотренных </w:t>
      </w:r>
      <w:r w:rsidR="0038106B">
        <w:rPr>
          <w:sz w:val="28"/>
          <w:szCs w:val="28"/>
        </w:rPr>
        <w:t>муниципальной</w:t>
      </w:r>
      <w:r w:rsidRPr="0093771B">
        <w:rPr>
          <w:sz w:val="28"/>
          <w:szCs w:val="28"/>
        </w:rPr>
        <w:t xml:space="preserve"> программой, в тыс. рублей;</w:t>
      </w:r>
    </w:p>
    <w:p w:rsidR="009F0E94" w:rsidRPr="0093771B" w:rsidRDefault="009F0E94" w:rsidP="009F0E94">
      <w:pPr>
        <w:ind w:firstLine="567"/>
        <w:contextualSpacing/>
        <w:jc w:val="both"/>
        <w:rPr>
          <w:sz w:val="28"/>
          <w:szCs w:val="28"/>
        </w:rPr>
      </w:pPr>
      <w:r w:rsidRPr="0093771B">
        <w:rPr>
          <w:sz w:val="28"/>
          <w:szCs w:val="28"/>
        </w:rPr>
        <w:t>о фактическом освоении средств бюджета</w:t>
      </w:r>
      <w:r w:rsidR="0038106B">
        <w:rPr>
          <w:sz w:val="28"/>
          <w:szCs w:val="28"/>
        </w:rPr>
        <w:t xml:space="preserve"> Миллеровского городского поселения</w:t>
      </w:r>
      <w:r w:rsidRPr="0093771B">
        <w:rPr>
          <w:sz w:val="28"/>
          <w:szCs w:val="28"/>
        </w:rPr>
        <w:t xml:space="preserve"> по итогам</w:t>
      </w:r>
      <w:r w:rsidR="0038106B">
        <w:rPr>
          <w:sz w:val="28"/>
          <w:szCs w:val="28"/>
        </w:rPr>
        <w:t xml:space="preserve"> </w:t>
      </w:r>
      <w:r w:rsidRPr="0093771B">
        <w:rPr>
          <w:sz w:val="28"/>
          <w:szCs w:val="28"/>
        </w:rPr>
        <w:t>(</w:t>
      </w:r>
      <w:r w:rsidRPr="0093771B">
        <w:rPr>
          <w:sz w:val="28"/>
          <w:szCs w:val="28"/>
          <w:lang w:val="en-US"/>
        </w:rPr>
        <w:t>I</w:t>
      </w:r>
      <w:r w:rsidRPr="0093771B">
        <w:rPr>
          <w:sz w:val="28"/>
          <w:szCs w:val="28"/>
        </w:rPr>
        <w:t xml:space="preserve"> полугодия, 9 месяцев) в тыс. рублей и %;</w:t>
      </w:r>
    </w:p>
    <w:p w:rsidR="009F0E94" w:rsidRPr="0093771B" w:rsidRDefault="009F0E94" w:rsidP="009F0E94">
      <w:pPr>
        <w:ind w:firstLine="567"/>
        <w:contextualSpacing/>
        <w:jc w:val="both"/>
        <w:rPr>
          <w:sz w:val="28"/>
          <w:szCs w:val="28"/>
        </w:rPr>
      </w:pPr>
      <w:r w:rsidRPr="0093771B">
        <w:rPr>
          <w:sz w:val="28"/>
          <w:szCs w:val="28"/>
        </w:rPr>
        <w:t>об оплате работ и мероприятий, выполненных в предыдущем финансовом году, в тыс. рублей;</w:t>
      </w:r>
    </w:p>
    <w:p w:rsidR="009F0E94" w:rsidRPr="0093771B" w:rsidRDefault="009F0E94" w:rsidP="009F0E94">
      <w:pPr>
        <w:autoSpaceDE w:val="0"/>
        <w:autoSpaceDN w:val="0"/>
        <w:adjustRightInd w:val="0"/>
        <w:ind w:firstLine="567"/>
        <w:jc w:val="both"/>
        <w:rPr>
          <w:sz w:val="28"/>
          <w:szCs w:val="28"/>
        </w:rPr>
      </w:pPr>
      <w:r w:rsidRPr="0093771B">
        <w:rPr>
          <w:sz w:val="28"/>
          <w:szCs w:val="28"/>
        </w:rPr>
        <w:t>о выполнении основных мероприятий по каждой подпрограмме</w:t>
      </w:r>
      <w:r w:rsidRPr="0093771B">
        <w:rPr>
          <w:sz w:val="28"/>
          <w:szCs w:val="28"/>
        </w:rPr>
        <w:br/>
        <w:t>(если не выполнены – указать причины и принимаемые меры);</w:t>
      </w:r>
    </w:p>
    <w:p w:rsidR="009F0E94" w:rsidRPr="0093771B" w:rsidRDefault="009F0E94" w:rsidP="009F0E94">
      <w:pPr>
        <w:autoSpaceDE w:val="0"/>
        <w:autoSpaceDN w:val="0"/>
        <w:adjustRightInd w:val="0"/>
        <w:ind w:firstLine="567"/>
        <w:jc w:val="both"/>
        <w:rPr>
          <w:sz w:val="28"/>
          <w:szCs w:val="28"/>
        </w:rPr>
      </w:pPr>
      <w:r w:rsidRPr="0093771B">
        <w:rPr>
          <w:sz w:val="28"/>
          <w:szCs w:val="28"/>
        </w:rPr>
        <w:lastRenderedPageBreak/>
        <w:t>о выполнении контрольных событий по каждой подпрограмме</w:t>
      </w:r>
      <w:r w:rsidRPr="0093771B">
        <w:rPr>
          <w:sz w:val="28"/>
          <w:szCs w:val="28"/>
        </w:rPr>
        <w:br/>
        <w:t>(если не выполнены – указать причины и принимаемые меры), в том числе промежуточные результаты по контрольным событиям, срок наступления которых не наступил;</w:t>
      </w:r>
    </w:p>
    <w:p w:rsidR="009F0E94" w:rsidRPr="0093771B" w:rsidRDefault="009F0E94" w:rsidP="009F0E94">
      <w:pPr>
        <w:widowControl w:val="0"/>
        <w:shd w:val="clear" w:color="auto" w:fill="FFFFFF"/>
        <w:autoSpaceDE w:val="0"/>
        <w:autoSpaceDN w:val="0"/>
        <w:adjustRightInd w:val="0"/>
        <w:ind w:firstLine="567"/>
        <w:jc w:val="both"/>
        <w:rPr>
          <w:sz w:val="28"/>
          <w:szCs w:val="28"/>
        </w:rPr>
      </w:pPr>
      <w:r w:rsidRPr="0093771B">
        <w:rPr>
          <w:sz w:val="28"/>
          <w:szCs w:val="28"/>
        </w:rPr>
        <w:t xml:space="preserve">о ходе выполнения работ по объектам строительства, реконструкции, капитального ремонта, находящимся в </w:t>
      </w:r>
      <w:r w:rsidR="0038106B">
        <w:rPr>
          <w:sz w:val="28"/>
          <w:szCs w:val="28"/>
        </w:rPr>
        <w:t>муниципальной</w:t>
      </w:r>
      <w:r w:rsidR="0038106B" w:rsidRPr="0093771B">
        <w:rPr>
          <w:sz w:val="28"/>
          <w:szCs w:val="28"/>
        </w:rPr>
        <w:t xml:space="preserve"> </w:t>
      </w:r>
      <w:r w:rsidRPr="0093771B">
        <w:rPr>
          <w:sz w:val="28"/>
          <w:szCs w:val="28"/>
        </w:rPr>
        <w:t xml:space="preserve">собственности </w:t>
      </w:r>
      <w:r w:rsidR="0038106B">
        <w:rPr>
          <w:sz w:val="28"/>
          <w:szCs w:val="28"/>
        </w:rPr>
        <w:t>Миллеровского городского поселения</w:t>
      </w:r>
      <w:r w:rsidRPr="0093771B">
        <w:rPr>
          <w:sz w:val="28"/>
          <w:szCs w:val="28"/>
        </w:rPr>
        <w:t>.</w:t>
      </w:r>
    </w:p>
    <w:p w:rsidR="009F0E94" w:rsidRPr="0093771B" w:rsidRDefault="009F0E94" w:rsidP="009F0E94">
      <w:pPr>
        <w:widowControl w:val="0"/>
        <w:shd w:val="clear" w:color="auto" w:fill="FFFFFF"/>
        <w:autoSpaceDE w:val="0"/>
        <w:autoSpaceDN w:val="0"/>
        <w:adjustRightInd w:val="0"/>
        <w:ind w:firstLine="540"/>
        <w:jc w:val="both"/>
        <w:rPr>
          <w:sz w:val="28"/>
          <w:szCs w:val="28"/>
        </w:rPr>
      </w:pPr>
      <w:r w:rsidRPr="0093771B">
        <w:rPr>
          <w:sz w:val="28"/>
          <w:szCs w:val="28"/>
        </w:rPr>
        <w:t xml:space="preserve">Оперативный контроль за реализацией </w:t>
      </w:r>
      <w:r w:rsidR="0038106B">
        <w:rPr>
          <w:sz w:val="28"/>
          <w:szCs w:val="28"/>
        </w:rPr>
        <w:t>муниципальных</w:t>
      </w:r>
      <w:r w:rsidR="0038106B" w:rsidRPr="0093771B">
        <w:rPr>
          <w:sz w:val="28"/>
          <w:szCs w:val="28"/>
        </w:rPr>
        <w:t xml:space="preserve"> </w:t>
      </w:r>
      <w:r w:rsidRPr="0093771B">
        <w:rPr>
          <w:sz w:val="28"/>
          <w:szCs w:val="28"/>
        </w:rPr>
        <w:t xml:space="preserve">программ ориентирован на раннее предупреждение возникновения проблем и отклонений хода реализации </w:t>
      </w:r>
      <w:r w:rsidR="0038106B">
        <w:rPr>
          <w:sz w:val="28"/>
          <w:szCs w:val="28"/>
        </w:rPr>
        <w:t>муниципальной</w:t>
      </w:r>
      <w:r w:rsidR="0038106B" w:rsidRPr="0093771B">
        <w:rPr>
          <w:sz w:val="28"/>
          <w:szCs w:val="28"/>
        </w:rPr>
        <w:t xml:space="preserve"> </w:t>
      </w:r>
      <w:r w:rsidRPr="0093771B">
        <w:rPr>
          <w:sz w:val="28"/>
          <w:szCs w:val="28"/>
        </w:rPr>
        <w:t>программы от запланированного.</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Объектом контроля является наступление контрольных событий </w:t>
      </w:r>
      <w:r w:rsidR="0038106B">
        <w:rPr>
          <w:sz w:val="28"/>
          <w:szCs w:val="28"/>
        </w:rPr>
        <w:t>муниципальной</w:t>
      </w:r>
      <w:r w:rsidR="0038106B" w:rsidRPr="0093771B">
        <w:rPr>
          <w:sz w:val="28"/>
          <w:szCs w:val="28"/>
        </w:rPr>
        <w:t xml:space="preserve"> </w:t>
      </w:r>
      <w:r w:rsidRPr="0093771B">
        <w:rPr>
          <w:sz w:val="28"/>
          <w:szCs w:val="28"/>
        </w:rPr>
        <w:t xml:space="preserve">программы в установленные сроки, сведения о кассовом исполнении по </w:t>
      </w:r>
      <w:r w:rsidR="0038106B">
        <w:rPr>
          <w:sz w:val="28"/>
          <w:szCs w:val="28"/>
        </w:rPr>
        <w:t>муниципальной</w:t>
      </w:r>
      <w:r w:rsidR="0038106B" w:rsidRPr="0093771B">
        <w:rPr>
          <w:sz w:val="28"/>
          <w:szCs w:val="28"/>
        </w:rPr>
        <w:t xml:space="preserve"> </w:t>
      </w:r>
      <w:r w:rsidRPr="0093771B">
        <w:rPr>
          <w:sz w:val="28"/>
          <w:szCs w:val="28"/>
        </w:rPr>
        <w:t>программе на отчетную дату.</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В качестве формулировок наступления контрольных событий реализации </w:t>
      </w:r>
      <w:r w:rsidR="0038106B">
        <w:rPr>
          <w:sz w:val="28"/>
          <w:szCs w:val="28"/>
        </w:rPr>
        <w:t>муниципальной</w:t>
      </w:r>
      <w:r w:rsidR="0038106B" w:rsidRPr="0093771B">
        <w:rPr>
          <w:sz w:val="28"/>
          <w:szCs w:val="28"/>
        </w:rPr>
        <w:t xml:space="preserve"> </w:t>
      </w:r>
      <w:r w:rsidRPr="0093771B">
        <w:rPr>
          <w:sz w:val="28"/>
          <w:szCs w:val="28"/>
        </w:rPr>
        <w:t>программы рекомендуется использовать следующие:</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нормативный правовой акт утвержден;</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объект капитального строительства (реконструкции) введен в эксплуатацию;</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система разработана и введена в эксплуатацию и т.д.</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При наличии неисполненного, исполненного не в полном объеме основного мероприятия подпрограммы (основных мероприятий подпрограммы) либо контрольного события материалы, представляемые для рассмотрения на заседание Комиссии должны содержать поручения по исполнению такого основного мероприятия подпрограммы либо контрольного события.</w:t>
      </w:r>
    </w:p>
    <w:p w:rsidR="009F0E94" w:rsidRPr="0093771B" w:rsidRDefault="009F0E94" w:rsidP="009F0E94">
      <w:pPr>
        <w:widowControl w:val="0"/>
        <w:autoSpaceDE w:val="0"/>
        <w:autoSpaceDN w:val="0"/>
        <w:adjustRightInd w:val="0"/>
        <w:jc w:val="center"/>
        <w:outlineLvl w:val="1"/>
        <w:rPr>
          <w:sz w:val="28"/>
          <w:szCs w:val="28"/>
        </w:rPr>
      </w:pPr>
      <w:r w:rsidRPr="0093771B">
        <w:rPr>
          <w:sz w:val="28"/>
          <w:szCs w:val="28"/>
        </w:rPr>
        <w:t xml:space="preserve">4. Подготовка отчета о реализации </w:t>
      </w:r>
      <w:r w:rsidR="0038106B">
        <w:rPr>
          <w:sz w:val="28"/>
          <w:szCs w:val="28"/>
        </w:rPr>
        <w:t>муниципальной</w:t>
      </w:r>
      <w:r w:rsidR="0038106B" w:rsidRPr="0093771B">
        <w:rPr>
          <w:sz w:val="28"/>
          <w:szCs w:val="28"/>
        </w:rPr>
        <w:t xml:space="preserve"> </w:t>
      </w:r>
      <w:r w:rsidRPr="0093771B">
        <w:rPr>
          <w:sz w:val="28"/>
          <w:szCs w:val="28"/>
        </w:rPr>
        <w:t>программы за год</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Отчет о реализации </w:t>
      </w:r>
      <w:r w:rsidR="0038106B">
        <w:rPr>
          <w:sz w:val="28"/>
          <w:szCs w:val="28"/>
        </w:rPr>
        <w:t>муниципальной</w:t>
      </w:r>
      <w:r w:rsidR="0038106B" w:rsidRPr="0093771B">
        <w:rPr>
          <w:sz w:val="28"/>
          <w:szCs w:val="28"/>
        </w:rPr>
        <w:t xml:space="preserve"> </w:t>
      </w:r>
      <w:r w:rsidRPr="0093771B">
        <w:rPr>
          <w:sz w:val="28"/>
          <w:szCs w:val="28"/>
        </w:rPr>
        <w:t xml:space="preserve">программы за год (далее – годовой отчет) формируется ответственным исполнителем с учетом информации, полученной от соисполнителей и участников </w:t>
      </w:r>
      <w:r w:rsidR="0038106B">
        <w:rPr>
          <w:sz w:val="28"/>
          <w:szCs w:val="28"/>
        </w:rPr>
        <w:t>муниципальной</w:t>
      </w:r>
      <w:r w:rsidR="0038106B" w:rsidRPr="0093771B">
        <w:rPr>
          <w:sz w:val="28"/>
          <w:szCs w:val="28"/>
        </w:rPr>
        <w:t xml:space="preserve"> </w:t>
      </w:r>
      <w:r w:rsidRPr="0093771B">
        <w:rPr>
          <w:sz w:val="28"/>
          <w:szCs w:val="28"/>
        </w:rPr>
        <w:t xml:space="preserve">программы, согласовывается и вносится на рассмотрение </w:t>
      </w:r>
      <w:r w:rsidR="0038106B">
        <w:rPr>
          <w:sz w:val="28"/>
          <w:szCs w:val="28"/>
        </w:rPr>
        <w:t>Администрацией Миллеровского городского поселения</w:t>
      </w:r>
      <w:r w:rsidRPr="0093771B">
        <w:rPr>
          <w:sz w:val="28"/>
          <w:szCs w:val="28"/>
        </w:rPr>
        <w:t xml:space="preserve"> в порядке и сроки, установленные </w:t>
      </w:r>
      <w:hyperlink r:id="rId20" w:history="1">
        <w:r w:rsidRPr="0093771B">
          <w:rPr>
            <w:sz w:val="28"/>
            <w:szCs w:val="28"/>
          </w:rPr>
          <w:t>Порядком</w:t>
        </w:r>
      </w:hyperlink>
      <w:r w:rsidRPr="0093771B">
        <w:rPr>
          <w:sz w:val="28"/>
          <w:szCs w:val="28"/>
        </w:rPr>
        <w:t>.</w:t>
      </w:r>
    </w:p>
    <w:p w:rsidR="009F0E94" w:rsidRPr="0093771B" w:rsidRDefault="009F0E94" w:rsidP="009F0E94">
      <w:pPr>
        <w:widowControl w:val="0"/>
        <w:autoSpaceDE w:val="0"/>
        <w:autoSpaceDN w:val="0"/>
        <w:adjustRightInd w:val="0"/>
        <w:ind w:firstLine="540"/>
        <w:jc w:val="both"/>
        <w:rPr>
          <w:color w:val="000000"/>
          <w:sz w:val="28"/>
          <w:szCs w:val="28"/>
        </w:rPr>
      </w:pPr>
      <w:r w:rsidRPr="0093771B">
        <w:rPr>
          <w:sz w:val="28"/>
          <w:szCs w:val="28"/>
        </w:rPr>
        <w:t xml:space="preserve">Отчет об исполнении плана реализации за год рассматривается в составе годового отчета по форме согласно приложению к настоящим Методическим </w:t>
      </w:r>
      <w:r w:rsidRPr="0093771B">
        <w:rPr>
          <w:color w:val="000000"/>
          <w:sz w:val="28"/>
          <w:szCs w:val="28"/>
        </w:rPr>
        <w:t xml:space="preserve">рекомендациям </w:t>
      </w:r>
      <w:hyperlink w:anchor="Par1326" w:history="1">
        <w:r w:rsidRPr="0093771B">
          <w:rPr>
            <w:rStyle w:val="af"/>
            <w:color w:val="000000"/>
            <w:sz w:val="28"/>
            <w:szCs w:val="28"/>
          </w:rPr>
          <w:t>(таблица 1</w:t>
        </w:r>
        <w:r>
          <w:rPr>
            <w:rStyle w:val="af"/>
            <w:color w:val="000000"/>
            <w:sz w:val="28"/>
            <w:szCs w:val="28"/>
          </w:rPr>
          <w:t>3</w:t>
        </w:r>
        <w:r w:rsidRPr="0093771B">
          <w:rPr>
            <w:rStyle w:val="af"/>
            <w:color w:val="000000"/>
            <w:sz w:val="28"/>
            <w:szCs w:val="28"/>
          </w:rPr>
          <w:t>)</w:t>
        </w:r>
      </w:hyperlink>
      <w:r w:rsidRPr="0093771B">
        <w:rPr>
          <w:color w:val="000000"/>
          <w:sz w:val="28"/>
          <w:szCs w:val="28"/>
        </w:rPr>
        <w:t>.</w:t>
      </w:r>
    </w:p>
    <w:p w:rsidR="009F0E94" w:rsidRPr="00752C6E" w:rsidRDefault="009F0E94" w:rsidP="009F0E94">
      <w:pPr>
        <w:widowControl w:val="0"/>
        <w:autoSpaceDE w:val="0"/>
        <w:autoSpaceDN w:val="0"/>
        <w:adjustRightInd w:val="0"/>
        <w:ind w:firstLine="709"/>
        <w:jc w:val="both"/>
        <w:rPr>
          <w:sz w:val="28"/>
          <w:szCs w:val="28"/>
        </w:rPr>
      </w:pPr>
      <w:r w:rsidRPr="00752C6E">
        <w:rPr>
          <w:sz w:val="28"/>
          <w:szCs w:val="28"/>
        </w:rPr>
        <w:t>Годовой отчет содержит:</w:t>
      </w:r>
    </w:p>
    <w:p w:rsidR="009F0E94" w:rsidRPr="00752C6E" w:rsidRDefault="009F0E94" w:rsidP="009F0E94">
      <w:pPr>
        <w:widowControl w:val="0"/>
        <w:numPr>
          <w:ilvl w:val="0"/>
          <w:numId w:val="16"/>
        </w:numPr>
        <w:tabs>
          <w:tab w:val="left" w:pos="1134"/>
        </w:tabs>
        <w:autoSpaceDE w:val="0"/>
        <w:autoSpaceDN w:val="0"/>
        <w:adjustRightInd w:val="0"/>
        <w:ind w:left="0" w:firstLine="709"/>
        <w:jc w:val="both"/>
        <w:rPr>
          <w:sz w:val="28"/>
          <w:szCs w:val="28"/>
        </w:rPr>
      </w:pPr>
      <w:r w:rsidRPr="00752C6E">
        <w:rPr>
          <w:sz w:val="28"/>
          <w:szCs w:val="28"/>
        </w:rPr>
        <w:t>Конкретные результаты, достигнутые за отчетный период, при описании которых следует привести:</w:t>
      </w:r>
    </w:p>
    <w:p w:rsidR="009F0E94" w:rsidRPr="00752C6E" w:rsidRDefault="009F0E94" w:rsidP="009F0E94">
      <w:pPr>
        <w:widowControl w:val="0"/>
        <w:tabs>
          <w:tab w:val="left" w:pos="1134"/>
        </w:tabs>
        <w:autoSpaceDE w:val="0"/>
        <w:autoSpaceDN w:val="0"/>
        <w:adjustRightInd w:val="0"/>
        <w:ind w:firstLine="709"/>
        <w:jc w:val="both"/>
        <w:rPr>
          <w:sz w:val="28"/>
          <w:szCs w:val="28"/>
        </w:rPr>
      </w:pPr>
      <w:r w:rsidRPr="00752C6E">
        <w:rPr>
          <w:sz w:val="28"/>
          <w:szCs w:val="28"/>
        </w:rPr>
        <w:t>основные результаты, достигнутые в отчетном году;</w:t>
      </w:r>
    </w:p>
    <w:p w:rsidR="009F0E94" w:rsidRPr="00752C6E" w:rsidRDefault="009F0E94" w:rsidP="009F0E94">
      <w:pPr>
        <w:widowControl w:val="0"/>
        <w:tabs>
          <w:tab w:val="left" w:pos="1134"/>
        </w:tabs>
        <w:autoSpaceDE w:val="0"/>
        <w:autoSpaceDN w:val="0"/>
        <w:adjustRightInd w:val="0"/>
        <w:ind w:firstLine="709"/>
        <w:jc w:val="both"/>
        <w:rPr>
          <w:sz w:val="28"/>
          <w:szCs w:val="28"/>
        </w:rPr>
      </w:pPr>
      <w:r w:rsidRPr="00752C6E">
        <w:rPr>
          <w:sz w:val="28"/>
          <w:szCs w:val="28"/>
        </w:rPr>
        <w:t xml:space="preserve">характеристику вклада основных результатов в решение задач и достижение целей </w:t>
      </w:r>
      <w:r w:rsidR="0038106B">
        <w:rPr>
          <w:sz w:val="28"/>
          <w:szCs w:val="28"/>
        </w:rPr>
        <w:t>муниципальной</w:t>
      </w:r>
      <w:r w:rsidR="0038106B" w:rsidRPr="00752C6E">
        <w:rPr>
          <w:sz w:val="28"/>
          <w:szCs w:val="28"/>
        </w:rPr>
        <w:t xml:space="preserve"> </w:t>
      </w:r>
      <w:r w:rsidRPr="00752C6E">
        <w:rPr>
          <w:sz w:val="28"/>
          <w:szCs w:val="28"/>
        </w:rPr>
        <w:t>программы.</w:t>
      </w:r>
    </w:p>
    <w:p w:rsidR="009F0E94" w:rsidRPr="00752C6E" w:rsidRDefault="009F0E94" w:rsidP="009F0E94">
      <w:pPr>
        <w:widowControl w:val="0"/>
        <w:numPr>
          <w:ilvl w:val="0"/>
          <w:numId w:val="16"/>
        </w:numPr>
        <w:tabs>
          <w:tab w:val="left" w:pos="1134"/>
        </w:tabs>
        <w:autoSpaceDE w:val="0"/>
        <w:autoSpaceDN w:val="0"/>
        <w:adjustRightInd w:val="0"/>
        <w:ind w:left="0" w:firstLine="709"/>
        <w:jc w:val="both"/>
        <w:rPr>
          <w:sz w:val="28"/>
          <w:szCs w:val="28"/>
        </w:rPr>
      </w:pPr>
      <w:r w:rsidRPr="00752C6E">
        <w:rPr>
          <w:sz w:val="28"/>
          <w:szCs w:val="28"/>
        </w:rPr>
        <w:t xml:space="preserve">Результаты реализации основных мероприятий подпрограмм и мероприятий ведомственных целевых программ </w:t>
      </w:r>
      <w:r w:rsidR="0038106B">
        <w:rPr>
          <w:sz w:val="28"/>
          <w:szCs w:val="28"/>
        </w:rPr>
        <w:t>муниципальной</w:t>
      </w:r>
      <w:r w:rsidR="0038106B" w:rsidRPr="00752C6E">
        <w:rPr>
          <w:sz w:val="28"/>
          <w:szCs w:val="28"/>
        </w:rPr>
        <w:t xml:space="preserve"> </w:t>
      </w:r>
      <w:r w:rsidRPr="00752C6E">
        <w:rPr>
          <w:sz w:val="28"/>
          <w:szCs w:val="28"/>
        </w:rPr>
        <w:t>программы, а также сведения о достижении контрольных событий, описание которых включает:</w:t>
      </w:r>
    </w:p>
    <w:p w:rsidR="009F0E94" w:rsidRPr="00752C6E" w:rsidRDefault="009F0E94" w:rsidP="009F0E94">
      <w:pPr>
        <w:widowControl w:val="0"/>
        <w:tabs>
          <w:tab w:val="left" w:pos="1134"/>
        </w:tabs>
        <w:autoSpaceDE w:val="0"/>
        <w:autoSpaceDN w:val="0"/>
        <w:adjustRightInd w:val="0"/>
        <w:ind w:firstLine="709"/>
        <w:jc w:val="both"/>
        <w:rPr>
          <w:sz w:val="28"/>
          <w:szCs w:val="28"/>
        </w:rPr>
      </w:pPr>
      <w:r w:rsidRPr="00752C6E">
        <w:rPr>
          <w:sz w:val="28"/>
          <w:szCs w:val="28"/>
        </w:rPr>
        <w:t>перечень основных мероприятий подпрограмм, мероприятий ведомственных целевых программ, выполненных и не выполненных (с указанием причин) в установленные сроки (таблица 13);</w:t>
      </w:r>
    </w:p>
    <w:p w:rsidR="009F0E94" w:rsidRPr="00752C6E" w:rsidRDefault="009F0E94" w:rsidP="009F0E94">
      <w:pPr>
        <w:widowControl w:val="0"/>
        <w:tabs>
          <w:tab w:val="left" w:pos="1134"/>
        </w:tabs>
        <w:autoSpaceDE w:val="0"/>
        <w:autoSpaceDN w:val="0"/>
        <w:adjustRightInd w:val="0"/>
        <w:ind w:firstLine="709"/>
        <w:jc w:val="both"/>
        <w:rPr>
          <w:sz w:val="28"/>
          <w:szCs w:val="28"/>
        </w:rPr>
      </w:pPr>
      <w:r w:rsidRPr="00752C6E">
        <w:rPr>
          <w:sz w:val="28"/>
          <w:szCs w:val="28"/>
        </w:rPr>
        <w:t xml:space="preserve">перечень контрольных событий, выполненных и не выполненных </w:t>
      </w:r>
      <w:r w:rsidRPr="00752C6E">
        <w:rPr>
          <w:sz w:val="28"/>
          <w:szCs w:val="28"/>
        </w:rPr>
        <w:br/>
      </w:r>
      <w:r w:rsidRPr="00752C6E">
        <w:rPr>
          <w:sz w:val="28"/>
          <w:szCs w:val="28"/>
        </w:rPr>
        <w:lastRenderedPageBreak/>
        <w:t>(с указанием причин) в установленные сроки согласно плану реализации (таблица 13);</w:t>
      </w:r>
    </w:p>
    <w:p w:rsidR="009F0E94" w:rsidRPr="00752C6E" w:rsidRDefault="009F0E94" w:rsidP="009F0E94">
      <w:pPr>
        <w:widowControl w:val="0"/>
        <w:autoSpaceDE w:val="0"/>
        <w:autoSpaceDN w:val="0"/>
        <w:adjustRightInd w:val="0"/>
        <w:ind w:firstLine="709"/>
        <w:jc w:val="both"/>
        <w:rPr>
          <w:sz w:val="28"/>
          <w:szCs w:val="28"/>
        </w:rPr>
      </w:pPr>
      <w:r w:rsidRPr="00752C6E">
        <w:rPr>
          <w:sz w:val="28"/>
          <w:szCs w:val="28"/>
        </w:rPr>
        <w:t xml:space="preserve">анализ последствий </w:t>
      </w:r>
      <w:proofErr w:type="spellStart"/>
      <w:r w:rsidRPr="00752C6E">
        <w:rPr>
          <w:sz w:val="28"/>
          <w:szCs w:val="28"/>
        </w:rPr>
        <w:t>нереализации</w:t>
      </w:r>
      <w:proofErr w:type="spellEnd"/>
      <w:r w:rsidRPr="00752C6E">
        <w:rPr>
          <w:sz w:val="28"/>
          <w:szCs w:val="28"/>
        </w:rPr>
        <w:t xml:space="preserve"> основных мероприятий подпрограмм, мероприятий ведомственных целевых программ на реализацию </w:t>
      </w:r>
      <w:r w:rsidR="0038106B">
        <w:rPr>
          <w:sz w:val="28"/>
          <w:szCs w:val="28"/>
        </w:rPr>
        <w:t>муниципальной</w:t>
      </w:r>
      <w:r w:rsidR="0038106B" w:rsidRPr="00752C6E">
        <w:rPr>
          <w:sz w:val="28"/>
          <w:szCs w:val="28"/>
        </w:rPr>
        <w:t xml:space="preserve"> </w:t>
      </w:r>
      <w:r w:rsidRPr="00752C6E">
        <w:rPr>
          <w:sz w:val="28"/>
          <w:szCs w:val="28"/>
        </w:rPr>
        <w:t>программы.</w:t>
      </w:r>
    </w:p>
    <w:p w:rsidR="009F0E94" w:rsidRPr="00752C6E" w:rsidRDefault="009F0E94" w:rsidP="009F0E94">
      <w:pPr>
        <w:widowControl w:val="0"/>
        <w:numPr>
          <w:ilvl w:val="0"/>
          <w:numId w:val="16"/>
        </w:numPr>
        <w:tabs>
          <w:tab w:val="left" w:pos="1134"/>
        </w:tabs>
        <w:autoSpaceDE w:val="0"/>
        <w:autoSpaceDN w:val="0"/>
        <w:adjustRightInd w:val="0"/>
        <w:ind w:left="0" w:firstLine="709"/>
        <w:jc w:val="both"/>
        <w:rPr>
          <w:sz w:val="28"/>
          <w:szCs w:val="28"/>
        </w:rPr>
      </w:pPr>
      <w:r w:rsidRPr="00752C6E">
        <w:rPr>
          <w:sz w:val="28"/>
          <w:szCs w:val="28"/>
        </w:rPr>
        <w:t xml:space="preserve">Анализ факторов, повлиявших на ход реализации </w:t>
      </w:r>
      <w:r w:rsidR="0038106B">
        <w:rPr>
          <w:sz w:val="28"/>
          <w:szCs w:val="28"/>
        </w:rPr>
        <w:t>муниципальной</w:t>
      </w:r>
      <w:r w:rsidR="0038106B" w:rsidRPr="00752C6E">
        <w:rPr>
          <w:sz w:val="28"/>
          <w:szCs w:val="28"/>
        </w:rPr>
        <w:t xml:space="preserve"> </w:t>
      </w:r>
      <w:r w:rsidRPr="00752C6E">
        <w:rPr>
          <w:sz w:val="28"/>
          <w:szCs w:val="28"/>
        </w:rPr>
        <w:t xml:space="preserve">программы, с приложением анализа фактических и вероятных последствий влияния указанных факторов на основные параметры </w:t>
      </w:r>
      <w:r w:rsidR="0038106B">
        <w:rPr>
          <w:sz w:val="28"/>
          <w:szCs w:val="28"/>
        </w:rPr>
        <w:t>муниципальной</w:t>
      </w:r>
      <w:r w:rsidR="0038106B" w:rsidRPr="00752C6E">
        <w:rPr>
          <w:sz w:val="28"/>
          <w:szCs w:val="28"/>
        </w:rPr>
        <w:t xml:space="preserve"> </w:t>
      </w:r>
      <w:r w:rsidRPr="00752C6E">
        <w:rPr>
          <w:sz w:val="28"/>
          <w:szCs w:val="28"/>
        </w:rPr>
        <w:t>программы.</w:t>
      </w:r>
    </w:p>
    <w:p w:rsidR="009F0E94" w:rsidRPr="00B37530" w:rsidRDefault="009F0E94" w:rsidP="009F0E94">
      <w:pPr>
        <w:widowControl w:val="0"/>
        <w:numPr>
          <w:ilvl w:val="0"/>
          <w:numId w:val="16"/>
        </w:numPr>
        <w:tabs>
          <w:tab w:val="left" w:pos="1134"/>
        </w:tabs>
        <w:autoSpaceDE w:val="0"/>
        <w:autoSpaceDN w:val="0"/>
        <w:adjustRightInd w:val="0"/>
        <w:ind w:left="0" w:firstLine="709"/>
        <w:jc w:val="both"/>
        <w:rPr>
          <w:sz w:val="28"/>
          <w:szCs w:val="28"/>
        </w:rPr>
      </w:pPr>
      <w:r w:rsidRPr="00B37530">
        <w:rPr>
          <w:sz w:val="28"/>
          <w:szCs w:val="28"/>
        </w:rPr>
        <w:t xml:space="preserve">Сведения об использовании бюджетных ассигнований и внебюджетных средств на реализацию </w:t>
      </w:r>
      <w:r w:rsidR="0038106B">
        <w:rPr>
          <w:sz w:val="28"/>
          <w:szCs w:val="28"/>
        </w:rPr>
        <w:t>муниципальной</w:t>
      </w:r>
      <w:r w:rsidR="0038106B" w:rsidRPr="00B37530">
        <w:rPr>
          <w:sz w:val="28"/>
          <w:szCs w:val="28"/>
        </w:rPr>
        <w:t xml:space="preserve"> </w:t>
      </w:r>
      <w:r w:rsidRPr="00B37530">
        <w:rPr>
          <w:sz w:val="28"/>
          <w:szCs w:val="28"/>
        </w:rPr>
        <w:t>программы (</w:t>
      </w:r>
      <w:hyperlink w:anchor="Par1677" w:history="1">
        <w:r w:rsidRPr="00B37530">
          <w:rPr>
            <w:sz w:val="28"/>
            <w:szCs w:val="28"/>
          </w:rPr>
          <w:t>таблица 1</w:t>
        </w:r>
      </w:hyperlink>
      <w:r w:rsidRPr="00B37530">
        <w:rPr>
          <w:sz w:val="28"/>
          <w:szCs w:val="28"/>
        </w:rPr>
        <w:t>4).</w:t>
      </w:r>
    </w:p>
    <w:p w:rsidR="009F0E94" w:rsidRPr="00752C6E" w:rsidRDefault="009F0E94" w:rsidP="009F0E94">
      <w:pPr>
        <w:widowControl w:val="0"/>
        <w:numPr>
          <w:ilvl w:val="0"/>
          <w:numId w:val="16"/>
        </w:numPr>
        <w:tabs>
          <w:tab w:val="left" w:pos="1134"/>
        </w:tabs>
        <w:autoSpaceDE w:val="0"/>
        <w:autoSpaceDN w:val="0"/>
        <w:adjustRightInd w:val="0"/>
        <w:ind w:left="0" w:firstLine="709"/>
        <w:jc w:val="both"/>
        <w:rPr>
          <w:sz w:val="28"/>
          <w:szCs w:val="28"/>
        </w:rPr>
      </w:pPr>
      <w:r w:rsidRPr="00752C6E">
        <w:rPr>
          <w:sz w:val="28"/>
          <w:szCs w:val="28"/>
        </w:rPr>
        <w:t xml:space="preserve">Сведения о достижении значений показателей (индикаторов) </w:t>
      </w:r>
      <w:r w:rsidR="0038106B">
        <w:rPr>
          <w:sz w:val="28"/>
          <w:szCs w:val="28"/>
        </w:rPr>
        <w:t>муниципальной</w:t>
      </w:r>
      <w:r w:rsidR="0038106B" w:rsidRPr="00752C6E">
        <w:rPr>
          <w:sz w:val="28"/>
          <w:szCs w:val="28"/>
        </w:rPr>
        <w:t xml:space="preserve"> </w:t>
      </w:r>
      <w:r w:rsidRPr="00752C6E">
        <w:rPr>
          <w:sz w:val="28"/>
          <w:szCs w:val="28"/>
        </w:rPr>
        <w:t xml:space="preserve">программы, подпрограмм </w:t>
      </w:r>
      <w:r w:rsidR="0038106B">
        <w:rPr>
          <w:sz w:val="28"/>
          <w:szCs w:val="28"/>
        </w:rPr>
        <w:t>муниципальной</w:t>
      </w:r>
      <w:r w:rsidR="0038106B" w:rsidRPr="00752C6E">
        <w:rPr>
          <w:sz w:val="28"/>
          <w:szCs w:val="28"/>
        </w:rPr>
        <w:t xml:space="preserve"> </w:t>
      </w:r>
      <w:r w:rsidRPr="00752C6E">
        <w:rPr>
          <w:sz w:val="28"/>
          <w:szCs w:val="28"/>
        </w:rPr>
        <w:t xml:space="preserve">программы за год </w:t>
      </w:r>
      <w:hyperlink w:anchor="Par1422" w:history="1">
        <w:r w:rsidRPr="00752C6E">
          <w:rPr>
            <w:sz w:val="28"/>
            <w:szCs w:val="28"/>
          </w:rPr>
          <w:t>(таблица 15)</w:t>
        </w:r>
      </w:hyperlink>
      <w:r w:rsidRPr="00752C6E">
        <w:rPr>
          <w:sz w:val="28"/>
          <w:szCs w:val="28"/>
        </w:rPr>
        <w:t xml:space="preserve">, с обоснованием отклонений по показателям (индикаторам), плановые значения по которым не достигнуты; сведения о достижении значений показателей (индикаторов) </w:t>
      </w:r>
      <w:r w:rsidR="0038106B">
        <w:rPr>
          <w:sz w:val="28"/>
          <w:szCs w:val="28"/>
        </w:rPr>
        <w:t>муниципальной</w:t>
      </w:r>
      <w:r w:rsidR="0038106B" w:rsidRPr="00752C6E">
        <w:rPr>
          <w:sz w:val="28"/>
          <w:szCs w:val="28"/>
        </w:rPr>
        <w:t xml:space="preserve"> </w:t>
      </w:r>
      <w:r w:rsidRPr="00752C6E">
        <w:rPr>
          <w:sz w:val="28"/>
          <w:szCs w:val="28"/>
        </w:rPr>
        <w:t xml:space="preserve">программы, подпрограмм </w:t>
      </w:r>
      <w:r w:rsidR="0038106B">
        <w:rPr>
          <w:sz w:val="28"/>
          <w:szCs w:val="28"/>
        </w:rPr>
        <w:t>муниципальной</w:t>
      </w:r>
      <w:r w:rsidR="0038106B" w:rsidRPr="00752C6E">
        <w:rPr>
          <w:sz w:val="28"/>
          <w:szCs w:val="28"/>
        </w:rPr>
        <w:t xml:space="preserve"> </w:t>
      </w:r>
      <w:r w:rsidRPr="00752C6E">
        <w:rPr>
          <w:sz w:val="28"/>
          <w:szCs w:val="28"/>
        </w:rPr>
        <w:t>программы по муниципальн</w:t>
      </w:r>
      <w:r w:rsidR="0038106B">
        <w:rPr>
          <w:sz w:val="28"/>
          <w:szCs w:val="28"/>
        </w:rPr>
        <w:t>ому</w:t>
      </w:r>
      <w:r w:rsidRPr="00752C6E">
        <w:rPr>
          <w:sz w:val="28"/>
          <w:szCs w:val="28"/>
        </w:rPr>
        <w:t xml:space="preserve"> образовани</w:t>
      </w:r>
      <w:r w:rsidR="0038106B">
        <w:rPr>
          <w:sz w:val="28"/>
          <w:szCs w:val="28"/>
        </w:rPr>
        <w:t>ю</w:t>
      </w:r>
      <w:r w:rsidRPr="00752C6E">
        <w:rPr>
          <w:sz w:val="28"/>
          <w:szCs w:val="28"/>
        </w:rPr>
        <w:t xml:space="preserve"> за год </w:t>
      </w:r>
      <w:hyperlink w:anchor="Par1470" w:history="1">
        <w:r w:rsidRPr="00752C6E">
          <w:rPr>
            <w:sz w:val="28"/>
            <w:szCs w:val="28"/>
          </w:rPr>
          <w:t>(таблица 16)</w:t>
        </w:r>
      </w:hyperlink>
      <w:r w:rsidRPr="00752C6E">
        <w:rPr>
          <w:sz w:val="28"/>
          <w:szCs w:val="28"/>
        </w:rPr>
        <w:t>.</w:t>
      </w:r>
    </w:p>
    <w:p w:rsidR="009F0E94" w:rsidRPr="00752C6E" w:rsidRDefault="009F0E94" w:rsidP="009F0E94">
      <w:pPr>
        <w:widowControl w:val="0"/>
        <w:numPr>
          <w:ilvl w:val="0"/>
          <w:numId w:val="16"/>
        </w:numPr>
        <w:tabs>
          <w:tab w:val="left" w:pos="1134"/>
        </w:tabs>
        <w:autoSpaceDE w:val="0"/>
        <w:autoSpaceDN w:val="0"/>
        <w:adjustRightInd w:val="0"/>
        <w:ind w:left="0" w:firstLine="709"/>
        <w:jc w:val="both"/>
        <w:rPr>
          <w:sz w:val="28"/>
          <w:szCs w:val="28"/>
        </w:rPr>
      </w:pPr>
      <w:r w:rsidRPr="00752C6E">
        <w:rPr>
          <w:sz w:val="28"/>
          <w:szCs w:val="28"/>
        </w:rPr>
        <w:t xml:space="preserve">Информацию о результатах оценки эффективности </w:t>
      </w:r>
      <w:r w:rsidR="0038106B">
        <w:rPr>
          <w:sz w:val="28"/>
          <w:szCs w:val="28"/>
        </w:rPr>
        <w:t>муниципальной</w:t>
      </w:r>
      <w:r w:rsidR="0038106B" w:rsidRPr="00752C6E">
        <w:rPr>
          <w:sz w:val="28"/>
          <w:szCs w:val="28"/>
        </w:rPr>
        <w:t xml:space="preserve"> </w:t>
      </w:r>
      <w:r w:rsidRPr="00752C6E">
        <w:rPr>
          <w:sz w:val="28"/>
          <w:szCs w:val="28"/>
        </w:rPr>
        <w:t>программы.</w:t>
      </w:r>
    </w:p>
    <w:p w:rsidR="009F0E94" w:rsidRPr="00752C6E" w:rsidRDefault="009F0E94" w:rsidP="009F0E94">
      <w:pPr>
        <w:widowControl w:val="0"/>
        <w:numPr>
          <w:ilvl w:val="0"/>
          <w:numId w:val="16"/>
        </w:numPr>
        <w:tabs>
          <w:tab w:val="left" w:pos="1134"/>
        </w:tabs>
        <w:autoSpaceDE w:val="0"/>
        <w:autoSpaceDN w:val="0"/>
        <w:adjustRightInd w:val="0"/>
        <w:ind w:left="0" w:firstLine="709"/>
        <w:jc w:val="both"/>
        <w:rPr>
          <w:sz w:val="28"/>
          <w:szCs w:val="28"/>
        </w:rPr>
      </w:pPr>
      <w:r w:rsidRPr="00752C6E">
        <w:rPr>
          <w:sz w:val="28"/>
          <w:szCs w:val="28"/>
        </w:rPr>
        <w:t xml:space="preserve">Предложения по дальнейшей реализации </w:t>
      </w:r>
      <w:r w:rsidR="0038106B">
        <w:rPr>
          <w:sz w:val="28"/>
          <w:szCs w:val="28"/>
        </w:rPr>
        <w:t>муниципальной</w:t>
      </w:r>
      <w:r w:rsidR="0038106B" w:rsidRPr="00752C6E">
        <w:rPr>
          <w:sz w:val="28"/>
          <w:szCs w:val="28"/>
        </w:rPr>
        <w:t xml:space="preserve"> </w:t>
      </w:r>
      <w:r w:rsidRPr="00752C6E">
        <w:rPr>
          <w:sz w:val="28"/>
          <w:szCs w:val="28"/>
        </w:rPr>
        <w:t xml:space="preserve">программы, в том числе по оптимизации бюджетных расходов на реализацию основных мероприятий подпрограмм </w:t>
      </w:r>
      <w:r w:rsidR="0038106B">
        <w:rPr>
          <w:sz w:val="28"/>
          <w:szCs w:val="28"/>
        </w:rPr>
        <w:t>муниципальной</w:t>
      </w:r>
      <w:r w:rsidR="0038106B" w:rsidRPr="00752C6E">
        <w:rPr>
          <w:sz w:val="28"/>
          <w:szCs w:val="28"/>
        </w:rPr>
        <w:t xml:space="preserve"> </w:t>
      </w:r>
      <w:r w:rsidRPr="00752C6E">
        <w:rPr>
          <w:sz w:val="28"/>
          <w:szCs w:val="28"/>
        </w:rPr>
        <w:t xml:space="preserve">программы и корректировке целевых показателей реализации </w:t>
      </w:r>
      <w:r w:rsidR="0038106B">
        <w:rPr>
          <w:sz w:val="28"/>
          <w:szCs w:val="28"/>
        </w:rPr>
        <w:t>муниципальной</w:t>
      </w:r>
      <w:r w:rsidR="0038106B" w:rsidRPr="00752C6E">
        <w:rPr>
          <w:sz w:val="28"/>
          <w:szCs w:val="28"/>
        </w:rPr>
        <w:t xml:space="preserve"> </w:t>
      </w:r>
      <w:r w:rsidRPr="00752C6E">
        <w:rPr>
          <w:sz w:val="28"/>
          <w:szCs w:val="28"/>
        </w:rPr>
        <w:t xml:space="preserve">программы на текущий финансовый год и плановый период и их обоснование в случае отклонений от плановой динамики реализации </w:t>
      </w:r>
      <w:r w:rsidR="0038106B">
        <w:rPr>
          <w:sz w:val="28"/>
          <w:szCs w:val="28"/>
        </w:rPr>
        <w:t>муниципальной</w:t>
      </w:r>
      <w:r w:rsidR="0038106B" w:rsidRPr="00752C6E">
        <w:rPr>
          <w:sz w:val="28"/>
          <w:szCs w:val="28"/>
        </w:rPr>
        <w:t xml:space="preserve"> </w:t>
      </w:r>
      <w:r w:rsidRPr="00752C6E">
        <w:rPr>
          <w:sz w:val="28"/>
          <w:szCs w:val="28"/>
        </w:rPr>
        <w:t xml:space="preserve">программы или воздействия факторов риска, оказывающих негативное влияние на основные параметры </w:t>
      </w:r>
      <w:r w:rsidR="00844DE3">
        <w:rPr>
          <w:sz w:val="28"/>
          <w:szCs w:val="28"/>
        </w:rPr>
        <w:t>муниципальной</w:t>
      </w:r>
      <w:r w:rsidR="00844DE3" w:rsidRPr="00752C6E">
        <w:rPr>
          <w:sz w:val="28"/>
          <w:szCs w:val="28"/>
        </w:rPr>
        <w:t xml:space="preserve"> </w:t>
      </w:r>
      <w:r w:rsidRPr="00752C6E">
        <w:rPr>
          <w:sz w:val="28"/>
          <w:szCs w:val="28"/>
        </w:rPr>
        <w:t>программы.</w:t>
      </w:r>
    </w:p>
    <w:p w:rsidR="009F0E94" w:rsidRPr="0093771B" w:rsidRDefault="009F0E94" w:rsidP="009F0E94">
      <w:pPr>
        <w:widowControl w:val="0"/>
        <w:autoSpaceDE w:val="0"/>
        <w:autoSpaceDN w:val="0"/>
        <w:adjustRightInd w:val="0"/>
        <w:jc w:val="center"/>
        <w:outlineLvl w:val="1"/>
        <w:rPr>
          <w:sz w:val="28"/>
          <w:szCs w:val="28"/>
        </w:rPr>
      </w:pPr>
      <w:r w:rsidRPr="0093771B">
        <w:rPr>
          <w:sz w:val="28"/>
          <w:szCs w:val="28"/>
        </w:rPr>
        <w:t xml:space="preserve">5. Управление, контроль реализации и оценка эффективности </w:t>
      </w:r>
    </w:p>
    <w:p w:rsidR="009F0E94" w:rsidRPr="0093771B" w:rsidRDefault="00844DE3" w:rsidP="009F0E94">
      <w:pPr>
        <w:widowControl w:val="0"/>
        <w:autoSpaceDE w:val="0"/>
        <w:autoSpaceDN w:val="0"/>
        <w:adjustRightInd w:val="0"/>
        <w:jc w:val="center"/>
        <w:outlineLvl w:val="1"/>
        <w:rPr>
          <w:sz w:val="28"/>
          <w:szCs w:val="28"/>
        </w:rPr>
      </w:pPr>
      <w:r>
        <w:rPr>
          <w:sz w:val="28"/>
          <w:szCs w:val="28"/>
        </w:rPr>
        <w:t>муниципальной</w:t>
      </w:r>
      <w:r w:rsidRPr="0093771B">
        <w:rPr>
          <w:sz w:val="28"/>
          <w:szCs w:val="28"/>
        </w:rPr>
        <w:t xml:space="preserve"> </w:t>
      </w:r>
      <w:r w:rsidR="009F0E94" w:rsidRPr="0093771B">
        <w:rPr>
          <w:sz w:val="28"/>
          <w:szCs w:val="28"/>
        </w:rPr>
        <w:t>программы</w:t>
      </w:r>
    </w:p>
    <w:p w:rsidR="009F0E94" w:rsidRPr="0093771B" w:rsidRDefault="009F0E94" w:rsidP="009F0E94">
      <w:pPr>
        <w:widowControl w:val="0"/>
        <w:autoSpaceDE w:val="0"/>
        <w:autoSpaceDN w:val="0"/>
        <w:adjustRightInd w:val="0"/>
        <w:ind w:firstLine="540"/>
        <w:jc w:val="both"/>
        <w:rPr>
          <w:sz w:val="28"/>
          <w:szCs w:val="28"/>
        </w:rPr>
      </w:pPr>
      <w:bookmarkStart w:id="11" w:name="sub_201"/>
      <w:r w:rsidRPr="0093771B">
        <w:rPr>
          <w:sz w:val="28"/>
          <w:szCs w:val="28"/>
        </w:rPr>
        <w:t xml:space="preserve">Управление и контроль реализации </w:t>
      </w:r>
      <w:r w:rsidR="00844DE3">
        <w:rPr>
          <w:sz w:val="28"/>
          <w:szCs w:val="28"/>
        </w:rPr>
        <w:t>муниципальной</w:t>
      </w:r>
      <w:r w:rsidR="00844DE3" w:rsidRPr="0093771B">
        <w:rPr>
          <w:sz w:val="28"/>
          <w:szCs w:val="28"/>
        </w:rPr>
        <w:t xml:space="preserve"> </w:t>
      </w:r>
      <w:r w:rsidRPr="0093771B">
        <w:rPr>
          <w:sz w:val="28"/>
          <w:szCs w:val="28"/>
        </w:rPr>
        <w:t>программы должны соответствовать требованиям раздела 5 Порядка.</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Основные мероприятия подпрограмм и мероприятия ведомственных целевых программ </w:t>
      </w:r>
      <w:r w:rsidR="00844DE3">
        <w:rPr>
          <w:sz w:val="28"/>
          <w:szCs w:val="28"/>
        </w:rPr>
        <w:t>муниципальной</w:t>
      </w:r>
      <w:r w:rsidR="00844DE3" w:rsidRPr="0093771B">
        <w:rPr>
          <w:sz w:val="28"/>
          <w:szCs w:val="28"/>
        </w:rPr>
        <w:t xml:space="preserve"> </w:t>
      </w:r>
      <w:r w:rsidRPr="0093771B">
        <w:rPr>
          <w:sz w:val="28"/>
          <w:szCs w:val="28"/>
        </w:rPr>
        <w:t xml:space="preserve">программы реализуются в соответствии со сроками, установленными </w:t>
      </w:r>
      <w:r w:rsidR="00844DE3">
        <w:rPr>
          <w:sz w:val="28"/>
          <w:szCs w:val="28"/>
        </w:rPr>
        <w:t>муниципальной</w:t>
      </w:r>
      <w:r w:rsidR="00844DE3" w:rsidRPr="0093771B">
        <w:rPr>
          <w:sz w:val="28"/>
          <w:szCs w:val="28"/>
        </w:rPr>
        <w:t xml:space="preserve"> </w:t>
      </w:r>
      <w:r w:rsidRPr="0093771B">
        <w:rPr>
          <w:sz w:val="28"/>
          <w:szCs w:val="28"/>
        </w:rPr>
        <w:t xml:space="preserve">программой. Изменение сроков и объема средств, предусмотренных на реализацию основных мероприятий подпрограмм и мероприятий ведомственных целевых программ, влияющие на реализацию основных параметров </w:t>
      </w:r>
      <w:r w:rsidR="00844DE3">
        <w:rPr>
          <w:sz w:val="28"/>
          <w:szCs w:val="28"/>
        </w:rPr>
        <w:t>муниципальной</w:t>
      </w:r>
      <w:r w:rsidR="00844DE3" w:rsidRPr="0093771B">
        <w:rPr>
          <w:sz w:val="28"/>
          <w:szCs w:val="28"/>
        </w:rPr>
        <w:t xml:space="preserve"> </w:t>
      </w:r>
      <w:r w:rsidRPr="0093771B">
        <w:rPr>
          <w:sz w:val="28"/>
          <w:szCs w:val="28"/>
        </w:rPr>
        <w:t xml:space="preserve">программы (подпрограммы), требует корректировки </w:t>
      </w:r>
      <w:r w:rsidR="00844DE3">
        <w:rPr>
          <w:sz w:val="28"/>
          <w:szCs w:val="28"/>
        </w:rPr>
        <w:t>муниципальной</w:t>
      </w:r>
      <w:r w:rsidR="00844DE3" w:rsidRPr="0093771B">
        <w:rPr>
          <w:sz w:val="28"/>
          <w:szCs w:val="28"/>
        </w:rPr>
        <w:t xml:space="preserve"> </w:t>
      </w:r>
      <w:r w:rsidRPr="0093771B">
        <w:rPr>
          <w:sz w:val="28"/>
          <w:szCs w:val="28"/>
        </w:rPr>
        <w:t>программы (подпрограммы).</w:t>
      </w:r>
    </w:p>
    <w:p w:rsidR="009F0E94" w:rsidRPr="00CB363D" w:rsidRDefault="009F0E94" w:rsidP="009F0E94">
      <w:pPr>
        <w:widowControl w:val="0"/>
        <w:autoSpaceDE w:val="0"/>
        <w:autoSpaceDN w:val="0"/>
        <w:adjustRightInd w:val="0"/>
        <w:ind w:firstLine="540"/>
        <w:jc w:val="both"/>
        <w:rPr>
          <w:sz w:val="28"/>
          <w:szCs w:val="28"/>
        </w:rPr>
      </w:pPr>
      <w:r w:rsidRPr="0093771B">
        <w:rPr>
          <w:sz w:val="28"/>
          <w:szCs w:val="28"/>
        </w:rPr>
        <w:t xml:space="preserve">Оценка эффективности реализации </w:t>
      </w:r>
      <w:r w:rsidR="00844DE3">
        <w:rPr>
          <w:sz w:val="28"/>
          <w:szCs w:val="28"/>
        </w:rPr>
        <w:t>муниципальной</w:t>
      </w:r>
      <w:r w:rsidR="00844DE3" w:rsidRPr="0093771B">
        <w:rPr>
          <w:sz w:val="28"/>
          <w:szCs w:val="28"/>
        </w:rPr>
        <w:t xml:space="preserve"> </w:t>
      </w:r>
      <w:r w:rsidRPr="0093771B">
        <w:rPr>
          <w:sz w:val="28"/>
          <w:szCs w:val="28"/>
        </w:rPr>
        <w:t xml:space="preserve">программы осуществляется на основе </w:t>
      </w:r>
      <w:bookmarkStart w:id="12" w:name="sub_202"/>
      <w:r>
        <w:rPr>
          <w:sz w:val="28"/>
          <w:szCs w:val="28"/>
        </w:rPr>
        <w:t xml:space="preserve">положения </w:t>
      </w:r>
      <w:r w:rsidRPr="00CB363D">
        <w:rPr>
          <w:sz w:val="28"/>
          <w:szCs w:val="28"/>
        </w:rPr>
        <w:t xml:space="preserve">об оценке эффективности </w:t>
      </w:r>
      <w:r w:rsidR="00844DE3">
        <w:rPr>
          <w:sz w:val="28"/>
          <w:szCs w:val="28"/>
        </w:rPr>
        <w:t>муниципальных</w:t>
      </w:r>
      <w:r w:rsidR="00844DE3" w:rsidRPr="00CB363D">
        <w:rPr>
          <w:sz w:val="28"/>
          <w:szCs w:val="28"/>
        </w:rPr>
        <w:t xml:space="preserve"> </w:t>
      </w:r>
      <w:r w:rsidRPr="00CB363D">
        <w:rPr>
          <w:sz w:val="28"/>
          <w:szCs w:val="28"/>
        </w:rPr>
        <w:t>программ</w:t>
      </w:r>
      <w:r w:rsidR="00AA3052">
        <w:rPr>
          <w:sz w:val="28"/>
          <w:szCs w:val="28"/>
        </w:rPr>
        <w:t xml:space="preserve">  приложение № 1 данн</w:t>
      </w:r>
      <w:r>
        <w:rPr>
          <w:sz w:val="28"/>
          <w:szCs w:val="28"/>
        </w:rPr>
        <w:t>ого</w:t>
      </w:r>
      <w:r w:rsidRPr="00CB363D">
        <w:rPr>
          <w:sz w:val="28"/>
          <w:szCs w:val="28"/>
        </w:rPr>
        <w:t xml:space="preserve"> постановлени</w:t>
      </w:r>
      <w:r w:rsidR="00AA3052">
        <w:rPr>
          <w:sz w:val="28"/>
          <w:szCs w:val="28"/>
        </w:rPr>
        <w:t>я</w:t>
      </w:r>
      <w:r w:rsidRPr="00B42F92">
        <w:rPr>
          <w:sz w:val="28"/>
          <w:szCs w:val="28"/>
        </w:rPr>
        <w:t>.</w:t>
      </w:r>
    </w:p>
    <w:p w:rsidR="009F0E94" w:rsidRPr="0093771B" w:rsidRDefault="009F0E94" w:rsidP="009F0E94">
      <w:pPr>
        <w:widowControl w:val="0"/>
        <w:autoSpaceDE w:val="0"/>
        <w:autoSpaceDN w:val="0"/>
        <w:adjustRightInd w:val="0"/>
        <w:ind w:firstLine="540"/>
        <w:jc w:val="both"/>
        <w:rPr>
          <w:sz w:val="28"/>
          <w:szCs w:val="28"/>
        </w:rPr>
      </w:pPr>
      <w:r w:rsidRPr="0093771B">
        <w:rPr>
          <w:sz w:val="28"/>
          <w:szCs w:val="28"/>
        </w:rPr>
        <w:t xml:space="preserve">Оценка эффективности </w:t>
      </w:r>
      <w:r w:rsidR="00844DE3">
        <w:rPr>
          <w:sz w:val="28"/>
          <w:szCs w:val="28"/>
        </w:rPr>
        <w:t>муниципальных</w:t>
      </w:r>
      <w:r w:rsidRPr="0093771B">
        <w:rPr>
          <w:sz w:val="28"/>
          <w:szCs w:val="28"/>
        </w:rPr>
        <w:t xml:space="preserve"> программ осуществляется в целях достижения оптимального соотношения связанных с их реализацией затрат и достигаемых в ходе реализации результатов, а также обеспечения принципов бюджетной системы Российской Федерации: результативности и эффективности использования бюджетных средств; прозрачности (открытости); достоверности бюджета; адресности и целевого характера бюджетных средств.</w:t>
      </w:r>
    </w:p>
    <w:p w:rsidR="009F0E94" w:rsidRPr="0093771B" w:rsidRDefault="009F0E94" w:rsidP="009F0E94">
      <w:pPr>
        <w:autoSpaceDE w:val="0"/>
        <w:autoSpaceDN w:val="0"/>
        <w:adjustRightInd w:val="0"/>
        <w:ind w:firstLine="540"/>
        <w:jc w:val="both"/>
        <w:rPr>
          <w:sz w:val="28"/>
          <w:szCs w:val="28"/>
        </w:rPr>
      </w:pPr>
      <w:bookmarkStart w:id="13" w:name="sub_205"/>
      <w:bookmarkEnd w:id="12"/>
      <w:r w:rsidRPr="0093771B">
        <w:rPr>
          <w:sz w:val="28"/>
          <w:szCs w:val="28"/>
        </w:rPr>
        <w:lastRenderedPageBreak/>
        <w:t xml:space="preserve">Оценка эффективности реализации </w:t>
      </w:r>
      <w:r w:rsidR="00844DE3">
        <w:rPr>
          <w:sz w:val="28"/>
          <w:szCs w:val="28"/>
        </w:rPr>
        <w:t>муниципальной</w:t>
      </w:r>
      <w:r w:rsidR="00844DE3" w:rsidRPr="0093771B">
        <w:rPr>
          <w:sz w:val="28"/>
          <w:szCs w:val="28"/>
        </w:rPr>
        <w:t xml:space="preserve"> </w:t>
      </w:r>
      <w:r w:rsidRPr="0093771B">
        <w:rPr>
          <w:sz w:val="28"/>
          <w:szCs w:val="28"/>
        </w:rPr>
        <w:t xml:space="preserve">программы должна содержать общую оценку вклада </w:t>
      </w:r>
      <w:r w:rsidR="00844DE3">
        <w:rPr>
          <w:sz w:val="28"/>
          <w:szCs w:val="28"/>
        </w:rPr>
        <w:t>муниципальной</w:t>
      </w:r>
      <w:r w:rsidR="00844DE3" w:rsidRPr="0093771B">
        <w:rPr>
          <w:sz w:val="28"/>
          <w:szCs w:val="28"/>
        </w:rPr>
        <w:t xml:space="preserve"> </w:t>
      </w:r>
      <w:r w:rsidRPr="0093771B">
        <w:rPr>
          <w:sz w:val="28"/>
          <w:szCs w:val="28"/>
        </w:rPr>
        <w:t xml:space="preserve">программы в социально-экономическое развитие </w:t>
      </w:r>
      <w:r w:rsidR="00844DE3">
        <w:rPr>
          <w:sz w:val="28"/>
          <w:szCs w:val="28"/>
        </w:rPr>
        <w:t>Миллеровского городского поселения</w:t>
      </w:r>
      <w:r w:rsidRPr="0093771B">
        <w:rPr>
          <w:sz w:val="28"/>
          <w:szCs w:val="28"/>
        </w:rPr>
        <w:t>.</w:t>
      </w:r>
    </w:p>
    <w:p w:rsidR="009F0E94" w:rsidRPr="0093771B" w:rsidRDefault="009F0E94" w:rsidP="009F0E94">
      <w:pPr>
        <w:autoSpaceDE w:val="0"/>
        <w:autoSpaceDN w:val="0"/>
        <w:adjustRightInd w:val="0"/>
        <w:ind w:firstLine="540"/>
        <w:jc w:val="both"/>
        <w:rPr>
          <w:sz w:val="28"/>
          <w:szCs w:val="28"/>
        </w:rPr>
      </w:pPr>
      <w:bookmarkStart w:id="14" w:name="sub_206"/>
      <w:bookmarkEnd w:id="13"/>
      <w:r w:rsidRPr="0093771B">
        <w:rPr>
          <w:sz w:val="28"/>
          <w:szCs w:val="28"/>
        </w:rPr>
        <w:t xml:space="preserve">Оценка вклада </w:t>
      </w:r>
      <w:r w:rsidR="00844DE3">
        <w:rPr>
          <w:sz w:val="28"/>
          <w:szCs w:val="28"/>
        </w:rPr>
        <w:t>муниципальной</w:t>
      </w:r>
      <w:r w:rsidR="00844DE3" w:rsidRPr="0093771B">
        <w:rPr>
          <w:sz w:val="28"/>
          <w:szCs w:val="28"/>
        </w:rPr>
        <w:t xml:space="preserve"> </w:t>
      </w:r>
      <w:r w:rsidRPr="0093771B">
        <w:rPr>
          <w:sz w:val="28"/>
          <w:szCs w:val="28"/>
        </w:rPr>
        <w:t xml:space="preserve">программы в социально-экономическое развитие </w:t>
      </w:r>
      <w:r w:rsidR="00844DE3">
        <w:rPr>
          <w:sz w:val="28"/>
          <w:szCs w:val="28"/>
        </w:rPr>
        <w:t>Миллеровского городского поселения</w:t>
      </w:r>
      <w:r w:rsidRPr="0093771B">
        <w:rPr>
          <w:sz w:val="28"/>
          <w:szCs w:val="28"/>
        </w:rPr>
        <w:t xml:space="preserve"> производится по следующим направлениям:</w:t>
      </w:r>
    </w:p>
    <w:bookmarkEnd w:id="14"/>
    <w:p w:rsidR="009F0E94" w:rsidRPr="0093771B" w:rsidRDefault="009F0E94" w:rsidP="009F0E94">
      <w:pPr>
        <w:autoSpaceDE w:val="0"/>
        <w:autoSpaceDN w:val="0"/>
        <w:adjustRightInd w:val="0"/>
        <w:ind w:firstLine="540"/>
        <w:jc w:val="both"/>
        <w:rPr>
          <w:sz w:val="28"/>
          <w:szCs w:val="28"/>
        </w:rPr>
      </w:pPr>
      <w:r w:rsidRPr="0093771B">
        <w:rPr>
          <w:sz w:val="28"/>
          <w:szCs w:val="28"/>
        </w:rPr>
        <w:t>оценка достижения запланированных результатов;</w:t>
      </w:r>
    </w:p>
    <w:p w:rsidR="009F0E94" w:rsidRPr="0093771B" w:rsidRDefault="009F0E94" w:rsidP="009F0E94">
      <w:pPr>
        <w:autoSpaceDE w:val="0"/>
        <w:autoSpaceDN w:val="0"/>
        <w:adjustRightInd w:val="0"/>
        <w:ind w:firstLine="540"/>
        <w:jc w:val="both"/>
        <w:rPr>
          <w:sz w:val="28"/>
          <w:szCs w:val="28"/>
        </w:rPr>
      </w:pPr>
      <w:r w:rsidRPr="0093771B">
        <w:rPr>
          <w:sz w:val="28"/>
          <w:szCs w:val="28"/>
        </w:rPr>
        <w:t>оценка б</w:t>
      </w:r>
      <w:bookmarkStart w:id="15" w:name="sub_207"/>
      <w:r w:rsidRPr="0093771B">
        <w:rPr>
          <w:sz w:val="28"/>
          <w:szCs w:val="28"/>
        </w:rPr>
        <w:t>юджетной эффективности.</w:t>
      </w:r>
    </w:p>
    <w:p w:rsidR="009F0E94" w:rsidRPr="0093771B" w:rsidRDefault="009F0E94" w:rsidP="009F0E94">
      <w:pPr>
        <w:autoSpaceDE w:val="0"/>
        <w:autoSpaceDN w:val="0"/>
        <w:adjustRightInd w:val="0"/>
        <w:ind w:firstLine="540"/>
        <w:jc w:val="both"/>
        <w:rPr>
          <w:sz w:val="28"/>
          <w:szCs w:val="28"/>
        </w:rPr>
      </w:pPr>
      <w:r w:rsidRPr="0093771B">
        <w:rPr>
          <w:sz w:val="28"/>
          <w:szCs w:val="28"/>
        </w:rPr>
        <w:t xml:space="preserve">В ходе проведения оценки достижения запланированных результатов </w:t>
      </w:r>
      <w:r w:rsidR="00844DE3">
        <w:rPr>
          <w:sz w:val="28"/>
          <w:szCs w:val="28"/>
        </w:rPr>
        <w:t>муниципальной</w:t>
      </w:r>
      <w:r w:rsidR="00844DE3" w:rsidRPr="0093771B">
        <w:rPr>
          <w:sz w:val="28"/>
          <w:szCs w:val="28"/>
        </w:rPr>
        <w:t xml:space="preserve"> </w:t>
      </w:r>
      <w:r w:rsidRPr="0093771B">
        <w:rPr>
          <w:sz w:val="28"/>
          <w:szCs w:val="28"/>
        </w:rPr>
        <w:t xml:space="preserve">программы за год (за весь период реализации </w:t>
      </w:r>
      <w:r w:rsidR="00844DE3">
        <w:rPr>
          <w:sz w:val="28"/>
          <w:szCs w:val="28"/>
        </w:rPr>
        <w:t>муниципальной</w:t>
      </w:r>
      <w:r w:rsidR="00844DE3" w:rsidRPr="0093771B">
        <w:rPr>
          <w:sz w:val="28"/>
          <w:szCs w:val="28"/>
        </w:rPr>
        <w:t xml:space="preserve"> </w:t>
      </w:r>
      <w:r w:rsidRPr="0093771B">
        <w:rPr>
          <w:sz w:val="28"/>
          <w:szCs w:val="28"/>
        </w:rPr>
        <w:t>программы) фактически достигнутые значения показателей (индикаторов) сопоставляются с их плановыми значениями</w:t>
      </w:r>
      <w:bookmarkEnd w:id="15"/>
      <w:r w:rsidRPr="0093771B">
        <w:rPr>
          <w:sz w:val="28"/>
          <w:szCs w:val="28"/>
        </w:rPr>
        <w:t>.</w:t>
      </w:r>
    </w:p>
    <w:p w:rsidR="009F0E94" w:rsidRPr="0093771B" w:rsidRDefault="009F0E94" w:rsidP="009F0E94">
      <w:pPr>
        <w:autoSpaceDE w:val="0"/>
        <w:autoSpaceDN w:val="0"/>
        <w:adjustRightInd w:val="0"/>
        <w:ind w:firstLine="540"/>
        <w:jc w:val="both"/>
        <w:rPr>
          <w:sz w:val="28"/>
          <w:szCs w:val="28"/>
        </w:rPr>
      </w:pPr>
      <w:r w:rsidRPr="0093771B">
        <w:rPr>
          <w:sz w:val="28"/>
          <w:szCs w:val="28"/>
        </w:rPr>
        <w:t xml:space="preserve">В случае выявления отклонений фактических результатов в отчетном году от запланированных на этот год необходимо с указанием нереализованных или реализованных не в полной мере основных мероприятий подпрограмм и мероприятий ведомственных целевых программ </w:t>
      </w:r>
      <w:r w:rsidR="00844DE3">
        <w:rPr>
          <w:sz w:val="28"/>
          <w:szCs w:val="28"/>
        </w:rPr>
        <w:t>муниципальной</w:t>
      </w:r>
      <w:r w:rsidR="00844DE3" w:rsidRPr="0093771B">
        <w:rPr>
          <w:sz w:val="28"/>
          <w:szCs w:val="28"/>
        </w:rPr>
        <w:t xml:space="preserve"> </w:t>
      </w:r>
      <w:r w:rsidRPr="0093771B">
        <w:rPr>
          <w:sz w:val="28"/>
          <w:szCs w:val="28"/>
        </w:rPr>
        <w:t>программ представлять обоснование причин:</w:t>
      </w:r>
    </w:p>
    <w:p w:rsidR="009F0E94" w:rsidRPr="0093771B" w:rsidRDefault="009F0E94" w:rsidP="009F0E94">
      <w:pPr>
        <w:autoSpaceDE w:val="0"/>
        <w:autoSpaceDN w:val="0"/>
        <w:adjustRightInd w:val="0"/>
        <w:ind w:firstLine="540"/>
        <w:jc w:val="both"/>
        <w:rPr>
          <w:sz w:val="28"/>
          <w:szCs w:val="28"/>
        </w:rPr>
      </w:pPr>
      <w:r w:rsidRPr="0093771B">
        <w:rPr>
          <w:sz w:val="28"/>
          <w:szCs w:val="28"/>
        </w:rPr>
        <w:t>отклонения достигнутых в отчетном периоде значений показателей (индикаторов) от плановых, а также изменений в этой связи плановых значений показателей (индикаторов) на предстоящий период;</w:t>
      </w:r>
    </w:p>
    <w:p w:rsidR="009F0E94" w:rsidRPr="0093771B" w:rsidRDefault="009F0E94" w:rsidP="009F0E94">
      <w:pPr>
        <w:autoSpaceDE w:val="0"/>
        <w:autoSpaceDN w:val="0"/>
        <w:adjustRightInd w:val="0"/>
        <w:ind w:firstLine="540"/>
        <w:jc w:val="both"/>
        <w:rPr>
          <w:sz w:val="28"/>
          <w:szCs w:val="28"/>
        </w:rPr>
      </w:pPr>
      <w:r w:rsidRPr="0093771B">
        <w:rPr>
          <w:sz w:val="28"/>
          <w:szCs w:val="28"/>
        </w:rPr>
        <w:t>значительного недовыполнения одних показателей (индикаторов) в сочетании с перевыполнением других или значительного перевыполнения по большинству плановых показателей (индикаторов) в отчетном периоде.</w:t>
      </w:r>
      <w:bookmarkStart w:id="16" w:name="sub_208"/>
    </w:p>
    <w:p w:rsidR="009F0E94" w:rsidRPr="0093771B" w:rsidRDefault="009F0E94" w:rsidP="009F0E94">
      <w:pPr>
        <w:autoSpaceDE w:val="0"/>
        <w:autoSpaceDN w:val="0"/>
        <w:adjustRightInd w:val="0"/>
        <w:ind w:firstLine="540"/>
        <w:jc w:val="both"/>
        <w:rPr>
          <w:sz w:val="28"/>
          <w:szCs w:val="28"/>
        </w:rPr>
      </w:pPr>
      <w:r w:rsidRPr="0093771B">
        <w:rPr>
          <w:sz w:val="28"/>
          <w:szCs w:val="28"/>
        </w:rPr>
        <w:t xml:space="preserve">При подготовке информации о результатах оценки бюджетной эффективности реализации </w:t>
      </w:r>
      <w:r w:rsidR="00844DE3">
        <w:rPr>
          <w:sz w:val="28"/>
          <w:szCs w:val="28"/>
        </w:rPr>
        <w:t>муниципальных</w:t>
      </w:r>
      <w:r w:rsidR="00844DE3" w:rsidRPr="0093771B">
        <w:rPr>
          <w:sz w:val="28"/>
          <w:szCs w:val="28"/>
        </w:rPr>
        <w:t xml:space="preserve"> </w:t>
      </w:r>
      <w:r w:rsidRPr="0093771B">
        <w:rPr>
          <w:sz w:val="28"/>
          <w:szCs w:val="28"/>
        </w:rPr>
        <w:t xml:space="preserve">программ, включаемой в годовой отчет, следует исходить из следующего основного принципа: при реализации </w:t>
      </w:r>
      <w:r w:rsidR="00844DE3">
        <w:rPr>
          <w:sz w:val="28"/>
          <w:szCs w:val="28"/>
        </w:rPr>
        <w:t>муниципальных</w:t>
      </w:r>
      <w:r w:rsidR="00844DE3" w:rsidRPr="0093771B">
        <w:rPr>
          <w:sz w:val="28"/>
          <w:szCs w:val="28"/>
        </w:rPr>
        <w:t xml:space="preserve"> </w:t>
      </w:r>
      <w:r w:rsidRPr="0093771B">
        <w:rPr>
          <w:sz w:val="28"/>
          <w:szCs w:val="28"/>
        </w:rPr>
        <w:t xml:space="preserve">программ ответственные исполнители </w:t>
      </w:r>
      <w:r w:rsidR="00844DE3">
        <w:rPr>
          <w:sz w:val="28"/>
          <w:szCs w:val="28"/>
        </w:rPr>
        <w:t>муниципальных</w:t>
      </w:r>
      <w:r w:rsidR="00844DE3" w:rsidRPr="0093771B">
        <w:rPr>
          <w:sz w:val="28"/>
          <w:szCs w:val="28"/>
        </w:rPr>
        <w:t xml:space="preserve"> </w:t>
      </w:r>
      <w:r w:rsidRPr="0093771B">
        <w:rPr>
          <w:sz w:val="28"/>
          <w:szCs w:val="28"/>
        </w:rPr>
        <w:t xml:space="preserve">программ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w:t>
      </w:r>
      <w:r w:rsidR="00844DE3">
        <w:rPr>
          <w:sz w:val="28"/>
          <w:szCs w:val="28"/>
        </w:rPr>
        <w:t>муниципальной</w:t>
      </w:r>
      <w:r w:rsidR="00844DE3" w:rsidRPr="0093771B">
        <w:rPr>
          <w:sz w:val="28"/>
          <w:szCs w:val="28"/>
        </w:rPr>
        <w:t xml:space="preserve"> </w:t>
      </w:r>
      <w:r w:rsidRPr="0093771B">
        <w:rPr>
          <w:sz w:val="28"/>
          <w:szCs w:val="28"/>
        </w:rPr>
        <w:t>программой объема средств.</w:t>
      </w:r>
    </w:p>
    <w:p w:rsidR="009F0E94" w:rsidRPr="0093771B" w:rsidRDefault="009F0E94" w:rsidP="009F0E94">
      <w:pPr>
        <w:autoSpaceDE w:val="0"/>
        <w:autoSpaceDN w:val="0"/>
        <w:adjustRightInd w:val="0"/>
        <w:ind w:firstLine="540"/>
        <w:jc w:val="both"/>
        <w:rPr>
          <w:sz w:val="28"/>
          <w:szCs w:val="28"/>
        </w:rPr>
      </w:pPr>
      <w:r w:rsidRPr="0093771B">
        <w:rPr>
          <w:sz w:val="28"/>
          <w:szCs w:val="28"/>
        </w:rPr>
        <w:t>Сведения об оценке бюджетной эффективности согласно приложению к настоящим Методическим рекомендациям (</w:t>
      </w:r>
      <w:hyperlink w:anchor="Par1677" w:history="1">
        <w:r w:rsidRPr="0093771B">
          <w:rPr>
            <w:sz w:val="28"/>
            <w:szCs w:val="28"/>
          </w:rPr>
          <w:t xml:space="preserve">таблицы </w:t>
        </w:r>
      </w:hyperlink>
      <w:r w:rsidRPr="0093771B">
        <w:rPr>
          <w:sz w:val="28"/>
          <w:szCs w:val="28"/>
        </w:rPr>
        <w:t>1</w:t>
      </w:r>
      <w:r>
        <w:rPr>
          <w:sz w:val="28"/>
          <w:szCs w:val="28"/>
        </w:rPr>
        <w:t>7</w:t>
      </w:r>
      <w:r w:rsidRPr="0093771B">
        <w:rPr>
          <w:sz w:val="28"/>
          <w:szCs w:val="28"/>
        </w:rPr>
        <w:t>-2</w:t>
      </w:r>
      <w:r>
        <w:rPr>
          <w:sz w:val="28"/>
          <w:szCs w:val="28"/>
        </w:rPr>
        <w:t>1</w:t>
      </w:r>
      <w:r w:rsidRPr="0093771B">
        <w:rPr>
          <w:sz w:val="28"/>
          <w:szCs w:val="28"/>
        </w:rPr>
        <w:t xml:space="preserve">), не включаемые в состав годового отчета, направляются в </w:t>
      </w:r>
      <w:r w:rsidR="00844DE3">
        <w:rPr>
          <w:sz w:val="28"/>
          <w:szCs w:val="28"/>
        </w:rPr>
        <w:t>финансово-экономический отдел Администрации Миллеровского городского поселения</w:t>
      </w:r>
      <w:r w:rsidRPr="0093771B">
        <w:rPr>
          <w:sz w:val="28"/>
          <w:szCs w:val="28"/>
        </w:rPr>
        <w:t xml:space="preserve"> одновременно (в связках) с проектом правового акта об утверждении отчета о реализации </w:t>
      </w:r>
      <w:r w:rsidR="00844DE3">
        <w:rPr>
          <w:sz w:val="28"/>
          <w:szCs w:val="28"/>
        </w:rPr>
        <w:t xml:space="preserve">муниципальной </w:t>
      </w:r>
      <w:r w:rsidRPr="0093771B">
        <w:rPr>
          <w:sz w:val="28"/>
          <w:szCs w:val="28"/>
        </w:rPr>
        <w:t>программы за отчетный год (период).</w:t>
      </w:r>
      <w:bookmarkEnd w:id="11"/>
      <w:bookmarkEnd w:id="16"/>
    </w:p>
    <w:p w:rsidR="009F0E94" w:rsidRPr="0093771B" w:rsidRDefault="009F0E94" w:rsidP="009F0E94">
      <w:pPr>
        <w:autoSpaceDE w:val="0"/>
        <w:autoSpaceDN w:val="0"/>
        <w:adjustRightInd w:val="0"/>
        <w:ind w:firstLine="540"/>
        <w:jc w:val="both"/>
        <w:rPr>
          <w:sz w:val="28"/>
          <w:szCs w:val="28"/>
        </w:rPr>
      </w:pPr>
      <w:r w:rsidRPr="0093771B">
        <w:rPr>
          <w:sz w:val="28"/>
          <w:szCs w:val="28"/>
        </w:rPr>
        <w:t xml:space="preserve">Сведения об оценке </w:t>
      </w:r>
      <w:r w:rsidRPr="0093771B">
        <w:rPr>
          <w:kern w:val="2"/>
          <w:sz w:val="28"/>
          <w:szCs w:val="28"/>
        </w:rPr>
        <w:t>степени реализации основных мероприятий</w:t>
      </w:r>
      <w:r w:rsidRPr="0093771B">
        <w:rPr>
          <w:sz w:val="28"/>
          <w:szCs w:val="28"/>
        </w:rPr>
        <w:t xml:space="preserve"> согласно приложению к настоящим Методическим рекомендациям (</w:t>
      </w:r>
      <w:hyperlink w:anchor="Par1677" w:history="1">
        <w:r w:rsidRPr="0093771B">
          <w:rPr>
            <w:sz w:val="28"/>
            <w:szCs w:val="28"/>
          </w:rPr>
          <w:t xml:space="preserve">таблица </w:t>
        </w:r>
      </w:hyperlink>
      <w:r w:rsidRPr="0093771B">
        <w:rPr>
          <w:sz w:val="28"/>
          <w:szCs w:val="28"/>
        </w:rPr>
        <w:t>2</w:t>
      </w:r>
      <w:r>
        <w:rPr>
          <w:sz w:val="28"/>
          <w:szCs w:val="28"/>
        </w:rPr>
        <w:t>2</w:t>
      </w:r>
      <w:r w:rsidRPr="0093771B">
        <w:rPr>
          <w:sz w:val="28"/>
          <w:szCs w:val="28"/>
        </w:rPr>
        <w:t xml:space="preserve">), не включаемые в состав годового отчета, направляются в </w:t>
      </w:r>
      <w:r w:rsidR="00844DE3">
        <w:rPr>
          <w:sz w:val="28"/>
          <w:szCs w:val="28"/>
        </w:rPr>
        <w:t>финансово-экономический отдел Администрации Миллеровского городского поселения</w:t>
      </w:r>
      <w:r w:rsidRPr="0093771B">
        <w:rPr>
          <w:sz w:val="28"/>
          <w:szCs w:val="28"/>
        </w:rPr>
        <w:t xml:space="preserve"> одновременно (в связках) с проектом правового акта об утверждении отчета о реализации </w:t>
      </w:r>
      <w:r w:rsidR="00844DE3">
        <w:rPr>
          <w:sz w:val="28"/>
          <w:szCs w:val="28"/>
        </w:rPr>
        <w:t>муниципальной</w:t>
      </w:r>
      <w:r w:rsidR="00844DE3" w:rsidRPr="0093771B">
        <w:rPr>
          <w:sz w:val="28"/>
          <w:szCs w:val="28"/>
        </w:rPr>
        <w:t xml:space="preserve"> </w:t>
      </w:r>
      <w:r w:rsidRPr="0093771B">
        <w:rPr>
          <w:sz w:val="28"/>
          <w:szCs w:val="28"/>
        </w:rPr>
        <w:t>программы за отчетный год (период).</w:t>
      </w:r>
    </w:p>
    <w:p w:rsidR="009F0E94" w:rsidRPr="0093771B" w:rsidRDefault="009F0E94" w:rsidP="009F0E94">
      <w:pPr>
        <w:autoSpaceDE w:val="0"/>
        <w:autoSpaceDN w:val="0"/>
        <w:adjustRightInd w:val="0"/>
        <w:ind w:firstLine="540"/>
        <w:jc w:val="both"/>
        <w:rPr>
          <w:sz w:val="28"/>
          <w:szCs w:val="28"/>
        </w:rPr>
      </w:pPr>
      <w:r w:rsidRPr="0093771B">
        <w:rPr>
          <w:sz w:val="28"/>
          <w:szCs w:val="28"/>
        </w:rPr>
        <w:t>Результаты оценки бюджетной эффективности включаются в годовой отчет в виде краткого описания сведений об оценке бюджетной эффективности</w:t>
      </w:r>
      <w:r w:rsidRPr="0093771B">
        <w:rPr>
          <w:sz w:val="28"/>
          <w:szCs w:val="28"/>
        </w:rPr>
        <w:br/>
        <w:t xml:space="preserve">(таблицы </w:t>
      </w:r>
      <w:r>
        <w:rPr>
          <w:sz w:val="28"/>
          <w:szCs w:val="28"/>
        </w:rPr>
        <w:t>17-22</w:t>
      </w:r>
      <w:r w:rsidRPr="0093771B">
        <w:rPr>
          <w:sz w:val="28"/>
          <w:szCs w:val="28"/>
        </w:rPr>
        <w:t xml:space="preserve">), направленных в </w:t>
      </w:r>
      <w:r w:rsidR="00844DE3">
        <w:rPr>
          <w:sz w:val="28"/>
          <w:szCs w:val="28"/>
        </w:rPr>
        <w:t xml:space="preserve">финансово-экономический отдел Администрации </w:t>
      </w:r>
      <w:r w:rsidR="00844DE3">
        <w:rPr>
          <w:sz w:val="28"/>
          <w:szCs w:val="28"/>
        </w:rPr>
        <w:lastRenderedPageBreak/>
        <w:t>Миллеровского городского поселения</w:t>
      </w:r>
      <w:r w:rsidRPr="0093771B">
        <w:rPr>
          <w:sz w:val="28"/>
          <w:szCs w:val="28"/>
        </w:rPr>
        <w:t xml:space="preserve"> одновременно с представленным проектом правового акта.</w:t>
      </w:r>
    </w:p>
    <w:p w:rsidR="009F0E94" w:rsidRPr="0093771B" w:rsidRDefault="009F0E94" w:rsidP="009F0E94">
      <w:pPr>
        <w:autoSpaceDE w:val="0"/>
        <w:autoSpaceDN w:val="0"/>
        <w:adjustRightInd w:val="0"/>
        <w:ind w:firstLine="540"/>
        <w:jc w:val="both"/>
        <w:rPr>
          <w:sz w:val="28"/>
          <w:szCs w:val="28"/>
        </w:rPr>
      </w:pPr>
      <w:r w:rsidRPr="0093771B">
        <w:rPr>
          <w:sz w:val="28"/>
          <w:szCs w:val="28"/>
        </w:rPr>
        <w:t xml:space="preserve">Бюджетная эффективность реализации </w:t>
      </w:r>
      <w:r w:rsidR="008A58B6">
        <w:rPr>
          <w:sz w:val="28"/>
          <w:szCs w:val="28"/>
        </w:rPr>
        <w:t>муниципальной</w:t>
      </w:r>
      <w:r w:rsidR="008A58B6" w:rsidRPr="0093771B">
        <w:rPr>
          <w:sz w:val="28"/>
          <w:szCs w:val="28"/>
        </w:rPr>
        <w:t xml:space="preserve"> </w:t>
      </w:r>
      <w:r w:rsidRPr="0093771B">
        <w:rPr>
          <w:sz w:val="28"/>
          <w:szCs w:val="28"/>
        </w:rPr>
        <w:t>программы рассчитывается по формуле, указанной в приложении № 2 к Порядку.</w:t>
      </w:r>
    </w:p>
    <w:p w:rsidR="009F0E94" w:rsidRPr="0093771B" w:rsidRDefault="009F0E94" w:rsidP="009F0E94">
      <w:pPr>
        <w:autoSpaceDE w:val="0"/>
        <w:autoSpaceDN w:val="0"/>
        <w:adjustRightInd w:val="0"/>
        <w:ind w:firstLine="540"/>
        <w:jc w:val="both"/>
        <w:rPr>
          <w:sz w:val="28"/>
          <w:szCs w:val="28"/>
        </w:rPr>
        <w:sectPr w:rsidR="009F0E94" w:rsidRPr="0093771B" w:rsidSect="000274C4">
          <w:footerReference w:type="default" r:id="rId21"/>
          <w:pgSz w:w="11905" w:h="16838" w:code="9"/>
          <w:pgMar w:top="851" w:right="680" w:bottom="1134" w:left="964" w:header="720" w:footer="720" w:gutter="0"/>
          <w:pgNumType w:start="1"/>
          <w:cols w:space="720"/>
          <w:noEndnote/>
          <w:titlePg/>
          <w:docGrid w:linePitch="299"/>
        </w:sectPr>
      </w:pPr>
    </w:p>
    <w:p w:rsidR="009F0E94" w:rsidRPr="0093771B" w:rsidRDefault="009F0E94" w:rsidP="009F0E94">
      <w:pPr>
        <w:widowControl w:val="0"/>
        <w:autoSpaceDE w:val="0"/>
        <w:autoSpaceDN w:val="0"/>
        <w:adjustRightInd w:val="0"/>
        <w:ind w:left="10773"/>
        <w:jc w:val="center"/>
        <w:outlineLvl w:val="1"/>
      </w:pPr>
      <w:r w:rsidRPr="0093771B">
        <w:lastRenderedPageBreak/>
        <w:t>Приложение</w:t>
      </w:r>
    </w:p>
    <w:p w:rsidR="009F0E94" w:rsidRPr="0093771B" w:rsidRDefault="009F0E94" w:rsidP="009F0E94">
      <w:pPr>
        <w:widowControl w:val="0"/>
        <w:autoSpaceDE w:val="0"/>
        <w:autoSpaceDN w:val="0"/>
        <w:adjustRightInd w:val="0"/>
        <w:ind w:left="10773"/>
        <w:jc w:val="center"/>
      </w:pPr>
      <w:r w:rsidRPr="0093771B">
        <w:t xml:space="preserve">к Методическим рекомендациям по разработке и реализации </w:t>
      </w:r>
      <w:r w:rsidR="008A58B6" w:rsidRPr="008A58B6">
        <w:t xml:space="preserve">муниципальных </w:t>
      </w:r>
      <w:r w:rsidRPr="008A58B6">
        <w:t>программ</w:t>
      </w:r>
    </w:p>
    <w:p w:rsidR="009F0E94" w:rsidRPr="0093771B" w:rsidRDefault="008A58B6" w:rsidP="009F0E94">
      <w:pPr>
        <w:widowControl w:val="0"/>
        <w:autoSpaceDE w:val="0"/>
        <w:autoSpaceDN w:val="0"/>
        <w:adjustRightInd w:val="0"/>
        <w:ind w:left="10773"/>
        <w:jc w:val="center"/>
      </w:pPr>
      <w:r>
        <w:t>Миллеровского городского поселения</w:t>
      </w: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r w:rsidRPr="0093771B">
        <w:t>Таблица 1</w:t>
      </w:r>
    </w:p>
    <w:p w:rsidR="009F0E94" w:rsidRPr="0093771B" w:rsidRDefault="009F0E94" w:rsidP="009F0E94">
      <w:pPr>
        <w:widowControl w:val="0"/>
        <w:autoSpaceDE w:val="0"/>
        <w:autoSpaceDN w:val="0"/>
        <w:adjustRightInd w:val="0"/>
        <w:jc w:val="right"/>
        <w:outlineLvl w:val="2"/>
      </w:pPr>
      <w:bookmarkStart w:id="17" w:name="Par580"/>
      <w:bookmarkEnd w:id="17"/>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tabs>
          <w:tab w:val="left" w:pos="9610"/>
        </w:tabs>
        <w:autoSpaceDE w:val="0"/>
        <w:autoSpaceDN w:val="0"/>
        <w:adjustRightInd w:val="0"/>
        <w:jc w:val="center"/>
      </w:pPr>
      <w:bookmarkStart w:id="18" w:name="Par400"/>
      <w:bookmarkEnd w:id="18"/>
      <w:r w:rsidRPr="0093771B">
        <w:t>СВЕДЕНИЯ</w:t>
      </w:r>
    </w:p>
    <w:p w:rsidR="009F0E94" w:rsidRPr="0093771B" w:rsidRDefault="009F0E94" w:rsidP="009F0E94">
      <w:pPr>
        <w:widowControl w:val="0"/>
        <w:autoSpaceDE w:val="0"/>
        <w:autoSpaceDN w:val="0"/>
        <w:adjustRightInd w:val="0"/>
        <w:jc w:val="center"/>
      </w:pPr>
      <w:r w:rsidRPr="0093771B">
        <w:t xml:space="preserve">о показателях (индикаторах) </w:t>
      </w:r>
      <w:r w:rsidR="008A58B6" w:rsidRPr="008A58B6">
        <w:t>муниципальной</w:t>
      </w:r>
      <w:r w:rsidR="008A58B6" w:rsidRPr="0093771B">
        <w:t xml:space="preserve"> </w:t>
      </w:r>
      <w:r w:rsidRPr="0093771B">
        <w:t xml:space="preserve">программы, подпрограмм </w:t>
      </w:r>
      <w:r w:rsidR="008A58B6" w:rsidRPr="008A58B6">
        <w:t>муниципальной</w:t>
      </w:r>
      <w:r w:rsidRPr="0093771B">
        <w:t xml:space="preserve"> программы и их значениях</w:t>
      </w:r>
    </w:p>
    <w:p w:rsidR="009F0E94" w:rsidRPr="0093771B" w:rsidRDefault="009F0E94" w:rsidP="009F0E94">
      <w:pPr>
        <w:widowControl w:val="0"/>
        <w:autoSpaceDE w:val="0"/>
        <w:autoSpaceDN w:val="0"/>
        <w:adjustRightInd w:val="0"/>
        <w:jc w:val="center"/>
      </w:pPr>
    </w:p>
    <w:tbl>
      <w:tblPr>
        <w:tblW w:w="15250" w:type="dxa"/>
        <w:tblCellSpacing w:w="5" w:type="nil"/>
        <w:tblInd w:w="75" w:type="dxa"/>
        <w:tblLayout w:type="fixed"/>
        <w:tblCellMar>
          <w:left w:w="75" w:type="dxa"/>
          <w:right w:w="75" w:type="dxa"/>
        </w:tblCellMar>
        <w:tblLook w:val="0000" w:firstRow="0" w:lastRow="0" w:firstColumn="0" w:lastColumn="0" w:noHBand="0" w:noVBand="0"/>
      </w:tblPr>
      <w:tblGrid>
        <w:gridCol w:w="648"/>
        <w:gridCol w:w="1417"/>
        <w:gridCol w:w="1763"/>
        <w:gridCol w:w="1417"/>
        <w:gridCol w:w="1417"/>
        <w:gridCol w:w="851"/>
        <w:gridCol w:w="1276"/>
        <w:gridCol w:w="1276"/>
        <w:gridCol w:w="1842"/>
        <w:gridCol w:w="2268"/>
        <w:gridCol w:w="1075"/>
      </w:tblGrid>
      <w:tr w:rsidR="009F0E94" w:rsidRPr="0093771B" w:rsidTr="0094046D">
        <w:trPr>
          <w:trHeight w:val="360"/>
          <w:tblCellSpacing w:w="5" w:type="nil"/>
        </w:trPr>
        <w:tc>
          <w:tcPr>
            <w:tcW w:w="648" w:type="dxa"/>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w:t>
            </w:r>
            <w:r w:rsidRPr="0093771B">
              <w:rPr>
                <w:rFonts w:ascii="Times New Roman" w:hAnsi="Times New Roman" w:cs="Times New Roman"/>
                <w:sz w:val="24"/>
                <w:szCs w:val="24"/>
              </w:rPr>
              <w:br/>
              <w:t>п/п</w:t>
            </w:r>
          </w:p>
        </w:tc>
        <w:tc>
          <w:tcPr>
            <w:tcW w:w="3180" w:type="dxa"/>
            <w:gridSpan w:val="2"/>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Номер и наименование показателя (индикатора)</w:t>
            </w:r>
          </w:p>
        </w:tc>
        <w:tc>
          <w:tcPr>
            <w:tcW w:w="1417" w:type="dxa"/>
            <w:vMerge w:val="restart"/>
            <w:tcBorders>
              <w:top w:val="single" w:sz="4" w:space="0" w:color="auto"/>
              <w:left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lang w:val="en-US"/>
              </w:rPr>
            </w:pPr>
            <w:r w:rsidRPr="0093771B">
              <w:rPr>
                <w:rFonts w:ascii="Times New Roman" w:hAnsi="Times New Roman" w:cs="Times New Roman"/>
                <w:sz w:val="24"/>
                <w:szCs w:val="24"/>
              </w:rPr>
              <w:t xml:space="preserve">Вид показателя </w:t>
            </w:r>
            <w:r w:rsidRPr="0093771B">
              <w:rPr>
                <w:rFonts w:ascii="Times New Roman" w:hAnsi="Times New Roman" w:cs="Times New Roman"/>
                <w:sz w:val="24"/>
                <w:szCs w:val="24"/>
                <w:lang w:val="en-US"/>
              </w:rPr>
              <w:t>&lt;1&gt;</w:t>
            </w:r>
          </w:p>
        </w:tc>
        <w:tc>
          <w:tcPr>
            <w:tcW w:w="1417" w:type="dxa"/>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Единица измерения</w:t>
            </w:r>
          </w:p>
        </w:tc>
        <w:tc>
          <w:tcPr>
            <w:tcW w:w="8588" w:type="dxa"/>
            <w:gridSpan w:val="6"/>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Значения показателей</w:t>
            </w:r>
          </w:p>
        </w:tc>
      </w:tr>
      <w:tr w:rsidR="009F0E94" w:rsidRPr="0093771B" w:rsidTr="0094046D">
        <w:trPr>
          <w:trHeight w:val="647"/>
          <w:tblCellSpacing w:w="5" w:type="nil"/>
        </w:trPr>
        <w:tc>
          <w:tcPr>
            <w:tcW w:w="648"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3180" w:type="dxa"/>
            <w:gridSpan w:val="2"/>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отчетный</w:t>
            </w:r>
            <w:r w:rsidRPr="0093771B">
              <w:rPr>
                <w:rFonts w:ascii="Times New Roman" w:hAnsi="Times New Roman" w:cs="Times New Roman"/>
                <w:sz w:val="24"/>
                <w:szCs w:val="24"/>
              </w:rPr>
              <w:br/>
              <w:t>год</w:t>
            </w:r>
          </w:p>
        </w:tc>
        <w:tc>
          <w:tcPr>
            <w:tcW w:w="1276"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текущий</w:t>
            </w:r>
            <w:r w:rsidRPr="0093771B">
              <w:rPr>
                <w:rFonts w:ascii="Times New Roman" w:hAnsi="Times New Roman" w:cs="Times New Roman"/>
                <w:sz w:val="24"/>
                <w:szCs w:val="24"/>
              </w:rPr>
              <w:br/>
              <w:t>год</w:t>
            </w:r>
          </w:p>
        </w:tc>
        <w:tc>
          <w:tcPr>
            <w:tcW w:w="1842"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очередной финансовый год</w:t>
            </w:r>
          </w:p>
        </w:tc>
        <w:tc>
          <w:tcPr>
            <w:tcW w:w="2268"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первый год </w:t>
            </w:r>
          </w:p>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планового периода</w:t>
            </w:r>
          </w:p>
        </w:tc>
        <w:tc>
          <w:tcPr>
            <w:tcW w:w="1075"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w:t>
            </w:r>
          </w:p>
        </w:tc>
      </w:tr>
      <w:tr w:rsidR="009F0E94" w:rsidRPr="0093771B" w:rsidTr="0094046D">
        <w:trPr>
          <w:tblCellSpacing w:w="5" w:type="nil"/>
        </w:trPr>
        <w:tc>
          <w:tcPr>
            <w:tcW w:w="648"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w:t>
            </w:r>
          </w:p>
        </w:tc>
        <w:tc>
          <w:tcPr>
            <w:tcW w:w="3180" w:type="dxa"/>
            <w:gridSpan w:val="2"/>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2</w:t>
            </w:r>
          </w:p>
        </w:tc>
        <w:tc>
          <w:tcPr>
            <w:tcW w:w="1417"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3</w:t>
            </w:r>
          </w:p>
        </w:tc>
        <w:tc>
          <w:tcPr>
            <w:tcW w:w="1417"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4</w:t>
            </w:r>
          </w:p>
        </w:tc>
        <w:tc>
          <w:tcPr>
            <w:tcW w:w="851"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7</w:t>
            </w:r>
          </w:p>
        </w:tc>
        <w:tc>
          <w:tcPr>
            <w:tcW w:w="1842"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9</w:t>
            </w:r>
          </w:p>
        </w:tc>
        <w:tc>
          <w:tcPr>
            <w:tcW w:w="1075"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10</w:t>
            </w:r>
          </w:p>
        </w:tc>
      </w:tr>
      <w:tr w:rsidR="009F0E94" w:rsidRPr="0093771B" w:rsidTr="0094046D">
        <w:trPr>
          <w:trHeight w:val="191"/>
          <w:tblCellSpacing w:w="5" w:type="nil"/>
        </w:trPr>
        <w:tc>
          <w:tcPr>
            <w:tcW w:w="648"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3185" w:type="dxa"/>
            <w:gridSpan w:val="9"/>
            <w:tcBorders>
              <w:left w:val="single" w:sz="4" w:space="0" w:color="auto"/>
              <w:bottom w:val="single" w:sz="4" w:space="0" w:color="auto"/>
              <w:right w:val="single" w:sz="4" w:space="0" w:color="auto"/>
            </w:tcBorders>
          </w:tcPr>
          <w:p w:rsidR="009F0E94" w:rsidRPr="0093771B" w:rsidRDefault="008A58B6" w:rsidP="008A58B6">
            <w:pPr>
              <w:pStyle w:val="ConsPlusCell"/>
              <w:rPr>
                <w:rFonts w:ascii="Times New Roman" w:hAnsi="Times New Roman" w:cs="Times New Roman"/>
                <w:sz w:val="24"/>
                <w:szCs w:val="24"/>
              </w:rPr>
            </w:pPr>
            <w:r>
              <w:rPr>
                <w:rFonts w:ascii="Times New Roman" w:hAnsi="Times New Roman" w:cs="Times New Roman"/>
                <w:sz w:val="24"/>
                <w:szCs w:val="24"/>
              </w:rPr>
              <w:t>М</w:t>
            </w:r>
            <w:r w:rsidRPr="008A58B6">
              <w:rPr>
                <w:rFonts w:ascii="Times New Roman" w:hAnsi="Times New Roman" w:cs="Times New Roman"/>
                <w:sz w:val="24"/>
                <w:szCs w:val="24"/>
              </w:rPr>
              <w:t>униципальн</w:t>
            </w:r>
            <w:r>
              <w:rPr>
                <w:rFonts w:ascii="Times New Roman" w:hAnsi="Times New Roman" w:cs="Times New Roman"/>
                <w:sz w:val="24"/>
                <w:szCs w:val="24"/>
              </w:rPr>
              <w:t>ая</w:t>
            </w:r>
            <w:r w:rsidRPr="008A58B6">
              <w:rPr>
                <w:rFonts w:ascii="Times New Roman" w:hAnsi="Times New Roman" w:cs="Times New Roman"/>
                <w:sz w:val="24"/>
                <w:szCs w:val="24"/>
              </w:rPr>
              <w:t xml:space="preserve"> </w:t>
            </w:r>
            <w:r w:rsidR="009F0E94" w:rsidRPr="0093771B">
              <w:rPr>
                <w:rFonts w:ascii="Times New Roman" w:hAnsi="Times New Roman" w:cs="Times New Roman"/>
                <w:sz w:val="24"/>
                <w:szCs w:val="24"/>
              </w:rPr>
              <w:t>программа</w:t>
            </w:r>
          </w:p>
        </w:tc>
      </w:tr>
      <w:tr w:rsidR="009F0E94" w:rsidRPr="0093771B" w:rsidTr="0094046D">
        <w:trPr>
          <w:trHeight w:val="191"/>
          <w:tblCellSpacing w:w="5" w:type="nil"/>
        </w:trPr>
        <w:tc>
          <w:tcPr>
            <w:tcW w:w="648"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3180" w:type="dxa"/>
            <w:gridSpan w:val="2"/>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Показатель (индикатор) 1.     </w:t>
            </w:r>
          </w:p>
        </w:tc>
        <w:tc>
          <w:tcPr>
            <w:tcW w:w="141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75"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blCellSpacing w:w="5" w:type="nil"/>
        </w:trPr>
        <w:tc>
          <w:tcPr>
            <w:tcW w:w="648"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3180" w:type="dxa"/>
            <w:gridSpan w:val="2"/>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Показатель (индикатор) 2.     </w:t>
            </w:r>
          </w:p>
        </w:tc>
        <w:tc>
          <w:tcPr>
            <w:tcW w:w="141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75"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blCellSpacing w:w="5" w:type="nil"/>
        </w:trPr>
        <w:tc>
          <w:tcPr>
            <w:tcW w:w="648"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3180" w:type="dxa"/>
            <w:gridSpan w:val="2"/>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Показатель (индикатор) 3.     </w:t>
            </w:r>
          </w:p>
        </w:tc>
        <w:tc>
          <w:tcPr>
            <w:tcW w:w="141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75"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rHeight w:val="397"/>
          <w:tblCellSpacing w:w="5" w:type="nil"/>
        </w:trPr>
        <w:tc>
          <w:tcPr>
            <w:tcW w:w="648"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3180" w:type="dxa"/>
            <w:gridSpan w:val="2"/>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Показатель (индикатор) 4.     </w:t>
            </w:r>
          </w:p>
        </w:tc>
        <w:tc>
          <w:tcPr>
            <w:tcW w:w="141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75"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rHeight w:val="185"/>
          <w:tblCellSpacing w:w="5" w:type="nil"/>
        </w:trPr>
        <w:tc>
          <w:tcPr>
            <w:tcW w:w="64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3180" w:type="dxa"/>
            <w:gridSpan w:val="2"/>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w:t>
            </w:r>
          </w:p>
        </w:tc>
        <w:tc>
          <w:tcPr>
            <w:tcW w:w="141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75"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rHeight w:val="292"/>
          <w:tblCellSpacing w:w="5" w:type="nil"/>
        </w:trPr>
        <w:tc>
          <w:tcPr>
            <w:tcW w:w="648"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3185" w:type="dxa"/>
            <w:gridSpan w:val="9"/>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Подпрограмма 1.</w:t>
            </w:r>
          </w:p>
        </w:tc>
      </w:tr>
      <w:tr w:rsidR="009F0E94" w:rsidRPr="0093771B" w:rsidTr="0094046D">
        <w:trPr>
          <w:trHeight w:val="292"/>
          <w:tblCellSpacing w:w="5" w:type="nil"/>
        </w:trPr>
        <w:tc>
          <w:tcPr>
            <w:tcW w:w="648"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3180" w:type="dxa"/>
            <w:gridSpan w:val="2"/>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Показатель (индикатор) 1.1. </w:t>
            </w:r>
          </w:p>
        </w:tc>
        <w:tc>
          <w:tcPr>
            <w:tcW w:w="141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75"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rHeight w:val="269"/>
          <w:tblCellSpacing w:w="5" w:type="nil"/>
        </w:trPr>
        <w:tc>
          <w:tcPr>
            <w:tcW w:w="648"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3180" w:type="dxa"/>
            <w:gridSpan w:val="2"/>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Показатель (индикатор) 1.2.</w:t>
            </w:r>
          </w:p>
        </w:tc>
        <w:tc>
          <w:tcPr>
            <w:tcW w:w="141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75"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blCellSpacing w:w="5" w:type="nil"/>
        </w:trPr>
        <w:tc>
          <w:tcPr>
            <w:tcW w:w="648"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3180" w:type="dxa"/>
            <w:gridSpan w:val="2"/>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Показатель (индикатор) 1.3.</w:t>
            </w:r>
          </w:p>
        </w:tc>
        <w:tc>
          <w:tcPr>
            <w:tcW w:w="141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75"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blCellSpacing w:w="5" w:type="nil"/>
        </w:trPr>
        <w:tc>
          <w:tcPr>
            <w:tcW w:w="64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3180" w:type="dxa"/>
            <w:gridSpan w:val="2"/>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              </w:t>
            </w:r>
          </w:p>
        </w:tc>
        <w:tc>
          <w:tcPr>
            <w:tcW w:w="141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75"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blCellSpacing w:w="5" w:type="nil"/>
        </w:trPr>
        <w:tc>
          <w:tcPr>
            <w:tcW w:w="648"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3180" w:type="dxa"/>
            <w:gridSpan w:val="2"/>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Подпрограмма 2.</w:t>
            </w:r>
          </w:p>
        </w:tc>
        <w:tc>
          <w:tcPr>
            <w:tcW w:w="141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75"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blCellSpacing w:w="5" w:type="nil"/>
        </w:trPr>
        <w:tc>
          <w:tcPr>
            <w:tcW w:w="648"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3180" w:type="dxa"/>
            <w:gridSpan w:val="2"/>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Показатель (индикатор) 2.1.</w:t>
            </w:r>
          </w:p>
        </w:tc>
        <w:tc>
          <w:tcPr>
            <w:tcW w:w="141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75"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blCellSpacing w:w="5" w:type="nil"/>
        </w:trPr>
        <w:tc>
          <w:tcPr>
            <w:tcW w:w="648"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3180" w:type="dxa"/>
            <w:gridSpan w:val="2"/>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Показатель (индикатор) 2.2.</w:t>
            </w:r>
          </w:p>
        </w:tc>
        <w:tc>
          <w:tcPr>
            <w:tcW w:w="141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75"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blCellSpacing w:w="5" w:type="nil"/>
        </w:trPr>
        <w:tc>
          <w:tcPr>
            <w:tcW w:w="648"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3180" w:type="dxa"/>
            <w:gridSpan w:val="2"/>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Показатель (индикатор) 2.3.</w:t>
            </w:r>
          </w:p>
        </w:tc>
        <w:tc>
          <w:tcPr>
            <w:tcW w:w="141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75"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blCellSpacing w:w="5" w:type="nil"/>
        </w:trPr>
        <w:tc>
          <w:tcPr>
            <w:tcW w:w="64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3180" w:type="dxa"/>
            <w:gridSpan w:val="2"/>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              </w:t>
            </w:r>
          </w:p>
        </w:tc>
        <w:tc>
          <w:tcPr>
            <w:tcW w:w="141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75"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bl>
    <w:p w:rsidR="009F0E94" w:rsidRPr="0093771B" w:rsidRDefault="009F0E94" w:rsidP="009F0E94">
      <w:pPr>
        <w:widowControl w:val="0"/>
        <w:autoSpaceDE w:val="0"/>
        <w:autoSpaceDN w:val="0"/>
        <w:adjustRightInd w:val="0"/>
        <w:jc w:val="center"/>
      </w:pPr>
      <w:bookmarkStart w:id="19" w:name="Par450"/>
      <w:bookmarkEnd w:id="19"/>
    </w:p>
    <w:p w:rsidR="009F0E94" w:rsidRPr="0093771B" w:rsidRDefault="009F0E94" w:rsidP="009F0E94">
      <w:pPr>
        <w:widowControl w:val="0"/>
        <w:autoSpaceDE w:val="0"/>
        <w:autoSpaceDN w:val="0"/>
        <w:adjustRightInd w:val="0"/>
        <w:ind w:left="720"/>
        <w:outlineLvl w:val="2"/>
      </w:pPr>
      <w:r w:rsidRPr="0093771B">
        <w:rPr>
          <w:lang w:val="en-US"/>
        </w:rPr>
        <w:t>&lt;1&gt;</w:t>
      </w:r>
      <w:r w:rsidRPr="0093771B">
        <w:t xml:space="preserve"> статистический или ведомственный</w:t>
      </w: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r w:rsidRPr="0093771B">
        <w:t>Таблица 2</w:t>
      </w:r>
    </w:p>
    <w:p w:rsidR="009F0E94" w:rsidRPr="0093771B" w:rsidRDefault="009F0E94" w:rsidP="009F0E94">
      <w:pPr>
        <w:widowControl w:val="0"/>
        <w:autoSpaceDE w:val="0"/>
        <w:autoSpaceDN w:val="0"/>
        <w:adjustRightInd w:val="0"/>
        <w:ind w:firstLine="540"/>
        <w:jc w:val="both"/>
      </w:pPr>
    </w:p>
    <w:p w:rsidR="009F0E94" w:rsidRPr="0093771B" w:rsidRDefault="009F0E94" w:rsidP="009F0E94">
      <w:pPr>
        <w:widowControl w:val="0"/>
        <w:autoSpaceDE w:val="0"/>
        <w:autoSpaceDN w:val="0"/>
        <w:adjustRightInd w:val="0"/>
        <w:jc w:val="center"/>
      </w:pPr>
      <w:bookmarkStart w:id="20" w:name="Par990"/>
      <w:bookmarkEnd w:id="20"/>
      <w:r w:rsidRPr="0093771B">
        <w:t>СВЕДЕНИЯ</w:t>
      </w:r>
    </w:p>
    <w:p w:rsidR="009F0E94" w:rsidRPr="0093771B" w:rsidRDefault="009F0E94" w:rsidP="009F0E94">
      <w:pPr>
        <w:widowControl w:val="0"/>
        <w:autoSpaceDE w:val="0"/>
        <w:autoSpaceDN w:val="0"/>
        <w:adjustRightInd w:val="0"/>
        <w:jc w:val="center"/>
      </w:pPr>
      <w:r w:rsidRPr="0093771B">
        <w:t>о показателях, включенных в федеральный (региональный) план статистических работ</w:t>
      </w:r>
    </w:p>
    <w:p w:rsidR="009F0E94" w:rsidRPr="0093771B" w:rsidRDefault="009F0E94" w:rsidP="009F0E94">
      <w:pPr>
        <w:widowControl w:val="0"/>
        <w:autoSpaceDE w:val="0"/>
        <w:autoSpaceDN w:val="0"/>
        <w:adjustRightInd w:val="0"/>
        <w:ind w:firstLine="540"/>
        <w:jc w:val="both"/>
      </w:pPr>
    </w:p>
    <w:tbl>
      <w:tblPr>
        <w:tblW w:w="0" w:type="auto"/>
        <w:tblCellSpacing w:w="5" w:type="nil"/>
        <w:tblInd w:w="1918" w:type="dxa"/>
        <w:tblLayout w:type="fixed"/>
        <w:tblCellMar>
          <w:left w:w="75" w:type="dxa"/>
          <w:right w:w="75" w:type="dxa"/>
        </w:tblCellMar>
        <w:tblLook w:val="0000" w:firstRow="0" w:lastRow="0" w:firstColumn="0" w:lastColumn="0" w:noHBand="0" w:noVBand="0"/>
      </w:tblPr>
      <w:tblGrid>
        <w:gridCol w:w="600"/>
        <w:gridCol w:w="1800"/>
        <w:gridCol w:w="3270"/>
        <w:gridCol w:w="3969"/>
        <w:gridCol w:w="2160"/>
      </w:tblGrid>
      <w:tr w:rsidR="009F0E94" w:rsidRPr="0093771B" w:rsidTr="0094046D">
        <w:trPr>
          <w:trHeight w:val="1157"/>
          <w:tblCellSpacing w:w="5" w:type="nil"/>
        </w:trPr>
        <w:tc>
          <w:tcPr>
            <w:tcW w:w="600"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 </w:t>
            </w:r>
            <w:r w:rsidRPr="0093771B">
              <w:rPr>
                <w:rFonts w:ascii="Times New Roman" w:hAnsi="Times New Roman" w:cs="Times New Roman"/>
                <w:sz w:val="24"/>
                <w:szCs w:val="24"/>
              </w:rPr>
              <w:br/>
              <w:t>п/п</w:t>
            </w:r>
          </w:p>
        </w:tc>
        <w:tc>
          <w:tcPr>
            <w:tcW w:w="1800"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Номер и наименование </w:t>
            </w:r>
            <w:r w:rsidRPr="0093771B">
              <w:rPr>
                <w:rFonts w:ascii="Times New Roman" w:hAnsi="Times New Roman" w:cs="Times New Roman"/>
                <w:sz w:val="24"/>
                <w:szCs w:val="24"/>
              </w:rPr>
              <w:br/>
              <w:t>показателя (индикатора)</w:t>
            </w:r>
          </w:p>
        </w:tc>
        <w:tc>
          <w:tcPr>
            <w:tcW w:w="3270"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Пункт федерального (регионального</w:t>
            </w:r>
            <w:r w:rsidR="00AA3052">
              <w:rPr>
                <w:rFonts w:ascii="Times New Roman" w:hAnsi="Times New Roman" w:cs="Times New Roman"/>
                <w:sz w:val="24"/>
                <w:szCs w:val="24"/>
              </w:rPr>
              <w:t>, муниципального</w:t>
            </w:r>
            <w:r w:rsidRPr="0093771B">
              <w:rPr>
                <w:rFonts w:ascii="Times New Roman" w:hAnsi="Times New Roman" w:cs="Times New Roman"/>
                <w:sz w:val="24"/>
                <w:szCs w:val="24"/>
              </w:rPr>
              <w:t>) плана статистических работ</w:t>
            </w:r>
          </w:p>
        </w:tc>
        <w:tc>
          <w:tcPr>
            <w:tcW w:w="396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Наименование формы статистического наблюдения и </w:t>
            </w:r>
            <w:r w:rsidRPr="0093771B">
              <w:rPr>
                <w:rFonts w:ascii="Times New Roman" w:hAnsi="Times New Roman" w:cs="Times New Roman"/>
                <w:sz w:val="24"/>
                <w:szCs w:val="24"/>
              </w:rPr>
              <w:br/>
              <w:t>реквизиты акта, в соответствии с которым утверждена форма</w:t>
            </w:r>
          </w:p>
        </w:tc>
        <w:tc>
          <w:tcPr>
            <w:tcW w:w="2160"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Субъект </w:t>
            </w:r>
            <w:r w:rsidRPr="0093771B">
              <w:rPr>
                <w:rFonts w:ascii="Times New Roman" w:hAnsi="Times New Roman" w:cs="Times New Roman"/>
                <w:sz w:val="24"/>
                <w:szCs w:val="24"/>
              </w:rPr>
              <w:br/>
              <w:t xml:space="preserve">официального </w:t>
            </w:r>
            <w:r w:rsidRPr="0093771B">
              <w:rPr>
                <w:rFonts w:ascii="Times New Roman" w:hAnsi="Times New Roman" w:cs="Times New Roman"/>
                <w:sz w:val="24"/>
                <w:szCs w:val="24"/>
              </w:rPr>
              <w:br/>
              <w:t xml:space="preserve">статистического </w:t>
            </w:r>
            <w:r w:rsidRPr="0093771B">
              <w:rPr>
                <w:rFonts w:ascii="Times New Roman" w:hAnsi="Times New Roman" w:cs="Times New Roman"/>
                <w:sz w:val="24"/>
                <w:szCs w:val="24"/>
              </w:rPr>
              <w:br/>
              <w:t>учета</w:t>
            </w:r>
          </w:p>
        </w:tc>
      </w:tr>
      <w:tr w:rsidR="009F0E94" w:rsidRPr="0093771B" w:rsidTr="0094046D">
        <w:trPr>
          <w:trHeight w:val="317"/>
          <w:tblCellSpacing w:w="5" w:type="nil"/>
        </w:trPr>
        <w:tc>
          <w:tcPr>
            <w:tcW w:w="600"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w:t>
            </w:r>
          </w:p>
        </w:tc>
        <w:tc>
          <w:tcPr>
            <w:tcW w:w="1800"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2</w:t>
            </w:r>
          </w:p>
        </w:tc>
        <w:tc>
          <w:tcPr>
            <w:tcW w:w="3270"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3</w:t>
            </w:r>
          </w:p>
        </w:tc>
        <w:tc>
          <w:tcPr>
            <w:tcW w:w="3969"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4</w:t>
            </w:r>
          </w:p>
        </w:tc>
        <w:tc>
          <w:tcPr>
            <w:tcW w:w="2160"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5</w:t>
            </w:r>
          </w:p>
        </w:tc>
      </w:tr>
      <w:tr w:rsidR="009F0E94" w:rsidRPr="0093771B" w:rsidTr="0094046D">
        <w:trPr>
          <w:trHeight w:val="466"/>
          <w:tblCellSpacing w:w="5" w:type="nil"/>
        </w:trPr>
        <w:tc>
          <w:tcPr>
            <w:tcW w:w="600"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Показатель 1.</w:t>
            </w:r>
          </w:p>
        </w:tc>
        <w:tc>
          <w:tcPr>
            <w:tcW w:w="327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6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rHeight w:val="423"/>
          <w:tblCellSpacing w:w="5" w:type="nil"/>
        </w:trPr>
        <w:tc>
          <w:tcPr>
            <w:tcW w:w="60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w:t>
            </w:r>
          </w:p>
        </w:tc>
        <w:tc>
          <w:tcPr>
            <w:tcW w:w="327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6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bl>
    <w:p w:rsidR="009F0E94" w:rsidRPr="0093771B" w:rsidRDefault="009F0E94" w:rsidP="009F0E94">
      <w:pPr>
        <w:widowControl w:val="0"/>
        <w:autoSpaceDE w:val="0"/>
        <w:autoSpaceDN w:val="0"/>
        <w:adjustRightInd w:val="0"/>
        <w:ind w:firstLine="540"/>
        <w:jc w:val="both"/>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r w:rsidRPr="0093771B">
        <w:t>Таблица 3</w:t>
      </w:r>
    </w:p>
    <w:p w:rsidR="009F0E94" w:rsidRPr="0093771B" w:rsidRDefault="009F0E94" w:rsidP="009F0E94">
      <w:pPr>
        <w:widowControl w:val="0"/>
        <w:autoSpaceDE w:val="0"/>
        <w:autoSpaceDN w:val="0"/>
        <w:adjustRightInd w:val="0"/>
        <w:ind w:firstLine="540"/>
        <w:jc w:val="both"/>
      </w:pPr>
    </w:p>
    <w:p w:rsidR="009F0E94" w:rsidRPr="0093771B" w:rsidRDefault="009F0E94" w:rsidP="009F0E94">
      <w:pPr>
        <w:widowControl w:val="0"/>
        <w:autoSpaceDE w:val="0"/>
        <w:autoSpaceDN w:val="0"/>
        <w:adjustRightInd w:val="0"/>
        <w:jc w:val="center"/>
      </w:pPr>
      <w:bookmarkStart w:id="21" w:name="Par1016"/>
      <w:bookmarkEnd w:id="21"/>
      <w:r w:rsidRPr="0093771B">
        <w:t>СВЕДЕНИЯ</w:t>
      </w:r>
    </w:p>
    <w:p w:rsidR="009F0E94" w:rsidRPr="0093771B" w:rsidRDefault="009F0E94" w:rsidP="009F0E94">
      <w:pPr>
        <w:widowControl w:val="0"/>
        <w:autoSpaceDE w:val="0"/>
        <w:autoSpaceDN w:val="0"/>
        <w:adjustRightInd w:val="0"/>
        <w:jc w:val="center"/>
      </w:pPr>
      <w:r w:rsidRPr="0093771B">
        <w:t xml:space="preserve">о методике расчета показателей (индикаторов) </w:t>
      </w:r>
      <w:r w:rsidR="008A58B6" w:rsidRPr="008A58B6">
        <w:t>муниципальной</w:t>
      </w:r>
      <w:r w:rsidR="008A58B6" w:rsidRPr="0093771B">
        <w:t xml:space="preserve"> </w:t>
      </w:r>
      <w:r w:rsidRPr="0093771B">
        <w:t>программы</w:t>
      </w:r>
    </w:p>
    <w:p w:rsidR="009F0E94" w:rsidRPr="0093771B" w:rsidRDefault="009F0E94" w:rsidP="009F0E94">
      <w:pPr>
        <w:widowControl w:val="0"/>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51"/>
        <w:gridCol w:w="3437"/>
        <w:gridCol w:w="1382"/>
        <w:gridCol w:w="5776"/>
        <w:gridCol w:w="3438"/>
      </w:tblGrid>
      <w:tr w:rsidR="009F0E94" w:rsidRPr="0093771B" w:rsidTr="0094046D">
        <w:trPr>
          <w:trHeight w:val="960"/>
          <w:tblCellSpacing w:w="5" w:type="nil"/>
        </w:trPr>
        <w:tc>
          <w:tcPr>
            <w:tcW w:w="851"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roofErr w:type="gramStart"/>
            <w:r w:rsidRPr="0093771B">
              <w:rPr>
                <w:rFonts w:ascii="Times New Roman" w:hAnsi="Times New Roman" w:cs="Times New Roman"/>
                <w:sz w:val="24"/>
                <w:szCs w:val="24"/>
              </w:rPr>
              <w:t xml:space="preserve">№  </w:t>
            </w:r>
            <w:r w:rsidRPr="0093771B">
              <w:rPr>
                <w:rFonts w:ascii="Times New Roman" w:hAnsi="Times New Roman" w:cs="Times New Roman"/>
                <w:sz w:val="24"/>
                <w:szCs w:val="24"/>
              </w:rPr>
              <w:br/>
              <w:t>п</w:t>
            </w:r>
            <w:proofErr w:type="gramEnd"/>
            <w:r w:rsidRPr="0093771B">
              <w:rPr>
                <w:rFonts w:ascii="Times New Roman" w:hAnsi="Times New Roman" w:cs="Times New Roman"/>
                <w:sz w:val="24"/>
                <w:szCs w:val="24"/>
              </w:rPr>
              <w:t>/п</w:t>
            </w:r>
          </w:p>
        </w:tc>
        <w:tc>
          <w:tcPr>
            <w:tcW w:w="3437"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Номер и наименование </w:t>
            </w:r>
            <w:r w:rsidRPr="0093771B">
              <w:rPr>
                <w:rFonts w:ascii="Times New Roman" w:hAnsi="Times New Roman" w:cs="Times New Roman"/>
                <w:sz w:val="24"/>
                <w:szCs w:val="24"/>
              </w:rPr>
              <w:br/>
              <w:t>показателя (индикатора)</w:t>
            </w:r>
          </w:p>
        </w:tc>
        <w:tc>
          <w:tcPr>
            <w:tcW w:w="1382"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Единица </w:t>
            </w:r>
            <w:r w:rsidRPr="0093771B">
              <w:rPr>
                <w:rFonts w:ascii="Times New Roman" w:hAnsi="Times New Roman" w:cs="Times New Roman"/>
                <w:sz w:val="24"/>
                <w:szCs w:val="24"/>
              </w:rPr>
              <w:br/>
              <w:t>измерения</w:t>
            </w:r>
          </w:p>
        </w:tc>
        <w:tc>
          <w:tcPr>
            <w:tcW w:w="5776"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Методика расчета показателя (формула) и </w:t>
            </w:r>
          </w:p>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методологические пояснения к показателю </w:t>
            </w:r>
          </w:p>
        </w:tc>
        <w:tc>
          <w:tcPr>
            <w:tcW w:w="3438"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Базовые </w:t>
            </w:r>
            <w:r w:rsidRPr="0093771B">
              <w:rPr>
                <w:rFonts w:ascii="Times New Roman" w:hAnsi="Times New Roman" w:cs="Times New Roman"/>
                <w:sz w:val="24"/>
                <w:szCs w:val="24"/>
              </w:rPr>
              <w:br/>
              <w:t xml:space="preserve">показатели </w:t>
            </w:r>
            <w:r w:rsidRPr="0093771B">
              <w:rPr>
                <w:rFonts w:ascii="Times New Roman" w:hAnsi="Times New Roman" w:cs="Times New Roman"/>
                <w:sz w:val="24"/>
                <w:szCs w:val="24"/>
              </w:rPr>
              <w:br/>
              <w:t xml:space="preserve">(используемые </w:t>
            </w:r>
            <w:r w:rsidRPr="0093771B">
              <w:rPr>
                <w:rFonts w:ascii="Times New Roman" w:hAnsi="Times New Roman" w:cs="Times New Roman"/>
                <w:sz w:val="24"/>
                <w:szCs w:val="24"/>
              </w:rPr>
              <w:br/>
              <w:t>в формуле)</w:t>
            </w:r>
          </w:p>
        </w:tc>
      </w:tr>
      <w:tr w:rsidR="009F0E94" w:rsidRPr="0093771B" w:rsidTr="0094046D">
        <w:trPr>
          <w:tblCellSpacing w:w="5" w:type="nil"/>
        </w:trPr>
        <w:tc>
          <w:tcPr>
            <w:tcW w:w="851"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w:t>
            </w:r>
          </w:p>
        </w:tc>
        <w:tc>
          <w:tcPr>
            <w:tcW w:w="3437"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2</w:t>
            </w:r>
          </w:p>
        </w:tc>
        <w:tc>
          <w:tcPr>
            <w:tcW w:w="1382"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3</w:t>
            </w:r>
          </w:p>
        </w:tc>
        <w:tc>
          <w:tcPr>
            <w:tcW w:w="5776"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4</w:t>
            </w:r>
          </w:p>
        </w:tc>
        <w:tc>
          <w:tcPr>
            <w:tcW w:w="3438"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5</w:t>
            </w:r>
          </w:p>
        </w:tc>
      </w:tr>
      <w:tr w:rsidR="009F0E94" w:rsidRPr="0093771B" w:rsidTr="0094046D">
        <w:trPr>
          <w:trHeight w:val="480"/>
          <w:tblCellSpacing w:w="5" w:type="nil"/>
        </w:trPr>
        <w:tc>
          <w:tcPr>
            <w:tcW w:w="851" w:type="dxa"/>
            <w:vMerge w:val="restart"/>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3437" w:type="dxa"/>
            <w:vMerge w:val="restart"/>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Показатель 1.  </w:t>
            </w:r>
          </w:p>
        </w:tc>
        <w:tc>
          <w:tcPr>
            <w:tcW w:w="1382" w:type="dxa"/>
            <w:vMerge w:val="restart"/>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5776" w:type="dxa"/>
            <w:vMerge w:val="restart"/>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343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Базовый        </w:t>
            </w:r>
            <w:r w:rsidRPr="0093771B">
              <w:rPr>
                <w:rFonts w:ascii="Times New Roman" w:hAnsi="Times New Roman" w:cs="Times New Roman"/>
                <w:sz w:val="24"/>
                <w:szCs w:val="24"/>
              </w:rPr>
              <w:br/>
              <w:t xml:space="preserve">показатель 1   </w:t>
            </w:r>
          </w:p>
        </w:tc>
      </w:tr>
      <w:tr w:rsidR="009F0E94" w:rsidRPr="0093771B" w:rsidTr="0094046D">
        <w:trPr>
          <w:trHeight w:val="320"/>
          <w:tblCellSpacing w:w="5" w:type="nil"/>
        </w:trPr>
        <w:tc>
          <w:tcPr>
            <w:tcW w:w="851"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3437"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382"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5776"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343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Базовый        </w:t>
            </w:r>
            <w:r w:rsidRPr="0093771B">
              <w:rPr>
                <w:rFonts w:ascii="Times New Roman" w:hAnsi="Times New Roman" w:cs="Times New Roman"/>
                <w:sz w:val="24"/>
                <w:szCs w:val="24"/>
              </w:rPr>
              <w:br/>
              <w:t xml:space="preserve">показатель 2   </w:t>
            </w:r>
          </w:p>
        </w:tc>
      </w:tr>
      <w:tr w:rsidR="009F0E94" w:rsidRPr="0093771B" w:rsidTr="0094046D">
        <w:trPr>
          <w:tblCellSpacing w:w="5" w:type="nil"/>
        </w:trPr>
        <w:tc>
          <w:tcPr>
            <w:tcW w:w="851"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343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          </w:t>
            </w:r>
          </w:p>
        </w:tc>
        <w:tc>
          <w:tcPr>
            <w:tcW w:w="1382"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577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343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bl>
    <w:p w:rsidR="009F0E94" w:rsidRPr="0093771B" w:rsidRDefault="009F0E94" w:rsidP="009F0E94">
      <w:pPr>
        <w:widowControl w:val="0"/>
        <w:autoSpaceDE w:val="0"/>
        <w:autoSpaceDN w:val="0"/>
        <w:adjustRightInd w:val="0"/>
        <w:ind w:firstLine="540"/>
        <w:jc w:val="both"/>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center"/>
      </w:pPr>
    </w:p>
    <w:p w:rsidR="009F0E94" w:rsidRPr="0093771B" w:rsidRDefault="009F0E94" w:rsidP="009F0E94">
      <w:pPr>
        <w:widowControl w:val="0"/>
        <w:autoSpaceDE w:val="0"/>
        <w:autoSpaceDN w:val="0"/>
        <w:adjustRightInd w:val="0"/>
        <w:jc w:val="center"/>
      </w:pPr>
    </w:p>
    <w:p w:rsidR="009F0E94" w:rsidRPr="0093771B" w:rsidRDefault="009F0E94" w:rsidP="009F0E94">
      <w:pPr>
        <w:widowControl w:val="0"/>
        <w:autoSpaceDE w:val="0"/>
        <w:autoSpaceDN w:val="0"/>
        <w:adjustRightInd w:val="0"/>
        <w:jc w:val="center"/>
      </w:pPr>
    </w:p>
    <w:p w:rsidR="009F0E94" w:rsidRPr="0093771B" w:rsidRDefault="009F0E94" w:rsidP="009F0E94">
      <w:pPr>
        <w:widowControl w:val="0"/>
        <w:autoSpaceDE w:val="0"/>
        <w:autoSpaceDN w:val="0"/>
        <w:adjustRightInd w:val="0"/>
        <w:jc w:val="center"/>
      </w:pPr>
    </w:p>
    <w:p w:rsidR="009F0E94" w:rsidRPr="0093771B" w:rsidRDefault="009F0E94" w:rsidP="009F0E94">
      <w:pPr>
        <w:widowControl w:val="0"/>
        <w:autoSpaceDE w:val="0"/>
        <w:autoSpaceDN w:val="0"/>
        <w:adjustRightInd w:val="0"/>
        <w:jc w:val="center"/>
      </w:pPr>
    </w:p>
    <w:p w:rsidR="009F0E94" w:rsidRPr="0093771B" w:rsidRDefault="009F0E94" w:rsidP="009F0E94">
      <w:pPr>
        <w:widowControl w:val="0"/>
        <w:autoSpaceDE w:val="0"/>
        <w:autoSpaceDN w:val="0"/>
        <w:adjustRightInd w:val="0"/>
        <w:jc w:val="center"/>
      </w:pPr>
    </w:p>
    <w:p w:rsidR="009F0E94" w:rsidRPr="0093771B" w:rsidRDefault="009F0E94" w:rsidP="009F0E94">
      <w:pPr>
        <w:widowControl w:val="0"/>
        <w:autoSpaceDE w:val="0"/>
        <w:autoSpaceDN w:val="0"/>
        <w:adjustRightInd w:val="0"/>
        <w:jc w:val="center"/>
      </w:pPr>
    </w:p>
    <w:p w:rsidR="009F0E94" w:rsidRPr="0093771B" w:rsidRDefault="009F0E94" w:rsidP="009F0E94">
      <w:pPr>
        <w:widowControl w:val="0"/>
        <w:autoSpaceDE w:val="0"/>
        <w:autoSpaceDN w:val="0"/>
        <w:adjustRightInd w:val="0"/>
        <w:jc w:val="center"/>
      </w:pPr>
    </w:p>
    <w:p w:rsidR="009F0E94" w:rsidRPr="0093771B" w:rsidRDefault="009F0E94" w:rsidP="009F0E94">
      <w:pPr>
        <w:widowControl w:val="0"/>
        <w:autoSpaceDE w:val="0"/>
        <w:autoSpaceDN w:val="0"/>
        <w:adjustRightInd w:val="0"/>
        <w:jc w:val="center"/>
      </w:pPr>
    </w:p>
    <w:p w:rsidR="009F0E94" w:rsidRPr="0093771B" w:rsidRDefault="009F0E94" w:rsidP="009F0E94">
      <w:pPr>
        <w:widowControl w:val="0"/>
        <w:autoSpaceDE w:val="0"/>
        <w:autoSpaceDN w:val="0"/>
        <w:adjustRightInd w:val="0"/>
        <w:jc w:val="center"/>
      </w:pPr>
    </w:p>
    <w:p w:rsidR="009F0E94" w:rsidRPr="0093771B" w:rsidRDefault="009F0E94" w:rsidP="009F0E94">
      <w:pPr>
        <w:widowControl w:val="0"/>
        <w:autoSpaceDE w:val="0"/>
        <w:autoSpaceDN w:val="0"/>
        <w:adjustRightInd w:val="0"/>
        <w:jc w:val="center"/>
      </w:pPr>
    </w:p>
    <w:p w:rsidR="009F0E94" w:rsidRPr="0093771B" w:rsidRDefault="009F0E94" w:rsidP="009F0E94">
      <w:pPr>
        <w:widowControl w:val="0"/>
        <w:autoSpaceDE w:val="0"/>
        <w:autoSpaceDN w:val="0"/>
        <w:adjustRightInd w:val="0"/>
        <w:jc w:val="center"/>
      </w:pPr>
    </w:p>
    <w:p w:rsidR="009F0E94" w:rsidRPr="0093771B" w:rsidRDefault="009F0E94" w:rsidP="009F0E94">
      <w:pPr>
        <w:widowControl w:val="0"/>
        <w:autoSpaceDE w:val="0"/>
        <w:autoSpaceDN w:val="0"/>
        <w:adjustRightInd w:val="0"/>
        <w:jc w:val="center"/>
      </w:pPr>
    </w:p>
    <w:p w:rsidR="009F0E94" w:rsidRPr="0093771B" w:rsidRDefault="009F0E94" w:rsidP="009F0E94">
      <w:pPr>
        <w:widowControl w:val="0"/>
        <w:autoSpaceDE w:val="0"/>
        <w:autoSpaceDN w:val="0"/>
        <w:adjustRightInd w:val="0"/>
        <w:jc w:val="center"/>
      </w:pPr>
    </w:p>
    <w:p w:rsidR="009F0E94" w:rsidRPr="0093771B" w:rsidRDefault="009F0E94" w:rsidP="009F0E94">
      <w:pPr>
        <w:widowControl w:val="0"/>
        <w:autoSpaceDE w:val="0"/>
        <w:autoSpaceDN w:val="0"/>
        <w:adjustRightInd w:val="0"/>
        <w:jc w:val="center"/>
      </w:pPr>
    </w:p>
    <w:p w:rsidR="009F0E94" w:rsidRPr="0093771B" w:rsidRDefault="009F0E94" w:rsidP="009F0E94">
      <w:pPr>
        <w:widowControl w:val="0"/>
        <w:autoSpaceDE w:val="0"/>
        <w:autoSpaceDN w:val="0"/>
        <w:adjustRightInd w:val="0"/>
        <w:jc w:val="center"/>
      </w:pPr>
    </w:p>
    <w:p w:rsidR="009F0E94" w:rsidRPr="0093771B" w:rsidRDefault="009F0E94" w:rsidP="009F0E94">
      <w:pPr>
        <w:widowControl w:val="0"/>
        <w:autoSpaceDE w:val="0"/>
        <w:autoSpaceDN w:val="0"/>
        <w:adjustRightInd w:val="0"/>
        <w:jc w:val="center"/>
      </w:pPr>
    </w:p>
    <w:p w:rsidR="009F0E94" w:rsidRPr="0093771B" w:rsidRDefault="009F0E94" w:rsidP="009F0E94">
      <w:pPr>
        <w:widowControl w:val="0"/>
        <w:autoSpaceDE w:val="0"/>
        <w:autoSpaceDN w:val="0"/>
        <w:adjustRightInd w:val="0"/>
        <w:jc w:val="center"/>
      </w:pPr>
    </w:p>
    <w:p w:rsidR="009F0E94" w:rsidRDefault="009F0E94" w:rsidP="009F0E94">
      <w:pPr>
        <w:widowControl w:val="0"/>
        <w:autoSpaceDE w:val="0"/>
        <w:autoSpaceDN w:val="0"/>
        <w:adjustRightInd w:val="0"/>
        <w:jc w:val="right"/>
        <w:outlineLvl w:val="2"/>
      </w:pPr>
    </w:p>
    <w:p w:rsidR="009F0E94"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r w:rsidRPr="0093771B">
        <w:t>Таблица 4</w:t>
      </w: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center"/>
      </w:pPr>
      <w:bookmarkStart w:id="22" w:name="Par487"/>
      <w:bookmarkEnd w:id="22"/>
      <w:r w:rsidRPr="0093771B">
        <w:t>ПЕРЕЧЕНЬ</w:t>
      </w:r>
    </w:p>
    <w:p w:rsidR="009F0E94" w:rsidRPr="0093771B" w:rsidRDefault="009F0E94" w:rsidP="009F0E94">
      <w:pPr>
        <w:widowControl w:val="0"/>
        <w:autoSpaceDE w:val="0"/>
        <w:autoSpaceDN w:val="0"/>
        <w:adjustRightInd w:val="0"/>
        <w:jc w:val="center"/>
      </w:pPr>
      <w:r w:rsidRPr="0093771B">
        <w:t xml:space="preserve">подпрограмм, основных мероприятий подпрограмм и мероприятий ведомственных целевых программ </w:t>
      </w:r>
    </w:p>
    <w:p w:rsidR="009F0E94" w:rsidRPr="0093771B" w:rsidRDefault="008A58B6" w:rsidP="009F0E94">
      <w:pPr>
        <w:widowControl w:val="0"/>
        <w:autoSpaceDE w:val="0"/>
        <w:autoSpaceDN w:val="0"/>
        <w:adjustRightInd w:val="0"/>
        <w:jc w:val="center"/>
      </w:pPr>
      <w:r w:rsidRPr="008A58B6">
        <w:t>муниципальной</w:t>
      </w:r>
      <w:r w:rsidRPr="0093771B">
        <w:t xml:space="preserve"> </w:t>
      </w:r>
      <w:r w:rsidR="009F0E94" w:rsidRPr="0093771B">
        <w:t>программы</w:t>
      </w:r>
    </w:p>
    <w:p w:rsidR="009F0E94" w:rsidRPr="0093771B" w:rsidRDefault="009F0E94" w:rsidP="009F0E94">
      <w:pPr>
        <w:widowControl w:val="0"/>
        <w:autoSpaceDE w:val="0"/>
        <w:autoSpaceDN w:val="0"/>
        <w:adjustRightInd w:val="0"/>
        <w:ind w:firstLine="540"/>
        <w:jc w:val="both"/>
      </w:pPr>
    </w:p>
    <w:tbl>
      <w:tblPr>
        <w:tblW w:w="15036" w:type="dxa"/>
        <w:tblCellSpacing w:w="5" w:type="nil"/>
        <w:tblInd w:w="75" w:type="dxa"/>
        <w:tblLayout w:type="fixed"/>
        <w:tblCellMar>
          <w:left w:w="75" w:type="dxa"/>
          <w:right w:w="75" w:type="dxa"/>
        </w:tblCellMar>
        <w:tblLook w:val="0000" w:firstRow="0" w:lastRow="0" w:firstColumn="0" w:lastColumn="0" w:noHBand="0" w:noVBand="0"/>
      </w:tblPr>
      <w:tblGrid>
        <w:gridCol w:w="600"/>
        <w:gridCol w:w="3369"/>
        <w:gridCol w:w="1985"/>
        <w:gridCol w:w="1417"/>
        <w:gridCol w:w="1418"/>
        <w:gridCol w:w="2268"/>
        <w:gridCol w:w="1920"/>
        <w:gridCol w:w="13"/>
        <w:gridCol w:w="2033"/>
        <w:gridCol w:w="13"/>
      </w:tblGrid>
      <w:tr w:rsidR="009F0E94" w:rsidRPr="0093771B" w:rsidTr="0094046D">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w:t>
            </w:r>
            <w:r w:rsidRPr="0093771B">
              <w:rPr>
                <w:rFonts w:ascii="Times New Roman" w:hAnsi="Times New Roman" w:cs="Times New Roman"/>
                <w:sz w:val="24"/>
                <w:szCs w:val="24"/>
              </w:rPr>
              <w:br/>
              <w:t>п/п</w:t>
            </w:r>
          </w:p>
        </w:tc>
        <w:tc>
          <w:tcPr>
            <w:tcW w:w="3369" w:type="dxa"/>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Номер и наименование </w:t>
            </w:r>
            <w:r w:rsidRPr="0093771B">
              <w:rPr>
                <w:rFonts w:ascii="Times New Roman" w:hAnsi="Times New Roman" w:cs="Times New Roman"/>
                <w:sz w:val="24"/>
                <w:szCs w:val="24"/>
              </w:rPr>
              <w:br/>
              <w:t>основного мероприятия подпрограммы,</w:t>
            </w:r>
          </w:p>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мероприятия ведомственной целевой программы</w:t>
            </w:r>
          </w:p>
          <w:p w:rsidR="009F0E94" w:rsidRPr="0093771B" w:rsidRDefault="009F0E94" w:rsidP="0094046D">
            <w:pPr>
              <w:pStyle w:val="ConsPlusCell"/>
              <w:jc w:val="center"/>
              <w:rPr>
                <w:rFonts w:ascii="Times New Roman" w:hAnsi="Times New Roman" w:cs="Times New Roman"/>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Соисполнитель, участник, ответственный за исполнение основного мероприятия, мероприятия ВЦП</w:t>
            </w:r>
          </w:p>
        </w:tc>
        <w:tc>
          <w:tcPr>
            <w:tcW w:w="2835"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Срок</w:t>
            </w:r>
          </w:p>
        </w:tc>
        <w:tc>
          <w:tcPr>
            <w:tcW w:w="2268" w:type="dxa"/>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Ожидаемый </w:t>
            </w:r>
            <w:r w:rsidRPr="0093771B">
              <w:rPr>
                <w:rFonts w:ascii="Times New Roman" w:hAnsi="Times New Roman" w:cs="Times New Roman"/>
                <w:sz w:val="24"/>
                <w:szCs w:val="24"/>
              </w:rPr>
              <w:br/>
              <w:t xml:space="preserve">результат </w:t>
            </w:r>
            <w:r w:rsidRPr="0093771B">
              <w:rPr>
                <w:rFonts w:ascii="Times New Roman" w:hAnsi="Times New Roman" w:cs="Times New Roman"/>
                <w:sz w:val="24"/>
                <w:szCs w:val="24"/>
              </w:rPr>
              <w:br/>
              <w:t>(краткое описание)</w:t>
            </w:r>
          </w:p>
        </w:tc>
        <w:tc>
          <w:tcPr>
            <w:tcW w:w="1933" w:type="dxa"/>
            <w:gridSpan w:val="2"/>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Последствия </w:t>
            </w:r>
            <w:r w:rsidRPr="0093771B">
              <w:rPr>
                <w:rFonts w:ascii="Times New Roman" w:hAnsi="Times New Roman" w:cs="Times New Roman"/>
                <w:sz w:val="24"/>
                <w:szCs w:val="24"/>
              </w:rPr>
              <w:br/>
            </w:r>
            <w:proofErr w:type="spellStart"/>
            <w:r w:rsidRPr="0093771B">
              <w:rPr>
                <w:rFonts w:ascii="Times New Roman" w:hAnsi="Times New Roman" w:cs="Times New Roman"/>
                <w:sz w:val="24"/>
                <w:szCs w:val="24"/>
              </w:rPr>
              <w:t>нереализации</w:t>
            </w:r>
            <w:proofErr w:type="spellEnd"/>
            <w:r w:rsidRPr="0093771B">
              <w:rPr>
                <w:rFonts w:ascii="Times New Roman" w:hAnsi="Times New Roman" w:cs="Times New Roman"/>
                <w:sz w:val="24"/>
                <w:szCs w:val="24"/>
              </w:rPr>
              <w:t xml:space="preserve"> основного </w:t>
            </w:r>
            <w:r w:rsidRPr="0093771B">
              <w:rPr>
                <w:rFonts w:ascii="Times New Roman" w:hAnsi="Times New Roman" w:cs="Times New Roman"/>
                <w:sz w:val="24"/>
                <w:szCs w:val="24"/>
              </w:rPr>
              <w:br/>
              <w:t xml:space="preserve">мероприятия, мероприятия ведомственной </w:t>
            </w:r>
            <w:r w:rsidRPr="0093771B">
              <w:rPr>
                <w:rFonts w:ascii="Times New Roman" w:hAnsi="Times New Roman" w:cs="Times New Roman"/>
                <w:sz w:val="24"/>
                <w:szCs w:val="24"/>
              </w:rPr>
              <w:br/>
              <w:t>целевой</w:t>
            </w:r>
            <w:r w:rsidRPr="0093771B">
              <w:rPr>
                <w:rFonts w:ascii="Times New Roman" w:hAnsi="Times New Roman" w:cs="Times New Roman"/>
                <w:sz w:val="24"/>
                <w:szCs w:val="24"/>
              </w:rPr>
              <w:br/>
              <w:t>программы</w:t>
            </w:r>
          </w:p>
        </w:tc>
        <w:tc>
          <w:tcPr>
            <w:tcW w:w="2046" w:type="dxa"/>
            <w:gridSpan w:val="2"/>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Связь с </w:t>
            </w:r>
            <w:r w:rsidRPr="0093771B">
              <w:rPr>
                <w:rFonts w:ascii="Times New Roman" w:hAnsi="Times New Roman" w:cs="Times New Roman"/>
                <w:sz w:val="24"/>
                <w:szCs w:val="24"/>
              </w:rPr>
              <w:br/>
              <w:t xml:space="preserve">показателями </w:t>
            </w:r>
            <w:r w:rsidR="008A58B6" w:rsidRPr="008A58B6">
              <w:rPr>
                <w:rFonts w:ascii="Times New Roman" w:hAnsi="Times New Roman" w:cs="Times New Roman"/>
                <w:sz w:val="24"/>
                <w:szCs w:val="24"/>
              </w:rPr>
              <w:t>муниципальной</w:t>
            </w:r>
            <w:r w:rsidRPr="0093771B">
              <w:rPr>
                <w:rFonts w:ascii="Times New Roman" w:hAnsi="Times New Roman" w:cs="Times New Roman"/>
                <w:sz w:val="24"/>
                <w:szCs w:val="24"/>
              </w:rPr>
              <w:br/>
              <w:t xml:space="preserve">программы </w:t>
            </w:r>
            <w:r w:rsidRPr="0093771B">
              <w:rPr>
                <w:rFonts w:ascii="Times New Roman" w:hAnsi="Times New Roman" w:cs="Times New Roman"/>
                <w:sz w:val="24"/>
                <w:szCs w:val="24"/>
              </w:rPr>
              <w:br/>
              <w:t>(подпрограммы)</w:t>
            </w:r>
          </w:p>
        </w:tc>
      </w:tr>
      <w:tr w:rsidR="009F0E94" w:rsidRPr="0093771B" w:rsidTr="0094046D">
        <w:trPr>
          <w:tblCellSpacing w:w="5" w:type="nil"/>
        </w:trPr>
        <w:tc>
          <w:tcPr>
            <w:tcW w:w="600"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3369"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начала </w:t>
            </w:r>
            <w:r w:rsidRPr="0093771B">
              <w:rPr>
                <w:rFonts w:ascii="Times New Roman" w:hAnsi="Times New Roman" w:cs="Times New Roman"/>
                <w:sz w:val="24"/>
                <w:szCs w:val="24"/>
              </w:rPr>
              <w:br/>
              <w:t>реализации</w:t>
            </w:r>
          </w:p>
        </w:tc>
        <w:tc>
          <w:tcPr>
            <w:tcW w:w="1418"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окончания </w:t>
            </w:r>
            <w:r w:rsidRPr="0093771B">
              <w:rPr>
                <w:rFonts w:ascii="Times New Roman" w:hAnsi="Times New Roman" w:cs="Times New Roman"/>
                <w:sz w:val="24"/>
                <w:szCs w:val="24"/>
              </w:rPr>
              <w:br/>
              <w:t>реализации</w:t>
            </w:r>
          </w:p>
        </w:tc>
        <w:tc>
          <w:tcPr>
            <w:tcW w:w="2268"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933" w:type="dxa"/>
            <w:gridSpan w:val="2"/>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046" w:type="dxa"/>
            <w:gridSpan w:val="2"/>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blCellSpacing w:w="5" w:type="nil"/>
        </w:trPr>
        <w:tc>
          <w:tcPr>
            <w:tcW w:w="600"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w:t>
            </w:r>
          </w:p>
        </w:tc>
        <w:tc>
          <w:tcPr>
            <w:tcW w:w="3369"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2</w:t>
            </w:r>
          </w:p>
        </w:tc>
        <w:tc>
          <w:tcPr>
            <w:tcW w:w="1985"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3</w:t>
            </w:r>
          </w:p>
        </w:tc>
        <w:tc>
          <w:tcPr>
            <w:tcW w:w="1417"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4</w:t>
            </w:r>
          </w:p>
        </w:tc>
        <w:tc>
          <w:tcPr>
            <w:tcW w:w="1418"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5</w:t>
            </w:r>
          </w:p>
        </w:tc>
        <w:tc>
          <w:tcPr>
            <w:tcW w:w="2268"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6</w:t>
            </w:r>
          </w:p>
        </w:tc>
        <w:tc>
          <w:tcPr>
            <w:tcW w:w="1933" w:type="dxa"/>
            <w:gridSpan w:val="2"/>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7</w:t>
            </w:r>
          </w:p>
        </w:tc>
        <w:tc>
          <w:tcPr>
            <w:tcW w:w="2046" w:type="dxa"/>
            <w:gridSpan w:val="2"/>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8</w:t>
            </w:r>
          </w:p>
        </w:tc>
      </w:tr>
      <w:tr w:rsidR="009F0E94" w:rsidRPr="0093771B" w:rsidTr="0094046D">
        <w:trPr>
          <w:tblCellSpacing w:w="5" w:type="nil"/>
        </w:trPr>
        <w:tc>
          <w:tcPr>
            <w:tcW w:w="60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4436" w:type="dxa"/>
            <w:gridSpan w:val="9"/>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Подпрограмма 1                                                                                               </w:t>
            </w:r>
          </w:p>
        </w:tc>
      </w:tr>
      <w:tr w:rsidR="009F0E94" w:rsidRPr="0093771B" w:rsidTr="0094046D">
        <w:trPr>
          <w:gridAfter w:val="1"/>
          <w:wAfter w:w="13" w:type="dxa"/>
          <w:tblCellSpacing w:w="5" w:type="nil"/>
        </w:trPr>
        <w:tc>
          <w:tcPr>
            <w:tcW w:w="60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3369"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Основное мероприятие 1.1 </w:t>
            </w:r>
          </w:p>
        </w:tc>
        <w:tc>
          <w:tcPr>
            <w:tcW w:w="1985"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046" w:type="dxa"/>
            <w:gridSpan w:val="2"/>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gridAfter w:val="1"/>
          <w:wAfter w:w="13" w:type="dxa"/>
          <w:tblCellSpacing w:w="5" w:type="nil"/>
        </w:trPr>
        <w:tc>
          <w:tcPr>
            <w:tcW w:w="60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3369"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Основное мероприятие 1.2 </w:t>
            </w:r>
          </w:p>
        </w:tc>
        <w:tc>
          <w:tcPr>
            <w:tcW w:w="1985"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046" w:type="dxa"/>
            <w:gridSpan w:val="2"/>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gridAfter w:val="1"/>
          <w:wAfter w:w="13" w:type="dxa"/>
          <w:tblCellSpacing w:w="5" w:type="nil"/>
        </w:trPr>
        <w:tc>
          <w:tcPr>
            <w:tcW w:w="60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3369"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w:t>
            </w:r>
          </w:p>
        </w:tc>
        <w:tc>
          <w:tcPr>
            <w:tcW w:w="1985"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046" w:type="dxa"/>
            <w:gridSpan w:val="2"/>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gridAfter w:val="1"/>
          <w:wAfter w:w="13" w:type="dxa"/>
          <w:tblCellSpacing w:w="5" w:type="nil"/>
        </w:trPr>
        <w:tc>
          <w:tcPr>
            <w:tcW w:w="60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4423" w:type="dxa"/>
            <w:gridSpan w:val="8"/>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Ведомственная целевая программа 1.</w:t>
            </w:r>
          </w:p>
        </w:tc>
      </w:tr>
      <w:tr w:rsidR="009F0E94" w:rsidRPr="0093771B" w:rsidTr="0094046D">
        <w:trPr>
          <w:gridAfter w:val="1"/>
          <w:wAfter w:w="13" w:type="dxa"/>
          <w:tblCellSpacing w:w="5" w:type="nil"/>
        </w:trPr>
        <w:tc>
          <w:tcPr>
            <w:tcW w:w="60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3369"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Мероприятие ВЦП 1.1 </w:t>
            </w:r>
          </w:p>
        </w:tc>
        <w:tc>
          <w:tcPr>
            <w:tcW w:w="1985"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046" w:type="dxa"/>
            <w:gridSpan w:val="2"/>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gridAfter w:val="1"/>
          <w:wAfter w:w="13" w:type="dxa"/>
          <w:tblCellSpacing w:w="5" w:type="nil"/>
        </w:trPr>
        <w:tc>
          <w:tcPr>
            <w:tcW w:w="60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3369"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Мероприятие ВЦП 1.2 </w:t>
            </w:r>
          </w:p>
        </w:tc>
        <w:tc>
          <w:tcPr>
            <w:tcW w:w="1985"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046" w:type="dxa"/>
            <w:gridSpan w:val="2"/>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gridAfter w:val="1"/>
          <w:wAfter w:w="13" w:type="dxa"/>
          <w:tblCellSpacing w:w="5" w:type="nil"/>
        </w:trPr>
        <w:tc>
          <w:tcPr>
            <w:tcW w:w="60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3369"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                         </w:t>
            </w:r>
          </w:p>
        </w:tc>
        <w:tc>
          <w:tcPr>
            <w:tcW w:w="1985"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046" w:type="dxa"/>
            <w:gridSpan w:val="2"/>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bl>
    <w:p w:rsidR="009F0E94" w:rsidRPr="0093771B" w:rsidRDefault="009F0E94" w:rsidP="009F0E94">
      <w:pPr>
        <w:widowControl w:val="0"/>
        <w:autoSpaceDE w:val="0"/>
        <w:autoSpaceDN w:val="0"/>
        <w:adjustRightInd w:val="0"/>
        <w:ind w:firstLine="540"/>
        <w:jc w:val="both"/>
      </w:pPr>
    </w:p>
    <w:p w:rsidR="009F0E94" w:rsidRPr="0093771B" w:rsidRDefault="006F2149" w:rsidP="009F0E94">
      <w:pPr>
        <w:widowControl w:val="0"/>
        <w:autoSpaceDE w:val="0"/>
        <w:autoSpaceDN w:val="0"/>
        <w:adjustRightInd w:val="0"/>
        <w:ind w:firstLine="284"/>
        <w:jc w:val="both"/>
      </w:pPr>
      <w:hyperlink w:anchor="Par1127" w:history="1">
        <w:r w:rsidR="009F0E94" w:rsidRPr="0093771B">
          <w:t>&lt;1&gt;</w:t>
        </w:r>
      </w:hyperlink>
      <w:r w:rsidR="009F0E94" w:rsidRPr="0093771B">
        <w:t xml:space="preserve"> </w:t>
      </w:r>
      <w:proofErr w:type="gramStart"/>
      <w:r w:rsidR="009F0E94" w:rsidRPr="0093771B">
        <w:t>В</w:t>
      </w:r>
      <w:proofErr w:type="gramEnd"/>
      <w:r w:rsidR="009F0E94" w:rsidRPr="0093771B">
        <w:t xml:space="preserve"> целях оптимизации содержания информации в графе 2 допускается использование аббревиатур, например: основное</w:t>
      </w:r>
      <w:r w:rsidR="009F0E94" w:rsidRPr="0093771B">
        <w:br/>
        <w:t>мероприятие 1.1 – ОМ 1.1.</w:t>
      </w: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bookmarkStart w:id="23" w:name="Par610"/>
      <w:bookmarkEnd w:id="23"/>
      <w:r w:rsidRPr="0093771B">
        <w:t xml:space="preserve">Таблица </w:t>
      </w:r>
      <w:r>
        <w:t>5</w:t>
      </w:r>
    </w:p>
    <w:p w:rsidR="009F0E94" w:rsidRPr="0093771B" w:rsidRDefault="009F0E94" w:rsidP="009F0E94">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ПЕРЕЧЕНЬ</w:t>
      </w:r>
    </w:p>
    <w:p w:rsidR="009F0E94" w:rsidRPr="0093771B" w:rsidRDefault="009F0E94" w:rsidP="009F0E94">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инвестиционных проектов (объектов капитального строительства, реконструкции и капитального ремонта, </w:t>
      </w:r>
    </w:p>
    <w:p w:rsidR="009F0E94" w:rsidRPr="0093771B" w:rsidRDefault="009F0E94" w:rsidP="009F0E94">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находящихся </w:t>
      </w:r>
      <w:r w:rsidRPr="008A58B6">
        <w:rPr>
          <w:rFonts w:ascii="Times New Roman" w:hAnsi="Times New Roman" w:cs="Times New Roman"/>
          <w:sz w:val="24"/>
          <w:szCs w:val="24"/>
        </w:rPr>
        <w:t xml:space="preserve">в </w:t>
      </w:r>
      <w:r w:rsidR="008A58B6" w:rsidRPr="008A58B6">
        <w:rPr>
          <w:rFonts w:ascii="Times New Roman" w:hAnsi="Times New Roman" w:cs="Times New Roman"/>
          <w:sz w:val="24"/>
          <w:szCs w:val="24"/>
        </w:rPr>
        <w:t>муниципальной</w:t>
      </w:r>
      <w:r w:rsidR="008A58B6" w:rsidRPr="0093771B">
        <w:rPr>
          <w:rFonts w:ascii="Times New Roman" w:hAnsi="Times New Roman" w:cs="Times New Roman"/>
          <w:sz w:val="24"/>
          <w:szCs w:val="24"/>
        </w:rPr>
        <w:t xml:space="preserve"> </w:t>
      </w:r>
      <w:r w:rsidRPr="0093771B">
        <w:rPr>
          <w:rFonts w:ascii="Times New Roman" w:hAnsi="Times New Roman" w:cs="Times New Roman"/>
          <w:sz w:val="24"/>
          <w:szCs w:val="24"/>
        </w:rPr>
        <w:t xml:space="preserve">собственности </w:t>
      </w:r>
      <w:r w:rsidR="008A58B6">
        <w:rPr>
          <w:rFonts w:ascii="Times New Roman" w:hAnsi="Times New Roman" w:cs="Times New Roman"/>
          <w:sz w:val="24"/>
          <w:szCs w:val="24"/>
        </w:rPr>
        <w:t>Миллеровского городского поселения</w:t>
      </w:r>
      <w:r w:rsidRPr="0093771B">
        <w:rPr>
          <w:rFonts w:ascii="Times New Roman" w:hAnsi="Times New Roman" w:cs="Times New Roman"/>
          <w:sz w:val="24"/>
          <w:szCs w:val="24"/>
        </w:rPr>
        <w:t xml:space="preserve">) </w:t>
      </w:r>
    </w:p>
    <w:p w:rsidR="009F0E94" w:rsidRPr="0093771B" w:rsidRDefault="009F0E94" w:rsidP="009F0E94">
      <w:pPr>
        <w:pStyle w:val="ConsPlusCell"/>
        <w:jc w:val="center"/>
        <w:rPr>
          <w:rFonts w:ascii="Times New Roman" w:hAnsi="Times New Roman" w:cs="Times New Roman"/>
          <w:sz w:val="16"/>
          <w:szCs w:val="16"/>
        </w:rPr>
      </w:pPr>
    </w:p>
    <w:tbl>
      <w:tblPr>
        <w:tblW w:w="15877" w:type="dxa"/>
        <w:tblCellSpacing w:w="5" w:type="nil"/>
        <w:tblInd w:w="-351" w:type="dxa"/>
        <w:tblLayout w:type="fixed"/>
        <w:tblCellMar>
          <w:left w:w="75" w:type="dxa"/>
          <w:right w:w="75" w:type="dxa"/>
        </w:tblCellMar>
        <w:tblLook w:val="0000" w:firstRow="0" w:lastRow="0" w:firstColumn="0" w:lastColumn="0" w:noHBand="0" w:noVBand="0"/>
      </w:tblPr>
      <w:tblGrid>
        <w:gridCol w:w="568"/>
        <w:gridCol w:w="1985"/>
        <w:gridCol w:w="1701"/>
        <w:gridCol w:w="2268"/>
        <w:gridCol w:w="2126"/>
        <w:gridCol w:w="1276"/>
        <w:gridCol w:w="567"/>
        <w:gridCol w:w="992"/>
        <w:gridCol w:w="993"/>
        <w:gridCol w:w="992"/>
        <w:gridCol w:w="992"/>
        <w:gridCol w:w="992"/>
        <w:gridCol w:w="425"/>
      </w:tblGrid>
      <w:tr w:rsidR="009F0E94" w:rsidRPr="0093771B" w:rsidTr="0094046D">
        <w:trPr>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94046D">
            <w:pPr>
              <w:jc w:val="center"/>
            </w:pPr>
            <w:r w:rsidRPr="0093771B">
              <w:t>№ п/п</w:t>
            </w:r>
          </w:p>
        </w:tc>
        <w:tc>
          <w:tcPr>
            <w:tcW w:w="1985" w:type="dxa"/>
            <w:vMerge w:val="restart"/>
            <w:tcBorders>
              <w:top w:val="single" w:sz="4" w:space="0" w:color="auto"/>
              <w:left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Наименование инвестиционного проекта</w:t>
            </w:r>
          </w:p>
          <w:p w:rsidR="009F0E94" w:rsidRPr="0093771B" w:rsidRDefault="009F0E94" w:rsidP="0094046D">
            <w:pPr>
              <w:pStyle w:val="ConsPlusCell"/>
              <w:jc w:val="center"/>
              <w:rPr>
                <w:rFonts w:ascii="Times New Roman" w:hAnsi="Times New Roman" w:cs="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ind w:right="-75"/>
              <w:jc w:val="center"/>
              <w:rPr>
                <w:rFonts w:ascii="Times New Roman" w:hAnsi="Times New Roman" w:cs="Times New Roman"/>
                <w:sz w:val="24"/>
                <w:szCs w:val="24"/>
              </w:rPr>
            </w:pPr>
            <w:r w:rsidRPr="0093771B">
              <w:rPr>
                <w:rFonts w:ascii="Times New Roman" w:hAnsi="Times New Roman" w:cs="Times New Roman"/>
                <w:sz w:val="24"/>
                <w:szCs w:val="24"/>
              </w:rPr>
              <w:t>Ответственный исполнитель, соисполнитель, участник</w:t>
            </w:r>
          </w:p>
        </w:tc>
        <w:tc>
          <w:tcPr>
            <w:tcW w:w="2268" w:type="dxa"/>
            <w:vMerge w:val="restart"/>
            <w:tcBorders>
              <w:top w:val="single" w:sz="4" w:space="0" w:color="auto"/>
              <w:left w:val="single" w:sz="4" w:space="0" w:color="auto"/>
              <w:right w:val="single" w:sz="4" w:space="0" w:color="auto"/>
            </w:tcBorders>
          </w:tcPr>
          <w:p w:rsidR="009F0E94" w:rsidRPr="0093771B" w:rsidRDefault="009F0E94" w:rsidP="0094046D">
            <w:pPr>
              <w:pStyle w:val="ConsPlusCell"/>
              <w:ind w:right="-75"/>
              <w:jc w:val="center"/>
              <w:rPr>
                <w:rFonts w:ascii="Times New Roman" w:hAnsi="Times New Roman" w:cs="Times New Roman"/>
                <w:sz w:val="24"/>
                <w:szCs w:val="24"/>
              </w:rPr>
            </w:pPr>
            <w:r w:rsidRPr="0093771B">
              <w:rPr>
                <w:rFonts w:ascii="Times New Roman" w:hAnsi="Times New Roman" w:cs="Times New Roman"/>
                <w:sz w:val="24"/>
                <w:szCs w:val="24"/>
              </w:rPr>
              <w:t xml:space="preserve">Номер и дата положительного заключения государственной (негосударственной) экспертизы </w:t>
            </w:r>
            <w:hyperlink w:anchor="Par866" w:history="1">
              <w:r w:rsidRPr="0093771B">
                <w:rPr>
                  <w:rFonts w:ascii="Times New Roman" w:hAnsi="Times New Roman" w:cs="Times New Roman"/>
                  <w:sz w:val="24"/>
                  <w:szCs w:val="24"/>
                </w:rPr>
                <w:t>&lt;1&gt;</w:t>
              </w:r>
            </w:hyperlink>
          </w:p>
        </w:tc>
        <w:tc>
          <w:tcPr>
            <w:tcW w:w="2126" w:type="dxa"/>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Источники</w:t>
            </w:r>
          </w:p>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финансирования</w:t>
            </w:r>
          </w:p>
        </w:tc>
        <w:tc>
          <w:tcPr>
            <w:tcW w:w="1276" w:type="dxa"/>
            <w:vMerge w:val="restart"/>
            <w:tcBorders>
              <w:top w:val="single" w:sz="4" w:space="0" w:color="auto"/>
              <w:left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302CB4">
              <w:rPr>
                <w:rFonts w:ascii="Times New Roman" w:hAnsi="Times New Roman" w:cs="Times New Roman"/>
                <w:sz w:val="24"/>
                <w:szCs w:val="24"/>
              </w:rPr>
              <w:t xml:space="preserve">Сметная стоимость в ценах соответствующих лет на начало производства работ, тыс. рублей </w:t>
            </w:r>
          </w:p>
        </w:tc>
        <w:tc>
          <w:tcPr>
            <w:tcW w:w="5953" w:type="dxa"/>
            <w:gridSpan w:val="7"/>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в том числе по годам реализации</w:t>
            </w:r>
          </w:p>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государственной программы</w:t>
            </w:r>
          </w:p>
        </w:tc>
      </w:tr>
      <w:tr w:rsidR="009F0E94" w:rsidRPr="0093771B" w:rsidTr="0094046D">
        <w:trPr>
          <w:cantSplit/>
          <w:trHeight w:val="1409"/>
          <w:tblCellSpacing w:w="5" w:type="nil"/>
        </w:trPr>
        <w:tc>
          <w:tcPr>
            <w:tcW w:w="568"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6"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tcPr>
          <w:p w:rsidR="009F0E94" w:rsidRPr="0093771B" w:rsidRDefault="009F0E94" w:rsidP="0094046D">
            <w:pPr>
              <w:pStyle w:val="ConsPlusCell"/>
              <w:ind w:left="113" w:right="113"/>
              <w:jc w:val="center"/>
              <w:rPr>
                <w:rFonts w:ascii="Times New Roman" w:hAnsi="Times New Roman" w:cs="Times New Roman"/>
                <w:sz w:val="24"/>
                <w:szCs w:val="24"/>
              </w:rPr>
            </w:pPr>
            <w:r w:rsidRPr="0093771B">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extDirection w:val="btLr"/>
          </w:tcPr>
          <w:p w:rsidR="009F0E94" w:rsidRPr="0093771B" w:rsidRDefault="009F0E94" w:rsidP="0094046D">
            <w:pPr>
              <w:pStyle w:val="ConsPlusCell"/>
              <w:ind w:left="113" w:right="113"/>
              <w:jc w:val="center"/>
              <w:rPr>
                <w:rFonts w:ascii="Times New Roman" w:hAnsi="Times New Roman" w:cs="Times New Roman"/>
                <w:sz w:val="24"/>
                <w:szCs w:val="24"/>
              </w:rPr>
            </w:pPr>
            <w:r w:rsidRPr="0093771B">
              <w:rPr>
                <w:rFonts w:ascii="Times New Roman" w:hAnsi="Times New Roman" w:cs="Times New Roman"/>
                <w:sz w:val="24"/>
                <w:szCs w:val="24"/>
              </w:rPr>
              <w:t>отчетный финансовый год</w:t>
            </w:r>
          </w:p>
        </w:tc>
        <w:tc>
          <w:tcPr>
            <w:tcW w:w="993" w:type="dxa"/>
            <w:tcBorders>
              <w:top w:val="single" w:sz="4" w:space="0" w:color="auto"/>
              <w:left w:val="single" w:sz="4" w:space="0" w:color="auto"/>
              <w:bottom w:val="single" w:sz="4" w:space="0" w:color="auto"/>
              <w:right w:val="single" w:sz="4" w:space="0" w:color="auto"/>
            </w:tcBorders>
            <w:textDirection w:val="btLr"/>
          </w:tcPr>
          <w:p w:rsidR="009F0E94" w:rsidRPr="0093771B" w:rsidRDefault="009F0E94" w:rsidP="0094046D">
            <w:pPr>
              <w:pStyle w:val="ConsPlusCell"/>
              <w:ind w:left="113" w:right="113"/>
              <w:jc w:val="center"/>
              <w:rPr>
                <w:rFonts w:ascii="Times New Roman" w:hAnsi="Times New Roman" w:cs="Times New Roman"/>
                <w:sz w:val="24"/>
                <w:szCs w:val="24"/>
              </w:rPr>
            </w:pPr>
            <w:r w:rsidRPr="0093771B">
              <w:rPr>
                <w:rFonts w:ascii="Times New Roman" w:hAnsi="Times New Roman" w:cs="Times New Roman"/>
                <w:sz w:val="24"/>
                <w:szCs w:val="24"/>
              </w:rPr>
              <w:t>текущий финансовый год</w:t>
            </w:r>
          </w:p>
        </w:tc>
        <w:tc>
          <w:tcPr>
            <w:tcW w:w="992" w:type="dxa"/>
            <w:tcBorders>
              <w:top w:val="single" w:sz="4" w:space="0" w:color="auto"/>
              <w:left w:val="single" w:sz="4" w:space="0" w:color="auto"/>
              <w:bottom w:val="single" w:sz="4" w:space="0" w:color="auto"/>
              <w:right w:val="single" w:sz="4" w:space="0" w:color="auto"/>
            </w:tcBorders>
            <w:textDirection w:val="btLr"/>
          </w:tcPr>
          <w:p w:rsidR="009F0E94" w:rsidRPr="0093771B" w:rsidRDefault="009F0E94" w:rsidP="0094046D">
            <w:pPr>
              <w:pStyle w:val="ConsPlusCell"/>
              <w:ind w:left="113" w:right="113"/>
              <w:jc w:val="center"/>
              <w:rPr>
                <w:rFonts w:ascii="Times New Roman" w:hAnsi="Times New Roman" w:cs="Times New Roman"/>
                <w:sz w:val="24"/>
                <w:szCs w:val="24"/>
              </w:rPr>
            </w:pPr>
            <w:r w:rsidRPr="0093771B">
              <w:rPr>
                <w:rFonts w:ascii="Times New Roman" w:hAnsi="Times New Roman" w:cs="Times New Roman"/>
                <w:sz w:val="24"/>
                <w:szCs w:val="24"/>
              </w:rPr>
              <w:t xml:space="preserve">очередной </w:t>
            </w:r>
            <w:r w:rsidRPr="0093771B">
              <w:rPr>
                <w:rFonts w:ascii="Times New Roman" w:hAnsi="Times New Roman" w:cs="Times New Roman"/>
                <w:sz w:val="24"/>
                <w:szCs w:val="24"/>
              </w:rPr>
              <w:br/>
              <w:t>финансовый год</w:t>
            </w:r>
          </w:p>
        </w:tc>
        <w:tc>
          <w:tcPr>
            <w:tcW w:w="992" w:type="dxa"/>
            <w:tcBorders>
              <w:top w:val="single" w:sz="4" w:space="0" w:color="auto"/>
              <w:left w:val="single" w:sz="4" w:space="0" w:color="auto"/>
              <w:bottom w:val="single" w:sz="4" w:space="0" w:color="auto"/>
              <w:right w:val="single" w:sz="4" w:space="0" w:color="auto"/>
            </w:tcBorders>
            <w:textDirection w:val="btLr"/>
          </w:tcPr>
          <w:p w:rsidR="009F0E94" w:rsidRPr="0093771B" w:rsidRDefault="009F0E94" w:rsidP="0094046D">
            <w:pPr>
              <w:pStyle w:val="ConsPlusCell"/>
              <w:ind w:left="113" w:right="113"/>
              <w:jc w:val="center"/>
              <w:rPr>
                <w:rFonts w:ascii="Times New Roman" w:hAnsi="Times New Roman" w:cs="Times New Roman"/>
                <w:sz w:val="24"/>
                <w:szCs w:val="24"/>
              </w:rPr>
            </w:pPr>
            <w:r w:rsidRPr="0093771B">
              <w:rPr>
                <w:rFonts w:ascii="Times New Roman" w:hAnsi="Times New Roman" w:cs="Times New Roman"/>
                <w:sz w:val="24"/>
                <w:szCs w:val="24"/>
              </w:rPr>
              <w:t xml:space="preserve">первый год планового </w:t>
            </w:r>
            <w:r w:rsidRPr="0093771B">
              <w:rPr>
                <w:rFonts w:ascii="Times New Roman" w:hAnsi="Times New Roman" w:cs="Times New Roman"/>
                <w:sz w:val="24"/>
                <w:szCs w:val="24"/>
              </w:rPr>
              <w:br/>
              <w:t xml:space="preserve"> периода</w:t>
            </w:r>
          </w:p>
        </w:tc>
        <w:tc>
          <w:tcPr>
            <w:tcW w:w="992" w:type="dxa"/>
            <w:tcBorders>
              <w:top w:val="single" w:sz="4" w:space="0" w:color="auto"/>
              <w:left w:val="single" w:sz="4" w:space="0" w:color="auto"/>
              <w:bottom w:val="single" w:sz="4" w:space="0" w:color="auto"/>
              <w:right w:val="single" w:sz="4" w:space="0" w:color="auto"/>
            </w:tcBorders>
            <w:textDirection w:val="btLr"/>
          </w:tcPr>
          <w:p w:rsidR="009F0E94" w:rsidRPr="0093771B" w:rsidRDefault="009F0E94" w:rsidP="0094046D">
            <w:pPr>
              <w:pStyle w:val="ConsPlusCell"/>
              <w:ind w:left="113" w:right="113"/>
              <w:jc w:val="center"/>
              <w:rPr>
                <w:rFonts w:ascii="Times New Roman" w:hAnsi="Times New Roman" w:cs="Times New Roman"/>
                <w:sz w:val="24"/>
                <w:szCs w:val="24"/>
              </w:rPr>
            </w:pPr>
            <w:r w:rsidRPr="0093771B">
              <w:rPr>
                <w:rFonts w:ascii="Times New Roman" w:hAnsi="Times New Roman" w:cs="Times New Roman"/>
                <w:sz w:val="24"/>
                <w:szCs w:val="24"/>
              </w:rPr>
              <w:t>второй  год планового периода</w:t>
            </w:r>
          </w:p>
        </w:tc>
        <w:tc>
          <w:tcPr>
            <w:tcW w:w="425" w:type="dxa"/>
            <w:tcBorders>
              <w:top w:val="single" w:sz="4" w:space="0" w:color="auto"/>
              <w:left w:val="single" w:sz="4" w:space="0" w:color="auto"/>
              <w:bottom w:val="single" w:sz="4" w:space="0" w:color="auto"/>
              <w:right w:val="single" w:sz="4" w:space="0" w:color="auto"/>
            </w:tcBorders>
            <w:textDirection w:val="btLr"/>
          </w:tcPr>
          <w:p w:rsidR="009F0E94" w:rsidRPr="0093771B" w:rsidRDefault="009F0E94" w:rsidP="0094046D">
            <w:pPr>
              <w:pStyle w:val="ConsPlusCell"/>
              <w:ind w:left="113" w:right="113"/>
              <w:jc w:val="center"/>
              <w:rPr>
                <w:rFonts w:ascii="Times New Roman" w:hAnsi="Times New Roman" w:cs="Times New Roman"/>
                <w:sz w:val="24"/>
                <w:szCs w:val="24"/>
              </w:rPr>
            </w:pPr>
            <w:r w:rsidRPr="0093771B">
              <w:rPr>
                <w:rFonts w:ascii="Times New Roman" w:hAnsi="Times New Roman" w:cs="Times New Roman"/>
                <w:sz w:val="24"/>
                <w:szCs w:val="24"/>
              </w:rPr>
              <w:t>...</w:t>
            </w:r>
          </w:p>
        </w:tc>
      </w:tr>
    </w:tbl>
    <w:p w:rsidR="009F0E94" w:rsidRPr="0093771B" w:rsidRDefault="009F0E94" w:rsidP="009F0E94">
      <w:pPr>
        <w:pStyle w:val="ConsPlusCell"/>
        <w:jc w:val="center"/>
        <w:rPr>
          <w:rFonts w:ascii="Times New Roman" w:hAnsi="Times New Roman" w:cs="Times New Roman"/>
          <w:sz w:val="4"/>
          <w:szCs w:val="4"/>
        </w:rPr>
      </w:pPr>
    </w:p>
    <w:tbl>
      <w:tblPr>
        <w:tblW w:w="15878"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986"/>
        <w:gridCol w:w="1701"/>
        <w:gridCol w:w="2256"/>
        <w:gridCol w:w="12"/>
        <w:gridCol w:w="2126"/>
        <w:gridCol w:w="1275"/>
        <w:gridCol w:w="568"/>
        <w:gridCol w:w="981"/>
        <w:gridCol w:w="11"/>
        <w:gridCol w:w="982"/>
        <w:gridCol w:w="10"/>
        <w:gridCol w:w="992"/>
        <w:gridCol w:w="993"/>
        <w:gridCol w:w="992"/>
        <w:gridCol w:w="426"/>
      </w:tblGrid>
      <w:tr w:rsidR="009F0E94" w:rsidRPr="0093771B" w:rsidTr="0094046D">
        <w:trPr>
          <w:trHeight w:val="251"/>
          <w:tblHeader/>
          <w:tblCellSpacing w:w="5" w:type="nil"/>
        </w:trPr>
        <w:tc>
          <w:tcPr>
            <w:tcW w:w="567"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w:t>
            </w:r>
          </w:p>
        </w:tc>
        <w:tc>
          <w:tcPr>
            <w:tcW w:w="1986"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2</w:t>
            </w:r>
          </w:p>
        </w:tc>
        <w:tc>
          <w:tcPr>
            <w:tcW w:w="1701"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3</w:t>
            </w:r>
          </w:p>
        </w:tc>
        <w:tc>
          <w:tcPr>
            <w:tcW w:w="2256"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4</w:t>
            </w:r>
          </w:p>
        </w:tc>
        <w:tc>
          <w:tcPr>
            <w:tcW w:w="2138" w:type="dxa"/>
            <w:gridSpan w:val="2"/>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5</w:t>
            </w:r>
          </w:p>
        </w:tc>
        <w:tc>
          <w:tcPr>
            <w:tcW w:w="1275"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6</w:t>
            </w:r>
          </w:p>
        </w:tc>
        <w:tc>
          <w:tcPr>
            <w:tcW w:w="568"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7</w:t>
            </w:r>
          </w:p>
        </w:tc>
        <w:tc>
          <w:tcPr>
            <w:tcW w:w="981"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8</w:t>
            </w:r>
          </w:p>
        </w:tc>
        <w:tc>
          <w:tcPr>
            <w:tcW w:w="993" w:type="dxa"/>
            <w:gridSpan w:val="2"/>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9</w:t>
            </w:r>
          </w:p>
        </w:tc>
        <w:tc>
          <w:tcPr>
            <w:tcW w:w="1002" w:type="dxa"/>
            <w:gridSpan w:val="2"/>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10</w:t>
            </w:r>
          </w:p>
        </w:tc>
        <w:tc>
          <w:tcPr>
            <w:tcW w:w="993"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11</w:t>
            </w:r>
          </w:p>
        </w:tc>
        <w:tc>
          <w:tcPr>
            <w:tcW w:w="992"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12</w:t>
            </w:r>
          </w:p>
        </w:tc>
        <w:tc>
          <w:tcPr>
            <w:tcW w:w="426"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13</w:t>
            </w:r>
          </w:p>
        </w:tc>
      </w:tr>
      <w:tr w:rsidR="009F0E94"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val="restart"/>
            <w:tcBorders>
              <w:top w:val="single" w:sz="4" w:space="0" w:color="auto"/>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986" w:type="dxa"/>
            <w:vMerge w:val="restart"/>
            <w:tcBorders>
              <w:top w:val="single" w:sz="4" w:space="0" w:color="auto"/>
              <w:left w:val="single" w:sz="4" w:space="0" w:color="auto"/>
              <w:right w:val="single" w:sz="4" w:space="0" w:color="auto"/>
            </w:tcBorders>
          </w:tcPr>
          <w:p w:rsidR="009F0E94" w:rsidRPr="0093771B" w:rsidRDefault="007E5A8D" w:rsidP="0094046D">
            <w:pPr>
              <w:pStyle w:val="ConsPlusCell"/>
              <w:rPr>
                <w:rFonts w:ascii="Times New Roman" w:hAnsi="Times New Roman" w:cs="Times New Roman"/>
                <w:sz w:val="24"/>
                <w:szCs w:val="24"/>
              </w:rPr>
            </w:pPr>
            <w:r>
              <w:rPr>
                <w:rFonts w:ascii="Times New Roman" w:hAnsi="Times New Roman" w:cs="Times New Roman"/>
                <w:sz w:val="24"/>
                <w:szCs w:val="24"/>
              </w:rPr>
              <w:t>Муниципальная</w:t>
            </w:r>
            <w:r w:rsidR="009F0E94" w:rsidRPr="0093771B">
              <w:rPr>
                <w:rFonts w:ascii="Times New Roman" w:hAnsi="Times New Roman" w:cs="Times New Roman"/>
                <w:sz w:val="24"/>
                <w:szCs w:val="24"/>
              </w:rPr>
              <w:t xml:space="preserve"> программа</w:t>
            </w:r>
          </w:p>
        </w:tc>
        <w:tc>
          <w:tcPr>
            <w:tcW w:w="1701" w:type="dxa"/>
            <w:vMerge w:val="restart"/>
            <w:tcBorders>
              <w:top w:val="single" w:sz="4" w:space="0" w:color="auto"/>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268" w:type="dxa"/>
            <w:gridSpan w:val="2"/>
            <w:vMerge w:val="restart"/>
            <w:tcBorders>
              <w:top w:val="single" w:sz="4" w:space="0" w:color="auto"/>
              <w:left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986"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701"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268" w:type="dxa"/>
            <w:gridSpan w:val="2"/>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8A58B6"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986" w:type="dxa"/>
            <w:vMerge/>
            <w:tcBorders>
              <w:left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701" w:type="dxa"/>
            <w:vMerge/>
            <w:tcBorders>
              <w:left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2268" w:type="dxa"/>
            <w:gridSpan w:val="2"/>
            <w:vMerge/>
            <w:tcBorders>
              <w:left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8A58B6" w:rsidRPr="0093771B" w:rsidRDefault="008A58B6" w:rsidP="00E62470">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r>
      <w:tr w:rsidR="008A58B6"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tcBorders>
              <w:left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986" w:type="dxa"/>
            <w:tcBorders>
              <w:left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701" w:type="dxa"/>
            <w:tcBorders>
              <w:left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2268" w:type="dxa"/>
            <w:gridSpan w:val="2"/>
            <w:tcBorders>
              <w:left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межбюджетные трансферты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r>
      <w:tr w:rsidR="008A58B6"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5311" w:type="dxa"/>
            <w:gridSpan w:val="15"/>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Подпрограмма 1.</w:t>
            </w:r>
          </w:p>
        </w:tc>
      </w:tr>
      <w:tr w:rsidR="008A58B6"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val="restart"/>
            <w:tcBorders>
              <w:top w:val="single" w:sz="4" w:space="0" w:color="auto"/>
              <w:left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1986" w:type="dxa"/>
            <w:vMerge w:val="restart"/>
            <w:tcBorders>
              <w:top w:val="single" w:sz="4" w:space="0" w:color="auto"/>
              <w:left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Инвестиционный проект</w:t>
            </w:r>
          </w:p>
        </w:tc>
        <w:tc>
          <w:tcPr>
            <w:tcW w:w="1701" w:type="dxa"/>
            <w:vMerge w:val="restart"/>
            <w:tcBorders>
              <w:top w:val="single" w:sz="4" w:space="0" w:color="auto"/>
              <w:left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2256" w:type="dxa"/>
            <w:vMerge w:val="restart"/>
            <w:tcBorders>
              <w:top w:val="single" w:sz="4" w:space="0" w:color="auto"/>
              <w:left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r>
      <w:tr w:rsidR="008A58B6"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986" w:type="dxa"/>
            <w:vMerge/>
            <w:tcBorders>
              <w:left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701" w:type="dxa"/>
            <w:vMerge/>
            <w:tcBorders>
              <w:left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2256" w:type="dxa"/>
            <w:vMerge/>
            <w:tcBorders>
              <w:left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2138" w:type="dxa"/>
            <w:gridSpan w:val="2"/>
            <w:tcBorders>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областной бюджет</w:t>
            </w:r>
          </w:p>
        </w:tc>
        <w:tc>
          <w:tcPr>
            <w:tcW w:w="1275" w:type="dxa"/>
            <w:tcBorders>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568" w:type="dxa"/>
            <w:tcBorders>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81" w:type="dxa"/>
            <w:tcBorders>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3" w:type="dxa"/>
            <w:gridSpan w:val="2"/>
            <w:tcBorders>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002" w:type="dxa"/>
            <w:gridSpan w:val="2"/>
            <w:tcBorders>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426" w:type="dxa"/>
            <w:tcBorders>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r>
      <w:tr w:rsidR="008A58B6" w:rsidRPr="0093771B" w:rsidTr="00EA6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986" w:type="dxa"/>
            <w:vMerge/>
            <w:tcBorders>
              <w:left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701" w:type="dxa"/>
            <w:vMerge/>
            <w:tcBorders>
              <w:left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2256" w:type="dxa"/>
            <w:vMerge/>
            <w:tcBorders>
              <w:left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2138" w:type="dxa"/>
            <w:gridSpan w:val="2"/>
            <w:tcBorders>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1275" w:type="dxa"/>
            <w:tcBorders>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568" w:type="dxa"/>
            <w:tcBorders>
              <w:left w:val="single" w:sz="4" w:space="0" w:color="auto"/>
              <w:bottom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981" w:type="dxa"/>
            <w:tcBorders>
              <w:left w:val="single" w:sz="4" w:space="0" w:color="auto"/>
              <w:bottom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993" w:type="dxa"/>
            <w:gridSpan w:val="2"/>
            <w:tcBorders>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002" w:type="dxa"/>
            <w:gridSpan w:val="2"/>
            <w:tcBorders>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426" w:type="dxa"/>
            <w:tcBorders>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r>
      <w:tr w:rsidR="008A58B6"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986" w:type="dxa"/>
            <w:vMerge/>
            <w:tcBorders>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2256" w:type="dxa"/>
            <w:vMerge/>
            <w:tcBorders>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2138" w:type="dxa"/>
            <w:gridSpan w:val="2"/>
            <w:tcBorders>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межбюджетные трансферты федерального бюджета</w:t>
            </w:r>
          </w:p>
        </w:tc>
        <w:tc>
          <w:tcPr>
            <w:tcW w:w="1275" w:type="dxa"/>
            <w:tcBorders>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568" w:type="dxa"/>
            <w:tcBorders>
              <w:left w:val="single" w:sz="4" w:space="0" w:color="auto"/>
              <w:bottom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981" w:type="dxa"/>
            <w:tcBorders>
              <w:left w:val="single" w:sz="4" w:space="0" w:color="auto"/>
              <w:bottom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993" w:type="dxa"/>
            <w:gridSpan w:val="2"/>
            <w:tcBorders>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002" w:type="dxa"/>
            <w:gridSpan w:val="2"/>
            <w:tcBorders>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426" w:type="dxa"/>
            <w:tcBorders>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r>
      <w:tr w:rsidR="008A58B6"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val="restart"/>
            <w:tcBorders>
              <w:top w:val="single" w:sz="4" w:space="0" w:color="auto"/>
              <w:left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1986" w:type="dxa"/>
            <w:vMerge w:val="restart"/>
            <w:tcBorders>
              <w:top w:val="single" w:sz="4" w:space="0" w:color="auto"/>
              <w:left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w:t>
            </w:r>
          </w:p>
          <w:p w:rsidR="008A58B6" w:rsidRPr="0093771B" w:rsidRDefault="008A58B6" w:rsidP="0094046D">
            <w:pPr>
              <w:pStyle w:val="ConsPlusCell"/>
              <w:rPr>
                <w:rFonts w:ascii="Times New Roman" w:hAnsi="Times New Roman" w:cs="Times New Roman"/>
                <w:sz w:val="24"/>
                <w:szCs w:val="24"/>
              </w:rPr>
            </w:pPr>
          </w:p>
        </w:tc>
        <w:tc>
          <w:tcPr>
            <w:tcW w:w="1701" w:type="dxa"/>
            <w:vMerge w:val="restart"/>
            <w:tcBorders>
              <w:top w:val="single" w:sz="4" w:space="0" w:color="auto"/>
              <w:left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p w:rsidR="008A58B6" w:rsidRPr="0093771B" w:rsidRDefault="008A58B6" w:rsidP="0094046D">
            <w:pPr>
              <w:pStyle w:val="ConsPlusCell"/>
              <w:rPr>
                <w:rFonts w:ascii="Times New Roman" w:hAnsi="Times New Roman" w:cs="Times New Roman"/>
                <w:sz w:val="24"/>
                <w:szCs w:val="24"/>
              </w:rPr>
            </w:pPr>
          </w:p>
        </w:tc>
        <w:tc>
          <w:tcPr>
            <w:tcW w:w="2256" w:type="dxa"/>
            <w:vMerge w:val="restart"/>
            <w:tcBorders>
              <w:top w:val="single" w:sz="4" w:space="0" w:color="auto"/>
              <w:left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p w:rsidR="008A58B6" w:rsidRPr="0093771B" w:rsidRDefault="008A58B6" w:rsidP="0094046D">
            <w:pPr>
              <w:pStyle w:val="ConsPlusCell"/>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r>
      <w:tr w:rsidR="008A58B6"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986" w:type="dxa"/>
            <w:vMerge/>
            <w:tcBorders>
              <w:left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701" w:type="dxa"/>
            <w:vMerge/>
            <w:tcBorders>
              <w:left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2256" w:type="dxa"/>
            <w:vMerge/>
            <w:tcBorders>
              <w:left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областной бюджет </w:t>
            </w:r>
          </w:p>
        </w:tc>
        <w:tc>
          <w:tcPr>
            <w:tcW w:w="1275"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426" w:type="dxa"/>
            <w:tcBorders>
              <w:top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r>
      <w:tr w:rsidR="008A58B6"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986" w:type="dxa"/>
            <w:vMerge/>
            <w:tcBorders>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2256" w:type="dxa"/>
            <w:vMerge/>
            <w:tcBorders>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426" w:type="dxa"/>
            <w:tcBorders>
              <w:top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r>
      <w:tr w:rsidR="008A58B6"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tcBorders>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986" w:type="dxa"/>
            <w:tcBorders>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2256" w:type="dxa"/>
            <w:tcBorders>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межбюджетные </w:t>
            </w:r>
            <w:r w:rsidRPr="0093771B">
              <w:rPr>
                <w:rFonts w:ascii="Times New Roman" w:hAnsi="Times New Roman" w:cs="Times New Roman"/>
                <w:sz w:val="24"/>
                <w:szCs w:val="24"/>
              </w:rPr>
              <w:lastRenderedPageBreak/>
              <w:t>трансферты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426" w:type="dxa"/>
            <w:tcBorders>
              <w:top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r>
      <w:tr w:rsidR="008A58B6"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tcBorders>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5311" w:type="dxa"/>
            <w:gridSpan w:val="15"/>
            <w:tcBorders>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Подпрограмма 2.</w:t>
            </w:r>
          </w:p>
        </w:tc>
      </w:tr>
      <w:tr w:rsidR="008A58B6"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val="restart"/>
            <w:tcBorders>
              <w:left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1986" w:type="dxa"/>
            <w:vMerge w:val="restart"/>
            <w:tcBorders>
              <w:left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Инвестиционный проект</w:t>
            </w:r>
          </w:p>
        </w:tc>
        <w:tc>
          <w:tcPr>
            <w:tcW w:w="1701" w:type="dxa"/>
            <w:vMerge w:val="restart"/>
            <w:tcBorders>
              <w:left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2256" w:type="dxa"/>
            <w:vMerge w:val="restart"/>
            <w:tcBorders>
              <w:left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426" w:type="dxa"/>
            <w:tcBorders>
              <w:top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r>
      <w:tr w:rsidR="008A58B6"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986" w:type="dxa"/>
            <w:vMerge/>
            <w:tcBorders>
              <w:left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2256" w:type="dxa"/>
            <w:vMerge/>
            <w:tcBorders>
              <w:left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426" w:type="dxa"/>
            <w:tcBorders>
              <w:top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r>
      <w:tr w:rsidR="008A58B6"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986" w:type="dxa"/>
            <w:vMerge/>
            <w:tcBorders>
              <w:left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2256" w:type="dxa"/>
            <w:vMerge/>
            <w:tcBorders>
              <w:left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426" w:type="dxa"/>
            <w:tcBorders>
              <w:top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r>
      <w:tr w:rsidR="008A58B6"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986" w:type="dxa"/>
            <w:vMerge/>
            <w:tcBorders>
              <w:left w:val="single" w:sz="4" w:space="0" w:color="auto"/>
              <w:bottom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2256" w:type="dxa"/>
            <w:vMerge/>
            <w:tcBorders>
              <w:left w:val="single" w:sz="4" w:space="0" w:color="auto"/>
              <w:bottom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межбюджетные трансферты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426" w:type="dxa"/>
            <w:tcBorders>
              <w:top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r>
      <w:tr w:rsidR="008A58B6"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val="restart"/>
            <w:tcBorders>
              <w:left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1986" w:type="dxa"/>
            <w:vMerge w:val="restart"/>
            <w:tcBorders>
              <w:left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w:t>
            </w:r>
          </w:p>
          <w:p w:rsidR="008A58B6" w:rsidRPr="0093771B" w:rsidRDefault="008A58B6" w:rsidP="0094046D">
            <w:pPr>
              <w:pStyle w:val="ConsPlusCell"/>
              <w:rPr>
                <w:rFonts w:ascii="Times New Roman" w:hAnsi="Times New Roman" w:cs="Times New Roman"/>
                <w:sz w:val="24"/>
                <w:szCs w:val="24"/>
              </w:rPr>
            </w:pPr>
          </w:p>
        </w:tc>
        <w:tc>
          <w:tcPr>
            <w:tcW w:w="1701" w:type="dxa"/>
            <w:vMerge w:val="restart"/>
            <w:tcBorders>
              <w:left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p w:rsidR="008A58B6" w:rsidRPr="0093771B" w:rsidRDefault="008A58B6" w:rsidP="0094046D">
            <w:pPr>
              <w:pStyle w:val="ConsPlusCell"/>
              <w:rPr>
                <w:rFonts w:ascii="Times New Roman" w:hAnsi="Times New Roman" w:cs="Times New Roman"/>
                <w:sz w:val="24"/>
                <w:szCs w:val="24"/>
              </w:rPr>
            </w:pPr>
          </w:p>
        </w:tc>
        <w:tc>
          <w:tcPr>
            <w:tcW w:w="2256" w:type="dxa"/>
            <w:vMerge w:val="restart"/>
            <w:tcBorders>
              <w:left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p w:rsidR="008A58B6" w:rsidRPr="0093771B" w:rsidRDefault="008A58B6" w:rsidP="0094046D">
            <w:pPr>
              <w:pStyle w:val="ConsPlusCell"/>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426" w:type="dxa"/>
            <w:tcBorders>
              <w:top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r>
      <w:tr w:rsidR="008A58B6"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986" w:type="dxa"/>
            <w:vMerge/>
            <w:tcBorders>
              <w:left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701" w:type="dxa"/>
            <w:vMerge/>
            <w:tcBorders>
              <w:left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2256" w:type="dxa"/>
            <w:vMerge/>
            <w:tcBorders>
              <w:left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областной бюджет </w:t>
            </w:r>
          </w:p>
        </w:tc>
        <w:tc>
          <w:tcPr>
            <w:tcW w:w="1275"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426" w:type="dxa"/>
            <w:tcBorders>
              <w:top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r>
      <w:tr w:rsidR="008A58B6"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986" w:type="dxa"/>
            <w:vMerge/>
            <w:tcBorders>
              <w:left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701" w:type="dxa"/>
            <w:vMerge/>
            <w:tcBorders>
              <w:left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2256" w:type="dxa"/>
            <w:vMerge/>
            <w:tcBorders>
              <w:left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межбюджетные трансферты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426" w:type="dxa"/>
            <w:tcBorders>
              <w:top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r>
      <w:tr w:rsidR="008A58B6"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986" w:type="dxa"/>
            <w:vMerge/>
            <w:tcBorders>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2256" w:type="dxa"/>
            <w:vMerge/>
            <w:tcBorders>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426" w:type="dxa"/>
            <w:tcBorders>
              <w:top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r>
      <w:tr w:rsidR="008A58B6"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val="restart"/>
            <w:tcBorders>
              <w:top w:val="single" w:sz="4" w:space="0" w:color="auto"/>
              <w:left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986" w:type="dxa"/>
            <w:vMerge w:val="restart"/>
            <w:tcBorders>
              <w:top w:val="single" w:sz="4" w:space="0" w:color="auto"/>
              <w:left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Объекты капитального строительства и реконструкции</w:t>
            </w:r>
          </w:p>
        </w:tc>
        <w:tc>
          <w:tcPr>
            <w:tcW w:w="1701" w:type="dxa"/>
            <w:vMerge w:val="restart"/>
            <w:tcBorders>
              <w:top w:val="single" w:sz="4" w:space="0" w:color="auto"/>
              <w:left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2256" w:type="dxa"/>
            <w:vMerge w:val="restart"/>
            <w:tcBorders>
              <w:top w:val="single" w:sz="4" w:space="0" w:color="auto"/>
              <w:left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Х</w:t>
            </w:r>
          </w:p>
        </w:tc>
        <w:tc>
          <w:tcPr>
            <w:tcW w:w="2138"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r>
      <w:tr w:rsidR="008A58B6"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1986" w:type="dxa"/>
            <w:vMerge/>
            <w:tcBorders>
              <w:left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2256" w:type="dxa"/>
            <w:vMerge/>
            <w:tcBorders>
              <w:left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r>
      <w:tr w:rsidR="008A58B6"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1986" w:type="dxa"/>
            <w:vMerge/>
            <w:tcBorders>
              <w:left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2256" w:type="dxa"/>
            <w:vMerge/>
            <w:tcBorders>
              <w:left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r>
      <w:tr w:rsidR="008A58B6"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1986" w:type="dxa"/>
            <w:vMerge/>
            <w:tcBorders>
              <w:left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2256" w:type="dxa"/>
            <w:vMerge/>
            <w:tcBorders>
              <w:left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межбюджетные трансферты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r>
      <w:tr w:rsidR="008A58B6"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val="restart"/>
            <w:tcBorders>
              <w:top w:val="single" w:sz="4" w:space="0" w:color="auto"/>
              <w:left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986" w:type="dxa"/>
            <w:vMerge w:val="restart"/>
            <w:tcBorders>
              <w:top w:val="single" w:sz="4" w:space="0" w:color="auto"/>
              <w:left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Объекты капитального ремонта</w:t>
            </w:r>
          </w:p>
        </w:tc>
        <w:tc>
          <w:tcPr>
            <w:tcW w:w="1701" w:type="dxa"/>
            <w:vMerge w:val="restart"/>
            <w:tcBorders>
              <w:top w:val="single" w:sz="4" w:space="0" w:color="auto"/>
              <w:left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2256" w:type="dxa"/>
            <w:vMerge w:val="restart"/>
            <w:tcBorders>
              <w:top w:val="single" w:sz="4" w:space="0" w:color="auto"/>
              <w:left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Х</w:t>
            </w:r>
          </w:p>
        </w:tc>
        <w:tc>
          <w:tcPr>
            <w:tcW w:w="2138"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r>
      <w:tr w:rsidR="008A58B6"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1986" w:type="dxa"/>
            <w:vMerge/>
            <w:tcBorders>
              <w:left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2256" w:type="dxa"/>
            <w:vMerge/>
            <w:tcBorders>
              <w:left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r>
      <w:tr w:rsidR="008A58B6"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1986" w:type="dxa"/>
            <w:vMerge/>
            <w:tcBorders>
              <w:left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2256" w:type="dxa"/>
            <w:vMerge/>
            <w:tcBorders>
              <w:left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r>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r>
      <w:tr w:rsidR="008A58B6"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bottom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1986" w:type="dxa"/>
            <w:vMerge/>
            <w:tcBorders>
              <w:left w:val="single" w:sz="4" w:space="0" w:color="auto"/>
              <w:bottom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2256" w:type="dxa"/>
            <w:vMerge/>
            <w:tcBorders>
              <w:left w:val="single" w:sz="4" w:space="0" w:color="auto"/>
              <w:bottom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межбюджетные трансферты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jc w:val="center"/>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A58B6" w:rsidRPr="0093771B" w:rsidRDefault="008A58B6" w:rsidP="0094046D">
            <w:pPr>
              <w:pStyle w:val="ConsPlusCell"/>
              <w:rPr>
                <w:rFonts w:ascii="Times New Roman" w:hAnsi="Times New Roman" w:cs="Times New Roman"/>
                <w:sz w:val="24"/>
                <w:szCs w:val="24"/>
              </w:rPr>
            </w:pPr>
          </w:p>
        </w:tc>
      </w:tr>
    </w:tbl>
    <w:p w:rsidR="009F0E94" w:rsidRPr="0093771B" w:rsidRDefault="009F0E94" w:rsidP="009F0E94">
      <w:pPr>
        <w:widowControl w:val="0"/>
        <w:autoSpaceDE w:val="0"/>
        <w:autoSpaceDN w:val="0"/>
        <w:adjustRightInd w:val="0"/>
        <w:jc w:val="both"/>
        <w:outlineLvl w:val="2"/>
      </w:pPr>
    </w:p>
    <w:p w:rsidR="009F0E94" w:rsidRPr="0093771B" w:rsidRDefault="006F2149" w:rsidP="009F0E94">
      <w:pPr>
        <w:widowControl w:val="0"/>
        <w:autoSpaceDE w:val="0"/>
        <w:autoSpaceDN w:val="0"/>
        <w:adjustRightInd w:val="0"/>
        <w:jc w:val="both"/>
        <w:outlineLvl w:val="2"/>
      </w:pPr>
      <w:hyperlink w:anchor="Par866" w:history="1">
        <w:r w:rsidR="009F0E94" w:rsidRPr="0093771B">
          <w:t>&lt;1&gt;</w:t>
        </w:r>
      </w:hyperlink>
      <w:r w:rsidR="009F0E94" w:rsidRPr="0093771B">
        <w:t xml:space="preserve"> </w:t>
      </w:r>
      <w:proofErr w:type="gramStart"/>
      <w:r w:rsidR="009F0E94" w:rsidRPr="0093771B">
        <w:t>В</w:t>
      </w:r>
      <w:proofErr w:type="gramEnd"/>
      <w:r w:rsidR="009F0E94" w:rsidRPr="0093771B">
        <w:t xml:space="preserve"> случае отсутствия положительного заключения государственной (негосударственной) экспертизы на проектную (сметную) документацию по инвестиционному проекту необходимо указать сроки получения положительного заключения государственной (негосударственной) экспертизы на проектную (сметную) документацию и ассигнования, предусмотренные на разработку проектной (сметной) документации.</w:t>
      </w:r>
    </w:p>
    <w:p w:rsidR="009F0E94" w:rsidRPr="0093771B" w:rsidRDefault="009F0E94" w:rsidP="009F0E94">
      <w:pPr>
        <w:widowControl w:val="0"/>
        <w:autoSpaceDE w:val="0"/>
        <w:autoSpaceDN w:val="0"/>
        <w:adjustRightInd w:val="0"/>
        <w:jc w:val="right"/>
        <w:outlineLvl w:val="2"/>
      </w:pPr>
      <w:r w:rsidRPr="0093771B">
        <w:lastRenderedPageBreak/>
        <w:t xml:space="preserve">Таблица </w:t>
      </w:r>
      <w:r>
        <w:t>6</w:t>
      </w:r>
    </w:p>
    <w:p w:rsidR="009F0E94" w:rsidRPr="0093771B" w:rsidRDefault="009F0E94" w:rsidP="009F0E94">
      <w:pPr>
        <w:widowControl w:val="0"/>
        <w:autoSpaceDE w:val="0"/>
        <w:autoSpaceDN w:val="0"/>
        <w:adjustRightInd w:val="0"/>
        <w:jc w:val="center"/>
      </w:pPr>
      <w:bookmarkStart w:id="24" w:name="Par676"/>
      <w:bookmarkEnd w:id="24"/>
    </w:p>
    <w:p w:rsidR="009F0E94" w:rsidRPr="0093771B" w:rsidRDefault="009F0E94" w:rsidP="009F0E94">
      <w:pPr>
        <w:widowControl w:val="0"/>
        <w:autoSpaceDE w:val="0"/>
        <w:autoSpaceDN w:val="0"/>
        <w:adjustRightInd w:val="0"/>
        <w:jc w:val="center"/>
      </w:pPr>
      <w:r w:rsidRPr="0093771B">
        <w:t xml:space="preserve">РАСХОДЫ </w:t>
      </w:r>
    </w:p>
    <w:p w:rsidR="009F0E94" w:rsidRPr="0093771B" w:rsidRDefault="008A58B6" w:rsidP="009F0E94">
      <w:pPr>
        <w:widowControl w:val="0"/>
        <w:autoSpaceDE w:val="0"/>
        <w:autoSpaceDN w:val="0"/>
        <w:adjustRightInd w:val="0"/>
        <w:jc w:val="center"/>
      </w:pPr>
      <w:r w:rsidRPr="0093771B">
        <w:t>Б</w:t>
      </w:r>
      <w:r w:rsidR="009F0E94" w:rsidRPr="0093771B">
        <w:t>юджета</w:t>
      </w:r>
      <w:r>
        <w:t xml:space="preserve"> Миллеровского городского поселения</w:t>
      </w:r>
      <w:r w:rsidR="009F0E94" w:rsidRPr="0093771B">
        <w:t xml:space="preserve"> на реализацию </w:t>
      </w:r>
      <w:r>
        <w:t xml:space="preserve">муниципальной </w:t>
      </w:r>
      <w:r w:rsidR="009F0E94" w:rsidRPr="0093771B">
        <w:t xml:space="preserve">программы </w:t>
      </w:r>
    </w:p>
    <w:p w:rsidR="009F0E94" w:rsidRPr="0093771B" w:rsidRDefault="009F0E94" w:rsidP="009F0E94">
      <w:pPr>
        <w:widowControl w:val="0"/>
        <w:autoSpaceDE w:val="0"/>
        <w:autoSpaceDN w:val="0"/>
        <w:adjustRightInd w:val="0"/>
        <w:jc w:val="right"/>
        <w:outlineLvl w:val="2"/>
      </w:pPr>
    </w:p>
    <w:tbl>
      <w:tblPr>
        <w:tblW w:w="15310" w:type="dxa"/>
        <w:tblCellSpacing w:w="5" w:type="nil"/>
        <w:tblInd w:w="-67" w:type="dxa"/>
        <w:tblLayout w:type="fixed"/>
        <w:tblCellMar>
          <w:left w:w="75" w:type="dxa"/>
          <w:right w:w="75" w:type="dxa"/>
        </w:tblCellMar>
        <w:tblLook w:val="0000" w:firstRow="0" w:lastRow="0" w:firstColumn="0" w:lastColumn="0" w:noHBand="0" w:noVBand="0"/>
      </w:tblPr>
      <w:tblGrid>
        <w:gridCol w:w="2268"/>
        <w:gridCol w:w="3260"/>
        <w:gridCol w:w="851"/>
        <w:gridCol w:w="850"/>
        <w:gridCol w:w="709"/>
        <w:gridCol w:w="709"/>
        <w:gridCol w:w="1276"/>
        <w:gridCol w:w="709"/>
        <w:gridCol w:w="992"/>
        <w:gridCol w:w="992"/>
        <w:gridCol w:w="709"/>
        <w:gridCol w:w="709"/>
        <w:gridCol w:w="709"/>
        <w:gridCol w:w="567"/>
      </w:tblGrid>
      <w:tr w:rsidR="009F0E94" w:rsidRPr="001652CC" w:rsidTr="0094046D">
        <w:trPr>
          <w:trHeight w:val="720"/>
          <w:tblCellSpacing w:w="5" w:type="nil"/>
        </w:trPr>
        <w:tc>
          <w:tcPr>
            <w:tcW w:w="2268" w:type="dxa"/>
            <w:vMerge w:val="restart"/>
            <w:tcBorders>
              <w:top w:val="single" w:sz="4" w:space="0" w:color="auto"/>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pPr>
            <w:r w:rsidRPr="001652CC">
              <w:t xml:space="preserve">Номер и наименование </w:t>
            </w:r>
            <w:r w:rsidRPr="001652CC">
              <w:br/>
              <w:t>подпрограммы, основного мероприятия подпрограммы,</w:t>
            </w:r>
          </w:p>
          <w:p w:rsidR="009F0E94" w:rsidRPr="001652CC" w:rsidRDefault="009F0E94" w:rsidP="0094046D">
            <w:pPr>
              <w:widowControl w:val="0"/>
              <w:autoSpaceDE w:val="0"/>
              <w:autoSpaceDN w:val="0"/>
              <w:adjustRightInd w:val="0"/>
              <w:jc w:val="center"/>
            </w:pPr>
            <w:r w:rsidRPr="001652CC">
              <w:t>мероприятия ведомственной целевой программы</w:t>
            </w:r>
          </w:p>
        </w:tc>
        <w:tc>
          <w:tcPr>
            <w:tcW w:w="3260" w:type="dxa"/>
            <w:vMerge w:val="restart"/>
            <w:tcBorders>
              <w:top w:val="single" w:sz="4" w:space="0" w:color="auto"/>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pPr>
            <w:r w:rsidRPr="001652CC">
              <w:t>Ответственный</w:t>
            </w:r>
          </w:p>
          <w:p w:rsidR="009F0E94" w:rsidRPr="001652CC" w:rsidRDefault="009F0E94" w:rsidP="0094046D">
            <w:pPr>
              <w:widowControl w:val="0"/>
              <w:autoSpaceDE w:val="0"/>
              <w:autoSpaceDN w:val="0"/>
              <w:adjustRightInd w:val="0"/>
              <w:jc w:val="center"/>
            </w:pPr>
            <w:r w:rsidRPr="001652CC">
              <w:t>исполнитель,</w:t>
            </w:r>
          </w:p>
          <w:p w:rsidR="009F0E94" w:rsidRPr="001652CC" w:rsidRDefault="009F0E94" w:rsidP="0094046D">
            <w:pPr>
              <w:widowControl w:val="0"/>
              <w:autoSpaceDE w:val="0"/>
              <w:autoSpaceDN w:val="0"/>
              <w:adjustRightInd w:val="0"/>
              <w:jc w:val="center"/>
            </w:pPr>
            <w:r w:rsidRPr="001652CC">
              <w:t>соисполнители,</w:t>
            </w:r>
          </w:p>
          <w:p w:rsidR="009F0E94" w:rsidRPr="001652CC" w:rsidRDefault="009F0E94" w:rsidP="0094046D">
            <w:pPr>
              <w:widowControl w:val="0"/>
              <w:autoSpaceDE w:val="0"/>
              <w:autoSpaceDN w:val="0"/>
              <w:adjustRightInd w:val="0"/>
              <w:jc w:val="center"/>
            </w:pPr>
            <w:r w:rsidRPr="001652CC">
              <w:t xml:space="preserve"> участники</w:t>
            </w:r>
          </w:p>
        </w:tc>
        <w:tc>
          <w:tcPr>
            <w:tcW w:w="3119" w:type="dxa"/>
            <w:gridSpan w:val="4"/>
            <w:tcBorders>
              <w:top w:val="single" w:sz="4" w:space="0" w:color="auto"/>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pPr>
            <w:r w:rsidRPr="001652CC">
              <w:t xml:space="preserve">Код бюджетной   </w:t>
            </w:r>
            <w:r w:rsidRPr="001652CC">
              <w:br/>
              <w:t>классификации расходов</w:t>
            </w:r>
          </w:p>
        </w:tc>
        <w:tc>
          <w:tcPr>
            <w:tcW w:w="1276" w:type="dxa"/>
            <w:vMerge w:val="restart"/>
            <w:tcBorders>
              <w:top w:val="single" w:sz="4" w:space="0" w:color="auto"/>
              <w:left w:val="single" w:sz="4" w:space="0" w:color="auto"/>
              <w:right w:val="single" w:sz="4" w:space="0" w:color="auto"/>
            </w:tcBorders>
          </w:tcPr>
          <w:p w:rsidR="009F0E94" w:rsidRPr="001652CC" w:rsidRDefault="009F0E94" w:rsidP="0094046D">
            <w:pPr>
              <w:widowControl w:val="0"/>
              <w:autoSpaceDE w:val="0"/>
              <w:autoSpaceDN w:val="0"/>
              <w:adjustRightInd w:val="0"/>
              <w:jc w:val="center"/>
            </w:pPr>
            <w:r w:rsidRPr="001652CC">
              <w:t>Объ</w:t>
            </w:r>
            <w:r>
              <w:t>ем расходов всего</w:t>
            </w:r>
            <w:r>
              <w:br/>
              <w:t>(тыс. рублей)</w:t>
            </w:r>
          </w:p>
        </w:tc>
        <w:tc>
          <w:tcPr>
            <w:tcW w:w="5387" w:type="dxa"/>
            <w:gridSpan w:val="7"/>
            <w:tcBorders>
              <w:top w:val="single" w:sz="4" w:space="0" w:color="auto"/>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pPr>
            <w:r w:rsidRPr="001652CC">
              <w:t>в том числе по годам реализации</w:t>
            </w:r>
          </w:p>
          <w:p w:rsidR="009F0E94" w:rsidRPr="001652CC" w:rsidRDefault="008A58B6" w:rsidP="0094046D">
            <w:pPr>
              <w:widowControl w:val="0"/>
              <w:autoSpaceDE w:val="0"/>
              <w:autoSpaceDN w:val="0"/>
              <w:adjustRightInd w:val="0"/>
              <w:jc w:val="center"/>
              <w:rPr>
                <w:i/>
              </w:rPr>
            </w:pPr>
            <w:r>
              <w:t>муниципальной</w:t>
            </w:r>
            <w:r w:rsidRPr="001652CC">
              <w:t xml:space="preserve"> </w:t>
            </w:r>
            <w:r w:rsidR="009F0E94" w:rsidRPr="001652CC">
              <w:t xml:space="preserve">программы, </w:t>
            </w:r>
            <w:hyperlink w:anchor="Par871" w:history="1">
              <w:r w:rsidR="009F0E94" w:rsidRPr="001652CC">
                <w:t>&lt;</w:t>
              </w:r>
              <w:r w:rsidR="009F0E94">
                <w:t>1</w:t>
              </w:r>
              <w:r w:rsidR="009F0E94" w:rsidRPr="001652CC">
                <w:t>&gt;</w:t>
              </w:r>
            </w:hyperlink>
          </w:p>
        </w:tc>
      </w:tr>
      <w:tr w:rsidR="009F0E94" w:rsidRPr="001652CC" w:rsidTr="0094046D">
        <w:trPr>
          <w:cantSplit/>
          <w:trHeight w:val="2012"/>
          <w:tblCellSpacing w:w="5" w:type="nil"/>
        </w:trPr>
        <w:tc>
          <w:tcPr>
            <w:tcW w:w="2268" w:type="dxa"/>
            <w:vMerge/>
            <w:tcBorders>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pPr>
          </w:p>
        </w:tc>
        <w:tc>
          <w:tcPr>
            <w:tcW w:w="3260" w:type="dxa"/>
            <w:vMerge/>
            <w:tcBorders>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pPr>
          </w:p>
        </w:tc>
        <w:tc>
          <w:tcPr>
            <w:tcW w:w="851" w:type="dxa"/>
            <w:tcBorders>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pPr>
            <w:r w:rsidRPr="001652CC">
              <w:t>ГРБС</w:t>
            </w:r>
          </w:p>
        </w:tc>
        <w:tc>
          <w:tcPr>
            <w:tcW w:w="850" w:type="dxa"/>
            <w:tcBorders>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pPr>
            <w:proofErr w:type="spellStart"/>
            <w:r w:rsidRPr="001652CC">
              <w:t>РзПр</w:t>
            </w:r>
            <w:proofErr w:type="spellEnd"/>
          </w:p>
        </w:tc>
        <w:tc>
          <w:tcPr>
            <w:tcW w:w="709" w:type="dxa"/>
            <w:tcBorders>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pPr>
            <w:r w:rsidRPr="001652CC">
              <w:t>ЦСР</w:t>
            </w:r>
          </w:p>
        </w:tc>
        <w:tc>
          <w:tcPr>
            <w:tcW w:w="709" w:type="dxa"/>
            <w:tcBorders>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pPr>
            <w:r w:rsidRPr="001652CC">
              <w:t>ВР</w:t>
            </w:r>
          </w:p>
        </w:tc>
        <w:tc>
          <w:tcPr>
            <w:tcW w:w="1276" w:type="dxa"/>
            <w:vMerge/>
            <w:tcBorders>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rPr>
                <w:b/>
              </w:rPr>
            </w:pPr>
          </w:p>
        </w:tc>
        <w:tc>
          <w:tcPr>
            <w:tcW w:w="709" w:type="dxa"/>
            <w:tcBorders>
              <w:left w:val="single" w:sz="4" w:space="0" w:color="auto"/>
              <w:bottom w:val="single" w:sz="4" w:space="0" w:color="auto"/>
              <w:right w:val="single" w:sz="4" w:space="0" w:color="auto"/>
            </w:tcBorders>
            <w:textDirection w:val="btLr"/>
          </w:tcPr>
          <w:p w:rsidR="009F0E94" w:rsidRPr="001652CC" w:rsidRDefault="009F0E94" w:rsidP="0094046D">
            <w:pPr>
              <w:widowControl w:val="0"/>
              <w:autoSpaceDE w:val="0"/>
              <w:autoSpaceDN w:val="0"/>
              <w:adjustRightInd w:val="0"/>
              <w:ind w:left="-75" w:right="-75"/>
              <w:jc w:val="center"/>
            </w:pPr>
            <w:r w:rsidRPr="001652CC">
              <w:t>…</w:t>
            </w:r>
          </w:p>
        </w:tc>
        <w:tc>
          <w:tcPr>
            <w:tcW w:w="992" w:type="dxa"/>
            <w:tcBorders>
              <w:top w:val="single" w:sz="4" w:space="0" w:color="auto"/>
              <w:left w:val="single" w:sz="4" w:space="0" w:color="auto"/>
              <w:bottom w:val="single" w:sz="4" w:space="0" w:color="auto"/>
              <w:right w:val="single" w:sz="4" w:space="0" w:color="auto"/>
            </w:tcBorders>
            <w:textDirection w:val="btLr"/>
          </w:tcPr>
          <w:p w:rsidR="009F0E94" w:rsidRPr="001652CC" w:rsidRDefault="009F0E94" w:rsidP="0094046D">
            <w:pPr>
              <w:widowControl w:val="0"/>
              <w:autoSpaceDE w:val="0"/>
              <w:autoSpaceDN w:val="0"/>
              <w:adjustRightInd w:val="0"/>
              <w:ind w:left="-75" w:right="-75"/>
              <w:jc w:val="center"/>
            </w:pPr>
            <w:r w:rsidRPr="001652CC">
              <w:t xml:space="preserve">отчетный финансовый год, </w:t>
            </w:r>
            <w:hyperlink w:anchor="Par866" w:history="1">
              <w:r w:rsidRPr="001652CC">
                <w:t>&lt;</w:t>
              </w:r>
              <w:r>
                <w:t>2</w:t>
              </w:r>
              <w:r w:rsidRPr="001652CC">
                <w:t>&gt;</w:t>
              </w:r>
            </w:hyperlink>
          </w:p>
        </w:tc>
        <w:tc>
          <w:tcPr>
            <w:tcW w:w="992" w:type="dxa"/>
            <w:tcBorders>
              <w:top w:val="single" w:sz="4" w:space="0" w:color="auto"/>
              <w:left w:val="single" w:sz="4" w:space="0" w:color="auto"/>
              <w:bottom w:val="single" w:sz="4" w:space="0" w:color="auto"/>
              <w:right w:val="single" w:sz="4" w:space="0" w:color="auto"/>
            </w:tcBorders>
            <w:textDirection w:val="btLr"/>
          </w:tcPr>
          <w:p w:rsidR="009F0E94" w:rsidRPr="001652CC" w:rsidRDefault="009F0E94" w:rsidP="0094046D">
            <w:pPr>
              <w:widowControl w:val="0"/>
              <w:autoSpaceDE w:val="0"/>
              <w:autoSpaceDN w:val="0"/>
              <w:adjustRightInd w:val="0"/>
              <w:ind w:left="-75" w:right="-75"/>
              <w:jc w:val="center"/>
            </w:pPr>
            <w:r w:rsidRPr="001652CC">
              <w:t>текущий финансовый год</w:t>
            </w:r>
          </w:p>
        </w:tc>
        <w:tc>
          <w:tcPr>
            <w:tcW w:w="709" w:type="dxa"/>
            <w:tcBorders>
              <w:top w:val="single" w:sz="4" w:space="0" w:color="auto"/>
              <w:left w:val="single" w:sz="4" w:space="0" w:color="auto"/>
              <w:bottom w:val="single" w:sz="4" w:space="0" w:color="auto"/>
              <w:right w:val="single" w:sz="4" w:space="0" w:color="auto"/>
            </w:tcBorders>
            <w:textDirection w:val="btLr"/>
          </w:tcPr>
          <w:p w:rsidR="009F0E94" w:rsidRPr="001652CC" w:rsidRDefault="009F0E94" w:rsidP="0094046D">
            <w:pPr>
              <w:widowControl w:val="0"/>
              <w:autoSpaceDE w:val="0"/>
              <w:autoSpaceDN w:val="0"/>
              <w:adjustRightInd w:val="0"/>
              <w:ind w:left="-75" w:right="-75"/>
              <w:jc w:val="center"/>
            </w:pPr>
            <w:r w:rsidRPr="001652CC">
              <w:t>очередной финансовый год</w:t>
            </w:r>
          </w:p>
        </w:tc>
        <w:tc>
          <w:tcPr>
            <w:tcW w:w="709" w:type="dxa"/>
            <w:tcBorders>
              <w:top w:val="single" w:sz="4" w:space="0" w:color="auto"/>
              <w:left w:val="single" w:sz="4" w:space="0" w:color="auto"/>
              <w:bottom w:val="single" w:sz="4" w:space="0" w:color="auto"/>
              <w:right w:val="single" w:sz="4" w:space="0" w:color="auto"/>
            </w:tcBorders>
            <w:textDirection w:val="btLr"/>
          </w:tcPr>
          <w:p w:rsidR="009F0E94" w:rsidRPr="001652CC" w:rsidRDefault="009F0E94" w:rsidP="0094046D">
            <w:pPr>
              <w:widowControl w:val="0"/>
              <w:autoSpaceDE w:val="0"/>
              <w:autoSpaceDN w:val="0"/>
              <w:adjustRightInd w:val="0"/>
              <w:ind w:left="-75" w:right="113"/>
              <w:jc w:val="center"/>
            </w:pPr>
            <w:r w:rsidRPr="001652CC">
              <w:t>первый год планового периода</w:t>
            </w:r>
          </w:p>
        </w:tc>
        <w:tc>
          <w:tcPr>
            <w:tcW w:w="709" w:type="dxa"/>
            <w:tcBorders>
              <w:left w:val="single" w:sz="4" w:space="0" w:color="auto"/>
              <w:bottom w:val="single" w:sz="4" w:space="0" w:color="auto"/>
              <w:right w:val="single" w:sz="4" w:space="0" w:color="auto"/>
            </w:tcBorders>
            <w:textDirection w:val="btLr"/>
          </w:tcPr>
          <w:p w:rsidR="009F0E94" w:rsidRPr="001652CC" w:rsidRDefault="009F0E94" w:rsidP="0094046D">
            <w:pPr>
              <w:widowControl w:val="0"/>
              <w:autoSpaceDE w:val="0"/>
              <w:autoSpaceDN w:val="0"/>
              <w:adjustRightInd w:val="0"/>
              <w:ind w:left="-75" w:right="113"/>
              <w:jc w:val="center"/>
            </w:pPr>
            <w:r w:rsidRPr="001652CC">
              <w:t>второй  год планового периода</w:t>
            </w:r>
          </w:p>
        </w:tc>
        <w:tc>
          <w:tcPr>
            <w:tcW w:w="567" w:type="dxa"/>
            <w:tcBorders>
              <w:left w:val="single" w:sz="4" w:space="0" w:color="auto"/>
              <w:bottom w:val="single" w:sz="4" w:space="0" w:color="auto"/>
              <w:right w:val="single" w:sz="4" w:space="0" w:color="auto"/>
            </w:tcBorders>
            <w:textDirection w:val="btLr"/>
          </w:tcPr>
          <w:p w:rsidR="009F0E94" w:rsidRPr="001652CC" w:rsidRDefault="009F0E94" w:rsidP="0094046D">
            <w:pPr>
              <w:widowControl w:val="0"/>
              <w:autoSpaceDE w:val="0"/>
              <w:autoSpaceDN w:val="0"/>
              <w:adjustRightInd w:val="0"/>
              <w:ind w:left="113" w:right="113"/>
              <w:jc w:val="center"/>
            </w:pPr>
            <w:r w:rsidRPr="001652CC">
              <w:t>...</w:t>
            </w:r>
          </w:p>
        </w:tc>
      </w:tr>
    </w:tbl>
    <w:p w:rsidR="009F0E94" w:rsidRPr="001652CC" w:rsidRDefault="009F0E94" w:rsidP="009F0E94">
      <w:pPr>
        <w:widowControl w:val="0"/>
        <w:autoSpaceDE w:val="0"/>
        <w:autoSpaceDN w:val="0"/>
        <w:adjustRightInd w:val="0"/>
        <w:jc w:val="center"/>
        <w:rPr>
          <w:sz w:val="4"/>
          <w:szCs w:val="4"/>
        </w:rPr>
      </w:pPr>
    </w:p>
    <w:tbl>
      <w:tblPr>
        <w:tblW w:w="15310"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65"/>
        <w:gridCol w:w="3260"/>
        <w:gridCol w:w="851"/>
        <w:gridCol w:w="851"/>
        <w:gridCol w:w="709"/>
        <w:gridCol w:w="709"/>
        <w:gridCol w:w="1278"/>
        <w:gridCol w:w="709"/>
        <w:gridCol w:w="992"/>
        <w:gridCol w:w="992"/>
        <w:gridCol w:w="709"/>
        <w:gridCol w:w="709"/>
        <w:gridCol w:w="709"/>
        <w:gridCol w:w="567"/>
      </w:tblGrid>
      <w:tr w:rsidR="009F0E94" w:rsidRPr="001652CC" w:rsidTr="0094046D">
        <w:trPr>
          <w:cantSplit/>
          <w:tblHeader/>
          <w:tblCellSpacing w:w="5" w:type="nil"/>
        </w:trPr>
        <w:tc>
          <w:tcPr>
            <w:tcW w:w="2265" w:type="dxa"/>
          </w:tcPr>
          <w:p w:rsidR="009F0E94" w:rsidRPr="001652CC" w:rsidRDefault="009F0E94" w:rsidP="0094046D">
            <w:pPr>
              <w:widowControl w:val="0"/>
              <w:autoSpaceDE w:val="0"/>
              <w:autoSpaceDN w:val="0"/>
              <w:adjustRightInd w:val="0"/>
              <w:jc w:val="center"/>
            </w:pPr>
            <w:r w:rsidRPr="001652CC">
              <w:t>1</w:t>
            </w:r>
          </w:p>
        </w:tc>
        <w:tc>
          <w:tcPr>
            <w:tcW w:w="3260" w:type="dxa"/>
          </w:tcPr>
          <w:p w:rsidR="009F0E94" w:rsidRPr="001652CC" w:rsidRDefault="009F0E94" w:rsidP="0094046D">
            <w:pPr>
              <w:widowControl w:val="0"/>
              <w:autoSpaceDE w:val="0"/>
              <w:autoSpaceDN w:val="0"/>
              <w:adjustRightInd w:val="0"/>
              <w:jc w:val="center"/>
            </w:pPr>
            <w:r w:rsidRPr="001652CC">
              <w:t>2</w:t>
            </w:r>
          </w:p>
        </w:tc>
        <w:tc>
          <w:tcPr>
            <w:tcW w:w="851" w:type="dxa"/>
          </w:tcPr>
          <w:p w:rsidR="009F0E94" w:rsidRPr="001652CC" w:rsidRDefault="009F0E94" w:rsidP="0094046D">
            <w:pPr>
              <w:widowControl w:val="0"/>
              <w:autoSpaceDE w:val="0"/>
              <w:autoSpaceDN w:val="0"/>
              <w:adjustRightInd w:val="0"/>
              <w:jc w:val="center"/>
            </w:pPr>
            <w:r w:rsidRPr="001652CC">
              <w:t>3</w:t>
            </w:r>
          </w:p>
        </w:tc>
        <w:tc>
          <w:tcPr>
            <w:tcW w:w="851" w:type="dxa"/>
          </w:tcPr>
          <w:p w:rsidR="009F0E94" w:rsidRPr="001652CC" w:rsidRDefault="009F0E94" w:rsidP="0094046D">
            <w:pPr>
              <w:widowControl w:val="0"/>
              <w:autoSpaceDE w:val="0"/>
              <w:autoSpaceDN w:val="0"/>
              <w:adjustRightInd w:val="0"/>
              <w:jc w:val="center"/>
            </w:pPr>
            <w:r w:rsidRPr="001652CC">
              <w:t>4</w:t>
            </w:r>
          </w:p>
        </w:tc>
        <w:tc>
          <w:tcPr>
            <w:tcW w:w="709" w:type="dxa"/>
          </w:tcPr>
          <w:p w:rsidR="009F0E94" w:rsidRPr="001652CC" w:rsidRDefault="009F0E94" w:rsidP="0094046D">
            <w:pPr>
              <w:widowControl w:val="0"/>
              <w:autoSpaceDE w:val="0"/>
              <w:autoSpaceDN w:val="0"/>
              <w:adjustRightInd w:val="0"/>
              <w:jc w:val="center"/>
            </w:pPr>
            <w:r w:rsidRPr="001652CC">
              <w:t>5</w:t>
            </w:r>
          </w:p>
        </w:tc>
        <w:tc>
          <w:tcPr>
            <w:tcW w:w="709" w:type="dxa"/>
          </w:tcPr>
          <w:p w:rsidR="009F0E94" w:rsidRPr="001652CC" w:rsidRDefault="009F0E94" w:rsidP="0094046D">
            <w:pPr>
              <w:widowControl w:val="0"/>
              <w:autoSpaceDE w:val="0"/>
              <w:autoSpaceDN w:val="0"/>
              <w:adjustRightInd w:val="0"/>
              <w:jc w:val="center"/>
            </w:pPr>
            <w:r w:rsidRPr="001652CC">
              <w:t>6</w:t>
            </w:r>
          </w:p>
        </w:tc>
        <w:tc>
          <w:tcPr>
            <w:tcW w:w="1278" w:type="dxa"/>
          </w:tcPr>
          <w:p w:rsidR="009F0E94" w:rsidRPr="001652CC" w:rsidRDefault="009F0E94" w:rsidP="0094046D">
            <w:pPr>
              <w:widowControl w:val="0"/>
              <w:autoSpaceDE w:val="0"/>
              <w:autoSpaceDN w:val="0"/>
              <w:adjustRightInd w:val="0"/>
              <w:jc w:val="center"/>
            </w:pPr>
            <w:r w:rsidRPr="001652CC">
              <w:t>7</w:t>
            </w:r>
          </w:p>
        </w:tc>
        <w:tc>
          <w:tcPr>
            <w:tcW w:w="709" w:type="dxa"/>
          </w:tcPr>
          <w:p w:rsidR="009F0E94" w:rsidRPr="001652CC" w:rsidRDefault="009F0E94" w:rsidP="0094046D">
            <w:pPr>
              <w:widowControl w:val="0"/>
              <w:autoSpaceDE w:val="0"/>
              <w:autoSpaceDN w:val="0"/>
              <w:adjustRightInd w:val="0"/>
              <w:jc w:val="center"/>
            </w:pPr>
            <w:r w:rsidRPr="001652CC">
              <w:t>8</w:t>
            </w:r>
          </w:p>
        </w:tc>
        <w:tc>
          <w:tcPr>
            <w:tcW w:w="992" w:type="dxa"/>
          </w:tcPr>
          <w:p w:rsidR="009F0E94" w:rsidRPr="001652CC" w:rsidRDefault="009F0E94" w:rsidP="0094046D">
            <w:pPr>
              <w:widowControl w:val="0"/>
              <w:autoSpaceDE w:val="0"/>
              <w:autoSpaceDN w:val="0"/>
              <w:adjustRightInd w:val="0"/>
              <w:jc w:val="center"/>
            </w:pPr>
            <w:r w:rsidRPr="001652CC">
              <w:t>9</w:t>
            </w:r>
          </w:p>
        </w:tc>
        <w:tc>
          <w:tcPr>
            <w:tcW w:w="992" w:type="dxa"/>
          </w:tcPr>
          <w:p w:rsidR="009F0E94" w:rsidRPr="001652CC" w:rsidRDefault="009F0E94" w:rsidP="0094046D">
            <w:pPr>
              <w:widowControl w:val="0"/>
              <w:autoSpaceDE w:val="0"/>
              <w:autoSpaceDN w:val="0"/>
              <w:adjustRightInd w:val="0"/>
              <w:jc w:val="center"/>
            </w:pPr>
            <w:r w:rsidRPr="001652CC">
              <w:t>10</w:t>
            </w:r>
          </w:p>
        </w:tc>
        <w:tc>
          <w:tcPr>
            <w:tcW w:w="709" w:type="dxa"/>
          </w:tcPr>
          <w:p w:rsidR="009F0E94" w:rsidRPr="001652CC" w:rsidRDefault="009F0E94" w:rsidP="0094046D">
            <w:pPr>
              <w:widowControl w:val="0"/>
              <w:autoSpaceDE w:val="0"/>
              <w:autoSpaceDN w:val="0"/>
              <w:adjustRightInd w:val="0"/>
              <w:jc w:val="center"/>
            </w:pPr>
            <w:r w:rsidRPr="001652CC">
              <w:t>11</w:t>
            </w:r>
          </w:p>
        </w:tc>
        <w:tc>
          <w:tcPr>
            <w:tcW w:w="709" w:type="dxa"/>
          </w:tcPr>
          <w:p w:rsidR="009F0E94" w:rsidRPr="001652CC" w:rsidRDefault="009F0E94" w:rsidP="0094046D">
            <w:pPr>
              <w:widowControl w:val="0"/>
              <w:autoSpaceDE w:val="0"/>
              <w:autoSpaceDN w:val="0"/>
              <w:adjustRightInd w:val="0"/>
              <w:jc w:val="center"/>
            </w:pPr>
            <w:r w:rsidRPr="001652CC">
              <w:t>12</w:t>
            </w:r>
          </w:p>
        </w:tc>
        <w:tc>
          <w:tcPr>
            <w:tcW w:w="709" w:type="dxa"/>
          </w:tcPr>
          <w:p w:rsidR="009F0E94" w:rsidRPr="001652CC" w:rsidRDefault="009F0E94" w:rsidP="0094046D">
            <w:pPr>
              <w:widowControl w:val="0"/>
              <w:autoSpaceDE w:val="0"/>
              <w:autoSpaceDN w:val="0"/>
              <w:adjustRightInd w:val="0"/>
              <w:jc w:val="center"/>
            </w:pPr>
            <w:r w:rsidRPr="001652CC">
              <w:t>13</w:t>
            </w:r>
          </w:p>
        </w:tc>
        <w:tc>
          <w:tcPr>
            <w:tcW w:w="567" w:type="dxa"/>
          </w:tcPr>
          <w:p w:rsidR="009F0E94" w:rsidRPr="001652CC" w:rsidRDefault="009F0E94" w:rsidP="0094046D">
            <w:pPr>
              <w:widowControl w:val="0"/>
              <w:autoSpaceDE w:val="0"/>
              <w:autoSpaceDN w:val="0"/>
              <w:adjustRightInd w:val="0"/>
              <w:jc w:val="center"/>
            </w:pPr>
            <w:r w:rsidRPr="001652CC">
              <w:t>14</w:t>
            </w:r>
          </w:p>
        </w:tc>
      </w:tr>
      <w:tr w:rsidR="009F0E94" w:rsidRPr="001652CC" w:rsidTr="0094046D">
        <w:trPr>
          <w:trHeight w:val="540"/>
          <w:tblCellSpacing w:w="5" w:type="nil"/>
        </w:trPr>
        <w:tc>
          <w:tcPr>
            <w:tcW w:w="2265" w:type="dxa"/>
            <w:vMerge w:val="restart"/>
          </w:tcPr>
          <w:p w:rsidR="009F0E94" w:rsidRPr="001652CC" w:rsidRDefault="008A58B6" w:rsidP="008A58B6">
            <w:pPr>
              <w:widowControl w:val="0"/>
              <w:autoSpaceDE w:val="0"/>
              <w:autoSpaceDN w:val="0"/>
              <w:adjustRightInd w:val="0"/>
            </w:pPr>
            <w:r>
              <w:t>Муниципальная</w:t>
            </w:r>
            <w:r w:rsidR="009F0E94" w:rsidRPr="001652CC">
              <w:br/>
              <w:t xml:space="preserve">программа       </w:t>
            </w:r>
          </w:p>
        </w:tc>
        <w:tc>
          <w:tcPr>
            <w:tcW w:w="3260" w:type="dxa"/>
          </w:tcPr>
          <w:p w:rsidR="009F0E94" w:rsidRPr="001652CC" w:rsidRDefault="009F0E94" w:rsidP="0094046D">
            <w:pPr>
              <w:widowControl w:val="0"/>
              <w:autoSpaceDE w:val="0"/>
              <w:autoSpaceDN w:val="0"/>
              <w:adjustRightInd w:val="0"/>
            </w:pPr>
            <w:r w:rsidRPr="001652CC">
              <w:t xml:space="preserve">всего </w:t>
            </w:r>
            <w:hyperlink w:anchor="Par867" w:history="1">
              <w:r w:rsidRPr="001652CC">
                <w:t>&lt;</w:t>
              </w:r>
              <w:r>
                <w:t>3</w:t>
              </w:r>
              <w:r w:rsidRPr="001652CC">
                <w:t>&gt;</w:t>
              </w:r>
            </w:hyperlink>
            <w:r w:rsidRPr="001652CC">
              <w:t xml:space="preserve">, </w:t>
            </w:r>
          </w:p>
          <w:p w:rsidR="009F0E94" w:rsidRPr="001652CC" w:rsidRDefault="009F0E94" w:rsidP="0094046D">
            <w:pPr>
              <w:widowControl w:val="0"/>
              <w:autoSpaceDE w:val="0"/>
              <w:autoSpaceDN w:val="0"/>
              <w:adjustRightInd w:val="0"/>
            </w:pPr>
            <w:r w:rsidRPr="001652CC">
              <w:t xml:space="preserve">в том числе:           </w:t>
            </w:r>
          </w:p>
        </w:tc>
        <w:tc>
          <w:tcPr>
            <w:tcW w:w="851" w:type="dxa"/>
          </w:tcPr>
          <w:p w:rsidR="009F0E94" w:rsidRPr="001652CC" w:rsidRDefault="009F0E94" w:rsidP="0094046D">
            <w:pPr>
              <w:widowControl w:val="0"/>
              <w:autoSpaceDE w:val="0"/>
              <w:autoSpaceDN w:val="0"/>
              <w:adjustRightInd w:val="0"/>
              <w:jc w:val="center"/>
            </w:pPr>
            <w:r w:rsidRPr="001652CC">
              <w:t>X</w:t>
            </w:r>
          </w:p>
        </w:tc>
        <w:tc>
          <w:tcPr>
            <w:tcW w:w="851" w:type="dxa"/>
          </w:tcPr>
          <w:p w:rsidR="009F0E94" w:rsidRPr="001652CC" w:rsidRDefault="009F0E94" w:rsidP="0094046D">
            <w:pPr>
              <w:widowControl w:val="0"/>
              <w:autoSpaceDE w:val="0"/>
              <w:autoSpaceDN w:val="0"/>
              <w:adjustRightInd w:val="0"/>
              <w:jc w:val="center"/>
            </w:pPr>
            <w:r w:rsidRPr="001652CC">
              <w:t>X</w:t>
            </w:r>
          </w:p>
        </w:tc>
        <w:tc>
          <w:tcPr>
            <w:tcW w:w="709" w:type="dxa"/>
          </w:tcPr>
          <w:p w:rsidR="009F0E94" w:rsidRPr="001652CC" w:rsidRDefault="009F0E94" w:rsidP="0094046D">
            <w:pPr>
              <w:widowControl w:val="0"/>
              <w:autoSpaceDE w:val="0"/>
              <w:autoSpaceDN w:val="0"/>
              <w:adjustRightInd w:val="0"/>
              <w:jc w:val="center"/>
            </w:pPr>
            <w:r w:rsidRPr="001652CC">
              <w:t>X</w:t>
            </w:r>
          </w:p>
        </w:tc>
        <w:tc>
          <w:tcPr>
            <w:tcW w:w="709" w:type="dxa"/>
          </w:tcPr>
          <w:p w:rsidR="009F0E94" w:rsidRPr="001652CC" w:rsidRDefault="009F0E94" w:rsidP="0094046D">
            <w:pPr>
              <w:widowControl w:val="0"/>
              <w:autoSpaceDE w:val="0"/>
              <w:autoSpaceDN w:val="0"/>
              <w:adjustRightInd w:val="0"/>
              <w:jc w:val="center"/>
            </w:pPr>
            <w:r w:rsidRPr="001652CC">
              <w:t>X</w:t>
            </w:r>
          </w:p>
        </w:tc>
        <w:tc>
          <w:tcPr>
            <w:tcW w:w="1278"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992" w:type="dxa"/>
          </w:tcPr>
          <w:p w:rsidR="009F0E94" w:rsidRPr="001652CC" w:rsidRDefault="009F0E94" w:rsidP="0094046D">
            <w:pPr>
              <w:widowControl w:val="0"/>
              <w:autoSpaceDE w:val="0"/>
              <w:autoSpaceDN w:val="0"/>
              <w:adjustRightInd w:val="0"/>
              <w:jc w:val="center"/>
            </w:pPr>
          </w:p>
        </w:tc>
        <w:tc>
          <w:tcPr>
            <w:tcW w:w="992"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567" w:type="dxa"/>
          </w:tcPr>
          <w:p w:rsidR="009F0E94" w:rsidRPr="001652CC" w:rsidRDefault="009F0E94" w:rsidP="0094046D">
            <w:pPr>
              <w:widowControl w:val="0"/>
              <w:autoSpaceDE w:val="0"/>
              <w:autoSpaceDN w:val="0"/>
              <w:adjustRightInd w:val="0"/>
              <w:jc w:val="center"/>
            </w:pPr>
          </w:p>
        </w:tc>
      </w:tr>
      <w:tr w:rsidR="009F0E94" w:rsidRPr="001652CC" w:rsidTr="0094046D">
        <w:trPr>
          <w:trHeight w:val="525"/>
          <w:tblCellSpacing w:w="5" w:type="nil"/>
        </w:trPr>
        <w:tc>
          <w:tcPr>
            <w:tcW w:w="2265" w:type="dxa"/>
            <w:vMerge/>
          </w:tcPr>
          <w:p w:rsidR="009F0E94" w:rsidRPr="001652CC" w:rsidRDefault="009F0E94" w:rsidP="0094046D">
            <w:pPr>
              <w:widowControl w:val="0"/>
              <w:autoSpaceDE w:val="0"/>
              <w:autoSpaceDN w:val="0"/>
              <w:adjustRightInd w:val="0"/>
            </w:pPr>
          </w:p>
        </w:tc>
        <w:tc>
          <w:tcPr>
            <w:tcW w:w="3260" w:type="dxa"/>
          </w:tcPr>
          <w:p w:rsidR="009F0E94" w:rsidRPr="001652CC" w:rsidRDefault="009F0E94" w:rsidP="0094046D">
            <w:pPr>
              <w:widowControl w:val="0"/>
              <w:autoSpaceDE w:val="0"/>
              <w:autoSpaceDN w:val="0"/>
              <w:adjustRightInd w:val="0"/>
            </w:pPr>
            <w:r w:rsidRPr="001652CC">
              <w:t xml:space="preserve">ответственный исполнитель </w:t>
            </w:r>
            <w:r w:rsidR="008A58B6">
              <w:t>муниципальной</w:t>
            </w:r>
            <w:r w:rsidRPr="001652CC">
              <w:t xml:space="preserve"> программы, всего</w:t>
            </w:r>
          </w:p>
        </w:tc>
        <w:tc>
          <w:tcPr>
            <w:tcW w:w="851" w:type="dxa"/>
          </w:tcPr>
          <w:p w:rsidR="009F0E94" w:rsidRPr="001652CC" w:rsidRDefault="009F0E94" w:rsidP="0094046D">
            <w:pPr>
              <w:widowControl w:val="0"/>
              <w:autoSpaceDE w:val="0"/>
              <w:autoSpaceDN w:val="0"/>
              <w:adjustRightInd w:val="0"/>
              <w:jc w:val="center"/>
            </w:pPr>
          </w:p>
        </w:tc>
        <w:tc>
          <w:tcPr>
            <w:tcW w:w="851" w:type="dxa"/>
          </w:tcPr>
          <w:p w:rsidR="009F0E94" w:rsidRPr="001652CC" w:rsidRDefault="009F0E94" w:rsidP="0094046D">
            <w:pPr>
              <w:widowControl w:val="0"/>
              <w:autoSpaceDE w:val="0"/>
              <w:autoSpaceDN w:val="0"/>
              <w:adjustRightInd w:val="0"/>
              <w:jc w:val="center"/>
            </w:pPr>
            <w:r w:rsidRPr="001652CC">
              <w:t>X</w:t>
            </w:r>
          </w:p>
        </w:tc>
        <w:tc>
          <w:tcPr>
            <w:tcW w:w="709" w:type="dxa"/>
          </w:tcPr>
          <w:p w:rsidR="009F0E94" w:rsidRPr="001652CC" w:rsidRDefault="009F0E94" w:rsidP="0094046D">
            <w:pPr>
              <w:widowControl w:val="0"/>
              <w:autoSpaceDE w:val="0"/>
              <w:autoSpaceDN w:val="0"/>
              <w:adjustRightInd w:val="0"/>
              <w:jc w:val="center"/>
            </w:pPr>
            <w:r w:rsidRPr="001652CC">
              <w:t>X</w:t>
            </w:r>
          </w:p>
        </w:tc>
        <w:tc>
          <w:tcPr>
            <w:tcW w:w="709" w:type="dxa"/>
          </w:tcPr>
          <w:p w:rsidR="009F0E94" w:rsidRPr="001652CC" w:rsidRDefault="009F0E94" w:rsidP="0094046D">
            <w:pPr>
              <w:widowControl w:val="0"/>
              <w:autoSpaceDE w:val="0"/>
              <w:autoSpaceDN w:val="0"/>
              <w:adjustRightInd w:val="0"/>
              <w:jc w:val="center"/>
            </w:pPr>
            <w:r w:rsidRPr="001652CC">
              <w:t>X</w:t>
            </w:r>
          </w:p>
        </w:tc>
        <w:tc>
          <w:tcPr>
            <w:tcW w:w="1278"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992" w:type="dxa"/>
          </w:tcPr>
          <w:p w:rsidR="009F0E94" w:rsidRPr="001652CC" w:rsidRDefault="009F0E94" w:rsidP="0094046D">
            <w:pPr>
              <w:widowControl w:val="0"/>
              <w:autoSpaceDE w:val="0"/>
              <w:autoSpaceDN w:val="0"/>
              <w:adjustRightInd w:val="0"/>
              <w:jc w:val="center"/>
            </w:pPr>
          </w:p>
        </w:tc>
        <w:tc>
          <w:tcPr>
            <w:tcW w:w="992"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567" w:type="dxa"/>
          </w:tcPr>
          <w:p w:rsidR="009F0E94" w:rsidRPr="001652CC" w:rsidRDefault="009F0E94" w:rsidP="0094046D">
            <w:pPr>
              <w:widowControl w:val="0"/>
              <w:autoSpaceDE w:val="0"/>
              <w:autoSpaceDN w:val="0"/>
              <w:adjustRightInd w:val="0"/>
              <w:jc w:val="center"/>
            </w:pPr>
          </w:p>
        </w:tc>
      </w:tr>
      <w:tr w:rsidR="009F0E94" w:rsidRPr="001652CC" w:rsidTr="0094046D">
        <w:trPr>
          <w:trHeight w:val="279"/>
          <w:tblCellSpacing w:w="5" w:type="nil"/>
        </w:trPr>
        <w:tc>
          <w:tcPr>
            <w:tcW w:w="2265" w:type="dxa"/>
            <w:vMerge/>
          </w:tcPr>
          <w:p w:rsidR="009F0E94" w:rsidRPr="001652CC" w:rsidRDefault="009F0E94" w:rsidP="0094046D">
            <w:pPr>
              <w:widowControl w:val="0"/>
              <w:autoSpaceDE w:val="0"/>
              <w:autoSpaceDN w:val="0"/>
              <w:adjustRightInd w:val="0"/>
            </w:pPr>
          </w:p>
        </w:tc>
        <w:tc>
          <w:tcPr>
            <w:tcW w:w="3260" w:type="dxa"/>
          </w:tcPr>
          <w:p w:rsidR="009F0E94" w:rsidRPr="001652CC" w:rsidRDefault="009F0E94" w:rsidP="0094046D">
            <w:pPr>
              <w:widowControl w:val="0"/>
              <w:autoSpaceDE w:val="0"/>
              <w:autoSpaceDN w:val="0"/>
              <w:adjustRightInd w:val="0"/>
            </w:pPr>
            <w:r w:rsidRPr="001652CC">
              <w:t>соисполнитель 1, всего</w:t>
            </w:r>
          </w:p>
        </w:tc>
        <w:tc>
          <w:tcPr>
            <w:tcW w:w="851" w:type="dxa"/>
          </w:tcPr>
          <w:p w:rsidR="009F0E94" w:rsidRPr="001652CC" w:rsidRDefault="009F0E94" w:rsidP="0094046D">
            <w:pPr>
              <w:widowControl w:val="0"/>
              <w:autoSpaceDE w:val="0"/>
              <w:autoSpaceDN w:val="0"/>
              <w:adjustRightInd w:val="0"/>
              <w:jc w:val="center"/>
            </w:pPr>
          </w:p>
        </w:tc>
        <w:tc>
          <w:tcPr>
            <w:tcW w:w="851" w:type="dxa"/>
          </w:tcPr>
          <w:p w:rsidR="009F0E94" w:rsidRPr="001652CC" w:rsidRDefault="009F0E94" w:rsidP="0094046D">
            <w:pPr>
              <w:widowControl w:val="0"/>
              <w:autoSpaceDE w:val="0"/>
              <w:autoSpaceDN w:val="0"/>
              <w:adjustRightInd w:val="0"/>
              <w:jc w:val="center"/>
            </w:pPr>
            <w:r w:rsidRPr="001652CC">
              <w:t>X</w:t>
            </w:r>
          </w:p>
        </w:tc>
        <w:tc>
          <w:tcPr>
            <w:tcW w:w="709" w:type="dxa"/>
          </w:tcPr>
          <w:p w:rsidR="009F0E94" w:rsidRPr="001652CC" w:rsidRDefault="009F0E94" w:rsidP="0094046D">
            <w:pPr>
              <w:widowControl w:val="0"/>
              <w:autoSpaceDE w:val="0"/>
              <w:autoSpaceDN w:val="0"/>
              <w:adjustRightInd w:val="0"/>
              <w:jc w:val="center"/>
            </w:pPr>
            <w:r w:rsidRPr="001652CC">
              <w:t>X</w:t>
            </w:r>
          </w:p>
        </w:tc>
        <w:tc>
          <w:tcPr>
            <w:tcW w:w="709" w:type="dxa"/>
          </w:tcPr>
          <w:p w:rsidR="009F0E94" w:rsidRPr="001652CC" w:rsidRDefault="009F0E94" w:rsidP="0094046D">
            <w:pPr>
              <w:widowControl w:val="0"/>
              <w:autoSpaceDE w:val="0"/>
              <w:autoSpaceDN w:val="0"/>
              <w:adjustRightInd w:val="0"/>
              <w:jc w:val="center"/>
            </w:pPr>
            <w:r w:rsidRPr="001652CC">
              <w:t>X</w:t>
            </w:r>
          </w:p>
        </w:tc>
        <w:tc>
          <w:tcPr>
            <w:tcW w:w="1278"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992" w:type="dxa"/>
          </w:tcPr>
          <w:p w:rsidR="009F0E94" w:rsidRPr="001652CC" w:rsidRDefault="009F0E94" w:rsidP="0094046D">
            <w:pPr>
              <w:widowControl w:val="0"/>
              <w:autoSpaceDE w:val="0"/>
              <w:autoSpaceDN w:val="0"/>
              <w:adjustRightInd w:val="0"/>
              <w:jc w:val="center"/>
            </w:pPr>
          </w:p>
        </w:tc>
        <w:tc>
          <w:tcPr>
            <w:tcW w:w="992"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567" w:type="dxa"/>
          </w:tcPr>
          <w:p w:rsidR="009F0E94" w:rsidRPr="001652CC" w:rsidRDefault="009F0E94" w:rsidP="0094046D">
            <w:pPr>
              <w:widowControl w:val="0"/>
              <w:autoSpaceDE w:val="0"/>
              <w:autoSpaceDN w:val="0"/>
              <w:adjustRightInd w:val="0"/>
              <w:jc w:val="center"/>
            </w:pPr>
          </w:p>
        </w:tc>
      </w:tr>
      <w:tr w:rsidR="009F0E94" w:rsidRPr="001652CC" w:rsidTr="0094046D">
        <w:trPr>
          <w:trHeight w:val="255"/>
          <w:tblCellSpacing w:w="5" w:type="nil"/>
        </w:trPr>
        <w:tc>
          <w:tcPr>
            <w:tcW w:w="2265" w:type="dxa"/>
            <w:vMerge/>
          </w:tcPr>
          <w:p w:rsidR="009F0E94" w:rsidRPr="001652CC" w:rsidRDefault="009F0E94" w:rsidP="0094046D">
            <w:pPr>
              <w:widowControl w:val="0"/>
              <w:autoSpaceDE w:val="0"/>
              <w:autoSpaceDN w:val="0"/>
              <w:adjustRightInd w:val="0"/>
            </w:pPr>
          </w:p>
        </w:tc>
        <w:tc>
          <w:tcPr>
            <w:tcW w:w="3260" w:type="dxa"/>
          </w:tcPr>
          <w:p w:rsidR="009F0E94" w:rsidRPr="001652CC" w:rsidRDefault="009F0E94" w:rsidP="0094046D">
            <w:pPr>
              <w:widowControl w:val="0"/>
              <w:autoSpaceDE w:val="0"/>
              <w:autoSpaceDN w:val="0"/>
              <w:adjustRightInd w:val="0"/>
            </w:pPr>
            <w:r w:rsidRPr="001652CC">
              <w:t xml:space="preserve">соисполнитель 2,  всего </w:t>
            </w:r>
          </w:p>
        </w:tc>
        <w:tc>
          <w:tcPr>
            <w:tcW w:w="851" w:type="dxa"/>
          </w:tcPr>
          <w:p w:rsidR="009F0E94" w:rsidRPr="001652CC" w:rsidRDefault="009F0E94" w:rsidP="0094046D">
            <w:pPr>
              <w:widowControl w:val="0"/>
              <w:autoSpaceDE w:val="0"/>
              <w:autoSpaceDN w:val="0"/>
              <w:adjustRightInd w:val="0"/>
              <w:jc w:val="center"/>
            </w:pPr>
          </w:p>
        </w:tc>
        <w:tc>
          <w:tcPr>
            <w:tcW w:w="851" w:type="dxa"/>
          </w:tcPr>
          <w:p w:rsidR="009F0E94" w:rsidRPr="001652CC" w:rsidRDefault="009F0E94" w:rsidP="0094046D">
            <w:pPr>
              <w:widowControl w:val="0"/>
              <w:autoSpaceDE w:val="0"/>
              <w:autoSpaceDN w:val="0"/>
              <w:adjustRightInd w:val="0"/>
              <w:jc w:val="center"/>
            </w:pPr>
            <w:r w:rsidRPr="001652CC">
              <w:t>X</w:t>
            </w:r>
          </w:p>
        </w:tc>
        <w:tc>
          <w:tcPr>
            <w:tcW w:w="709" w:type="dxa"/>
          </w:tcPr>
          <w:p w:rsidR="009F0E94" w:rsidRPr="001652CC" w:rsidRDefault="009F0E94" w:rsidP="0094046D">
            <w:pPr>
              <w:widowControl w:val="0"/>
              <w:autoSpaceDE w:val="0"/>
              <w:autoSpaceDN w:val="0"/>
              <w:adjustRightInd w:val="0"/>
              <w:jc w:val="center"/>
            </w:pPr>
            <w:r w:rsidRPr="001652CC">
              <w:t>X</w:t>
            </w:r>
          </w:p>
        </w:tc>
        <w:tc>
          <w:tcPr>
            <w:tcW w:w="709" w:type="dxa"/>
          </w:tcPr>
          <w:p w:rsidR="009F0E94" w:rsidRPr="001652CC" w:rsidRDefault="009F0E94" w:rsidP="0094046D">
            <w:pPr>
              <w:widowControl w:val="0"/>
              <w:autoSpaceDE w:val="0"/>
              <w:autoSpaceDN w:val="0"/>
              <w:adjustRightInd w:val="0"/>
              <w:jc w:val="center"/>
            </w:pPr>
            <w:r w:rsidRPr="001652CC">
              <w:t>X</w:t>
            </w:r>
          </w:p>
        </w:tc>
        <w:tc>
          <w:tcPr>
            <w:tcW w:w="1278"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992" w:type="dxa"/>
          </w:tcPr>
          <w:p w:rsidR="009F0E94" w:rsidRPr="001652CC" w:rsidRDefault="009F0E94" w:rsidP="0094046D">
            <w:pPr>
              <w:widowControl w:val="0"/>
              <w:autoSpaceDE w:val="0"/>
              <w:autoSpaceDN w:val="0"/>
              <w:adjustRightInd w:val="0"/>
              <w:jc w:val="center"/>
            </w:pPr>
          </w:p>
        </w:tc>
        <w:tc>
          <w:tcPr>
            <w:tcW w:w="992"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567" w:type="dxa"/>
          </w:tcPr>
          <w:p w:rsidR="009F0E94" w:rsidRPr="001652CC" w:rsidRDefault="009F0E94" w:rsidP="0094046D">
            <w:pPr>
              <w:widowControl w:val="0"/>
              <w:autoSpaceDE w:val="0"/>
              <w:autoSpaceDN w:val="0"/>
              <w:adjustRightInd w:val="0"/>
              <w:jc w:val="center"/>
            </w:pPr>
          </w:p>
        </w:tc>
      </w:tr>
      <w:tr w:rsidR="009F0E94" w:rsidRPr="001652CC" w:rsidTr="0094046D">
        <w:trPr>
          <w:trHeight w:val="259"/>
          <w:tblCellSpacing w:w="5" w:type="nil"/>
        </w:trPr>
        <w:tc>
          <w:tcPr>
            <w:tcW w:w="2265" w:type="dxa"/>
            <w:vMerge/>
          </w:tcPr>
          <w:p w:rsidR="009F0E94" w:rsidRPr="001652CC" w:rsidRDefault="009F0E94" w:rsidP="0094046D">
            <w:pPr>
              <w:widowControl w:val="0"/>
              <w:autoSpaceDE w:val="0"/>
              <w:autoSpaceDN w:val="0"/>
              <w:adjustRightInd w:val="0"/>
            </w:pPr>
          </w:p>
        </w:tc>
        <w:tc>
          <w:tcPr>
            <w:tcW w:w="3260" w:type="dxa"/>
          </w:tcPr>
          <w:p w:rsidR="009F0E94" w:rsidRPr="001652CC" w:rsidRDefault="009F0E94" w:rsidP="0094046D">
            <w:pPr>
              <w:widowControl w:val="0"/>
              <w:autoSpaceDE w:val="0"/>
              <w:autoSpaceDN w:val="0"/>
              <w:adjustRightInd w:val="0"/>
            </w:pPr>
            <w:r w:rsidRPr="001652CC">
              <w:t>…</w:t>
            </w:r>
          </w:p>
        </w:tc>
        <w:tc>
          <w:tcPr>
            <w:tcW w:w="851" w:type="dxa"/>
          </w:tcPr>
          <w:p w:rsidR="009F0E94" w:rsidRPr="001652CC" w:rsidRDefault="009F0E94" w:rsidP="0094046D">
            <w:pPr>
              <w:widowControl w:val="0"/>
              <w:autoSpaceDE w:val="0"/>
              <w:autoSpaceDN w:val="0"/>
              <w:adjustRightInd w:val="0"/>
              <w:jc w:val="center"/>
            </w:pPr>
          </w:p>
        </w:tc>
        <w:tc>
          <w:tcPr>
            <w:tcW w:w="851"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1278"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992" w:type="dxa"/>
          </w:tcPr>
          <w:p w:rsidR="009F0E94" w:rsidRPr="001652CC" w:rsidRDefault="009F0E94" w:rsidP="0094046D">
            <w:pPr>
              <w:widowControl w:val="0"/>
              <w:autoSpaceDE w:val="0"/>
              <w:autoSpaceDN w:val="0"/>
              <w:adjustRightInd w:val="0"/>
              <w:jc w:val="center"/>
            </w:pPr>
          </w:p>
        </w:tc>
        <w:tc>
          <w:tcPr>
            <w:tcW w:w="992"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567" w:type="dxa"/>
          </w:tcPr>
          <w:p w:rsidR="009F0E94" w:rsidRPr="001652CC" w:rsidRDefault="009F0E94" w:rsidP="0094046D">
            <w:pPr>
              <w:widowControl w:val="0"/>
              <w:autoSpaceDE w:val="0"/>
              <w:autoSpaceDN w:val="0"/>
              <w:adjustRightInd w:val="0"/>
              <w:jc w:val="center"/>
            </w:pPr>
          </w:p>
        </w:tc>
      </w:tr>
      <w:tr w:rsidR="009F0E94" w:rsidRPr="001652CC" w:rsidTr="0094046D">
        <w:trPr>
          <w:trHeight w:val="250"/>
          <w:tblCellSpacing w:w="5" w:type="nil"/>
        </w:trPr>
        <w:tc>
          <w:tcPr>
            <w:tcW w:w="2265" w:type="dxa"/>
            <w:vMerge/>
          </w:tcPr>
          <w:p w:rsidR="009F0E94" w:rsidRPr="001652CC" w:rsidRDefault="009F0E94" w:rsidP="0094046D">
            <w:pPr>
              <w:widowControl w:val="0"/>
              <w:autoSpaceDE w:val="0"/>
              <w:autoSpaceDN w:val="0"/>
              <w:adjustRightInd w:val="0"/>
            </w:pPr>
          </w:p>
        </w:tc>
        <w:tc>
          <w:tcPr>
            <w:tcW w:w="3260" w:type="dxa"/>
          </w:tcPr>
          <w:p w:rsidR="009F0E94" w:rsidRPr="001652CC" w:rsidRDefault="009F0E94" w:rsidP="0094046D">
            <w:pPr>
              <w:widowControl w:val="0"/>
              <w:autoSpaceDE w:val="0"/>
              <w:autoSpaceDN w:val="0"/>
              <w:adjustRightInd w:val="0"/>
            </w:pPr>
            <w:r w:rsidRPr="001652CC">
              <w:t xml:space="preserve">участник 1, всего </w:t>
            </w:r>
          </w:p>
        </w:tc>
        <w:tc>
          <w:tcPr>
            <w:tcW w:w="851" w:type="dxa"/>
          </w:tcPr>
          <w:p w:rsidR="009F0E94" w:rsidRPr="001652CC" w:rsidRDefault="009F0E94" w:rsidP="0094046D">
            <w:pPr>
              <w:widowControl w:val="0"/>
              <w:autoSpaceDE w:val="0"/>
              <w:autoSpaceDN w:val="0"/>
              <w:adjustRightInd w:val="0"/>
              <w:jc w:val="center"/>
            </w:pPr>
          </w:p>
        </w:tc>
        <w:tc>
          <w:tcPr>
            <w:tcW w:w="851" w:type="dxa"/>
          </w:tcPr>
          <w:p w:rsidR="009F0E94" w:rsidRPr="001652CC" w:rsidRDefault="009F0E94" w:rsidP="0094046D">
            <w:pPr>
              <w:widowControl w:val="0"/>
              <w:autoSpaceDE w:val="0"/>
              <w:autoSpaceDN w:val="0"/>
              <w:adjustRightInd w:val="0"/>
              <w:jc w:val="center"/>
            </w:pPr>
            <w:r w:rsidRPr="001652CC">
              <w:t>X</w:t>
            </w:r>
          </w:p>
        </w:tc>
        <w:tc>
          <w:tcPr>
            <w:tcW w:w="709" w:type="dxa"/>
          </w:tcPr>
          <w:p w:rsidR="009F0E94" w:rsidRPr="001652CC" w:rsidRDefault="009F0E94" w:rsidP="0094046D">
            <w:pPr>
              <w:widowControl w:val="0"/>
              <w:autoSpaceDE w:val="0"/>
              <w:autoSpaceDN w:val="0"/>
              <w:adjustRightInd w:val="0"/>
              <w:jc w:val="center"/>
            </w:pPr>
            <w:r w:rsidRPr="001652CC">
              <w:t>X</w:t>
            </w:r>
          </w:p>
        </w:tc>
        <w:tc>
          <w:tcPr>
            <w:tcW w:w="709" w:type="dxa"/>
          </w:tcPr>
          <w:p w:rsidR="009F0E94" w:rsidRPr="001652CC" w:rsidRDefault="009F0E94" w:rsidP="0094046D">
            <w:pPr>
              <w:widowControl w:val="0"/>
              <w:autoSpaceDE w:val="0"/>
              <w:autoSpaceDN w:val="0"/>
              <w:adjustRightInd w:val="0"/>
              <w:jc w:val="center"/>
            </w:pPr>
            <w:r w:rsidRPr="001652CC">
              <w:t>X</w:t>
            </w:r>
          </w:p>
        </w:tc>
        <w:tc>
          <w:tcPr>
            <w:tcW w:w="1278"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992" w:type="dxa"/>
          </w:tcPr>
          <w:p w:rsidR="009F0E94" w:rsidRPr="001652CC" w:rsidRDefault="009F0E94" w:rsidP="0094046D">
            <w:pPr>
              <w:widowControl w:val="0"/>
              <w:autoSpaceDE w:val="0"/>
              <w:autoSpaceDN w:val="0"/>
              <w:adjustRightInd w:val="0"/>
              <w:jc w:val="center"/>
            </w:pPr>
          </w:p>
        </w:tc>
        <w:tc>
          <w:tcPr>
            <w:tcW w:w="992"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567" w:type="dxa"/>
          </w:tcPr>
          <w:p w:rsidR="009F0E94" w:rsidRPr="001652CC" w:rsidRDefault="009F0E94" w:rsidP="0094046D">
            <w:pPr>
              <w:widowControl w:val="0"/>
              <w:autoSpaceDE w:val="0"/>
              <w:autoSpaceDN w:val="0"/>
              <w:adjustRightInd w:val="0"/>
              <w:jc w:val="center"/>
            </w:pPr>
          </w:p>
        </w:tc>
      </w:tr>
      <w:tr w:rsidR="009F0E94" w:rsidRPr="001652CC" w:rsidTr="0094046D">
        <w:trPr>
          <w:trHeight w:val="270"/>
          <w:tblCellSpacing w:w="5" w:type="nil"/>
        </w:trPr>
        <w:tc>
          <w:tcPr>
            <w:tcW w:w="2265" w:type="dxa"/>
            <w:vMerge/>
          </w:tcPr>
          <w:p w:rsidR="009F0E94" w:rsidRPr="001652CC" w:rsidRDefault="009F0E94" w:rsidP="0094046D">
            <w:pPr>
              <w:widowControl w:val="0"/>
              <w:autoSpaceDE w:val="0"/>
              <w:autoSpaceDN w:val="0"/>
              <w:adjustRightInd w:val="0"/>
            </w:pPr>
          </w:p>
        </w:tc>
        <w:tc>
          <w:tcPr>
            <w:tcW w:w="3260" w:type="dxa"/>
          </w:tcPr>
          <w:p w:rsidR="009F0E94" w:rsidRPr="001652CC" w:rsidRDefault="009F0E94" w:rsidP="0094046D">
            <w:pPr>
              <w:widowControl w:val="0"/>
              <w:autoSpaceDE w:val="0"/>
              <w:autoSpaceDN w:val="0"/>
              <w:adjustRightInd w:val="0"/>
            </w:pPr>
            <w:r w:rsidRPr="001652CC">
              <w:t xml:space="preserve">участник 2, всего </w:t>
            </w:r>
          </w:p>
        </w:tc>
        <w:tc>
          <w:tcPr>
            <w:tcW w:w="851" w:type="dxa"/>
          </w:tcPr>
          <w:p w:rsidR="009F0E94" w:rsidRPr="001652CC" w:rsidRDefault="009F0E94" w:rsidP="0094046D">
            <w:pPr>
              <w:widowControl w:val="0"/>
              <w:autoSpaceDE w:val="0"/>
              <w:autoSpaceDN w:val="0"/>
              <w:adjustRightInd w:val="0"/>
              <w:jc w:val="center"/>
            </w:pPr>
          </w:p>
        </w:tc>
        <w:tc>
          <w:tcPr>
            <w:tcW w:w="851" w:type="dxa"/>
          </w:tcPr>
          <w:p w:rsidR="009F0E94" w:rsidRPr="001652CC" w:rsidRDefault="009F0E94" w:rsidP="0094046D">
            <w:pPr>
              <w:widowControl w:val="0"/>
              <w:autoSpaceDE w:val="0"/>
              <w:autoSpaceDN w:val="0"/>
              <w:adjustRightInd w:val="0"/>
              <w:jc w:val="center"/>
            </w:pPr>
            <w:r w:rsidRPr="001652CC">
              <w:t>X</w:t>
            </w:r>
          </w:p>
        </w:tc>
        <w:tc>
          <w:tcPr>
            <w:tcW w:w="709" w:type="dxa"/>
          </w:tcPr>
          <w:p w:rsidR="009F0E94" w:rsidRPr="001652CC" w:rsidRDefault="009F0E94" w:rsidP="0094046D">
            <w:pPr>
              <w:widowControl w:val="0"/>
              <w:autoSpaceDE w:val="0"/>
              <w:autoSpaceDN w:val="0"/>
              <w:adjustRightInd w:val="0"/>
              <w:jc w:val="center"/>
            </w:pPr>
            <w:r w:rsidRPr="001652CC">
              <w:t>X</w:t>
            </w:r>
          </w:p>
        </w:tc>
        <w:tc>
          <w:tcPr>
            <w:tcW w:w="709" w:type="dxa"/>
          </w:tcPr>
          <w:p w:rsidR="009F0E94" w:rsidRPr="001652CC" w:rsidRDefault="009F0E94" w:rsidP="0094046D">
            <w:pPr>
              <w:widowControl w:val="0"/>
              <w:autoSpaceDE w:val="0"/>
              <w:autoSpaceDN w:val="0"/>
              <w:adjustRightInd w:val="0"/>
              <w:jc w:val="center"/>
            </w:pPr>
            <w:r w:rsidRPr="001652CC">
              <w:t>X</w:t>
            </w:r>
          </w:p>
        </w:tc>
        <w:tc>
          <w:tcPr>
            <w:tcW w:w="1278"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992" w:type="dxa"/>
          </w:tcPr>
          <w:p w:rsidR="009F0E94" w:rsidRPr="001652CC" w:rsidRDefault="009F0E94" w:rsidP="0094046D">
            <w:pPr>
              <w:widowControl w:val="0"/>
              <w:autoSpaceDE w:val="0"/>
              <w:autoSpaceDN w:val="0"/>
              <w:adjustRightInd w:val="0"/>
              <w:jc w:val="center"/>
            </w:pPr>
          </w:p>
        </w:tc>
        <w:tc>
          <w:tcPr>
            <w:tcW w:w="992"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567" w:type="dxa"/>
          </w:tcPr>
          <w:p w:rsidR="009F0E94" w:rsidRPr="001652CC" w:rsidRDefault="009F0E94" w:rsidP="0094046D">
            <w:pPr>
              <w:widowControl w:val="0"/>
              <w:autoSpaceDE w:val="0"/>
              <w:autoSpaceDN w:val="0"/>
              <w:adjustRightInd w:val="0"/>
              <w:jc w:val="center"/>
            </w:pPr>
          </w:p>
        </w:tc>
      </w:tr>
      <w:tr w:rsidR="009F0E94" w:rsidRPr="001652CC" w:rsidTr="0094046D">
        <w:trPr>
          <w:trHeight w:val="266"/>
          <w:tblCellSpacing w:w="5" w:type="nil"/>
        </w:trPr>
        <w:tc>
          <w:tcPr>
            <w:tcW w:w="2265" w:type="dxa"/>
            <w:vMerge/>
          </w:tcPr>
          <w:p w:rsidR="009F0E94" w:rsidRPr="001652CC" w:rsidRDefault="009F0E94" w:rsidP="0094046D">
            <w:pPr>
              <w:widowControl w:val="0"/>
              <w:autoSpaceDE w:val="0"/>
              <w:autoSpaceDN w:val="0"/>
              <w:adjustRightInd w:val="0"/>
            </w:pPr>
          </w:p>
        </w:tc>
        <w:tc>
          <w:tcPr>
            <w:tcW w:w="3260" w:type="dxa"/>
          </w:tcPr>
          <w:p w:rsidR="009F0E94" w:rsidRPr="001652CC" w:rsidRDefault="009F0E94" w:rsidP="0094046D">
            <w:pPr>
              <w:widowControl w:val="0"/>
              <w:autoSpaceDE w:val="0"/>
              <w:autoSpaceDN w:val="0"/>
              <w:adjustRightInd w:val="0"/>
            </w:pPr>
            <w:r w:rsidRPr="001652CC">
              <w:t xml:space="preserve">… </w:t>
            </w:r>
          </w:p>
        </w:tc>
        <w:tc>
          <w:tcPr>
            <w:tcW w:w="851" w:type="dxa"/>
          </w:tcPr>
          <w:p w:rsidR="009F0E94" w:rsidRPr="001652CC" w:rsidRDefault="009F0E94" w:rsidP="0094046D">
            <w:pPr>
              <w:widowControl w:val="0"/>
              <w:autoSpaceDE w:val="0"/>
              <w:autoSpaceDN w:val="0"/>
              <w:adjustRightInd w:val="0"/>
              <w:jc w:val="center"/>
            </w:pPr>
          </w:p>
        </w:tc>
        <w:tc>
          <w:tcPr>
            <w:tcW w:w="851"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1278"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992" w:type="dxa"/>
          </w:tcPr>
          <w:p w:rsidR="009F0E94" w:rsidRPr="001652CC" w:rsidRDefault="009F0E94" w:rsidP="0094046D">
            <w:pPr>
              <w:widowControl w:val="0"/>
              <w:autoSpaceDE w:val="0"/>
              <w:autoSpaceDN w:val="0"/>
              <w:adjustRightInd w:val="0"/>
              <w:jc w:val="center"/>
            </w:pPr>
          </w:p>
        </w:tc>
        <w:tc>
          <w:tcPr>
            <w:tcW w:w="992"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567" w:type="dxa"/>
          </w:tcPr>
          <w:p w:rsidR="009F0E94" w:rsidRPr="001652CC" w:rsidRDefault="009F0E94" w:rsidP="0094046D">
            <w:pPr>
              <w:widowControl w:val="0"/>
              <w:autoSpaceDE w:val="0"/>
              <w:autoSpaceDN w:val="0"/>
              <w:adjustRightInd w:val="0"/>
              <w:jc w:val="center"/>
            </w:pPr>
          </w:p>
        </w:tc>
      </w:tr>
      <w:tr w:rsidR="009F0E94" w:rsidRPr="001652CC" w:rsidTr="0094046D">
        <w:trPr>
          <w:trHeight w:val="199"/>
          <w:tblCellSpacing w:w="5" w:type="nil"/>
        </w:trPr>
        <w:tc>
          <w:tcPr>
            <w:tcW w:w="2265" w:type="dxa"/>
            <w:vMerge w:val="restart"/>
          </w:tcPr>
          <w:p w:rsidR="009F0E94" w:rsidRPr="001652CC" w:rsidRDefault="009F0E94" w:rsidP="0094046D">
            <w:pPr>
              <w:widowControl w:val="0"/>
              <w:autoSpaceDE w:val="0"/>
              <w:autoSpaceDN w:val="0"/>
              <w:adjustRightInd w:val="0"/>
            </w:pPr>
            <w:r w:rsidRPr="001652CC">
              <w:t xml:space="preserve">Подпрограмма 1.   </w:t>
            </w:r>
          </w:p>
        </w:tc>
        <w:tc>
          <w:tcPr>
            <w:tcW w:w="3260" w:type="dxa"/>
          </w:tcPr>
          <w:p w:rsidR="009F0E94" w:rsidRPr="001652CC" w:rsidRDefault="009F0E94" w:rsidP="0094046D">
            <w:pPr>
              <w:widowControl w:val="0"/>
              <w:autoSpaceDE w:val="0"/>
              <w:autoSpaceDN w:val="0"/>
              <w:adjustRightInd w:val="0"/>
            </w:pPr>
            <w:r w:rsidRPr="001652CC">
              <w:t xml:space="preserve">всего, </w:t>
            </w:r>
          </w:p>
          <w:p w:rsidR="009F0E94" w:rsidRPr="001652CC" w:rsidRDefault="009F0E94" w:rsidP="0094046D">
            <w:pPr>
              <w:widowControl w:val="0"/>
              <w:autoSpaceDE w:val="0"/>
              <w:autoSpaceDN w:val="0"/>
              <w:adjustRightInd w:val="0"/>
            </w:pPr>
            <w:r w:rsidRPr="001652CC">
              <w:t>в том числе:</w:t>
            </w:r>
          </w:p>
        </w:tc>
        <w:tc>
          <w:tcPr>
            <w:tcW w:w="851" w:type="dxa"/>
          </w:tcPr>
          <w:p w:rsidR="009F0E94" w:rsidRPr="001652CC" w:rsidRDefault="009F0E94" w:rsidP="0094046D">
            <w:pPr>
              <w:widowControl w:val="0"/>
              <w:autoSpaceDE w:val="0"/>
              <w:autoSpaceDN w:val="0"/>
              <w:adjustRightInd w:val="0"/>
              <w:jc w:val="center"/>
            </w:pPr>
            <w:r w:rsidRPr="001652CC">
              <w:t>X</w:t>
            </w:r>
          </w:p>
        </w:tc>
        <w:tc>
          <w:tcPr>
            <w:tcW w:w="851" w:type="dxa"/>
          </w:tcPr>
          <w:p w:rsidR="009F0E94" w:rsidRPr="001652CC" w:rsidRDefault="009F0E94" w:rsidP="0094046D">
            <w:pPr>
              <w:widowControl w:val="0"/>
              <w:autoSpaceDE w:val="0"/>
              <w:autoSpaceDN w:val="0"/>
              <w:adjustRightInd w:val="0"/>
              <w:jc w:val="center"/>
            </w:pPr>
            <w:r w:rsidRPr="001652CC">
              <w:t>X</w:t>
            </w:r>
          </w:p>
        </w:tc>
        <w:tc>
          <w:tcPr>
            <w:tcW w:w="709" w:type="dxa"/>
          </w:tcPr>
          <w:p w:rsidR="009F0E94" w:rsidRPr="001652CC" w:rsidRDefault="009F0E94" w:rsidP="0094046D">
            <w:pPr>
              <w:widowControl w:val="0"/>
              <w:autoSpaceDE w:val="0"/>
              <w:autoSpaceDN w:val="0"/>
              <w:adjustRightInd w:val="0"/>
              <w:jc w:val="center"/>
            </w:pPr>
            <w:r w:rsidRPr="001652CC">
              <w:t>X</w:t>
            </w:r>
          </w:p>
        </w:tc>
        <w:tc>
          <w:tcPr>
            <w:tcW w:w="709" w:type="dxa"/>
          </w:tcPr>
          <w:p w:rsidR="009F0E94" w:rsidRPr="001652CC" w:rsidRDefault="009F0E94" w:rsidP="0094046D">
            <w:pPr>
              <w:widowControl w:val="0"/>
              <w:autoSpaceDE w:val="0"/>
              <w:autoSpaceDN w:val="0"/>
              <w:adjustRightInd w:val="0"/>
              <w:jc w:val="center"/>
            </w:pPr>
            <w:r w:rsidRPr="001652CC">
              <w:t>X</w:t>
            </w:r>
          </w:p>
        </w:tc>
        <w:tc>
          <w:tcPr>
            <w:tcW w:w="1278"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992" w:type="dxa"/>
          </w:tcPr>
          <w:p w:rsidR="009F0E94" w:rsidRPr="001652CC" w:rsidRDefault="009F0E94" w:rsidP="0094046D">
            <w:pPr>
              <w:widowControl w:val="0"/>
              <w:autoSpaceDE w:val="0"/>
              <w:autoSpaceDN w:val="0"/>
              <w:adjustRightInd w:val="0"/>
              <w:jc w:val="center"/>
            </w:pPr>
          </w:p>
        </w:tc>
        <w:tc>
          <w:tcPr>
            <w:tcW w:w="992"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567" w:type="dxa"/>
          </w:tcPr>
          <w:p w:rsidR="009F0E94" w:rsidRPr="001652CC" w:rsidRDefault="009F0E94" w:rsidP="0094046D">
            <w:pPr>
              <w:widowControl w:val="0"/>
              <w:autoSpaceDE w:val="0"/>
              <w:autoSpaceDN w:val="0"/>
              <w:adjustRightInd w:val="0"/>
              <w:jc w:val="center"/>
            </w:pPr>
          </w:p>
        </w:tc>
      </w:tr>
      <w:tr w:rsidR="009F0E94" w:rsidRPr="001652CC" w:rsidTr="0094046D">
        <w:trPr>
          <w:trHeight w:val="439"/>
          <w:tblCellSpacing w:w="5" w:type="nil"/>
        </w:trPr>
        <w:tc>
          <w:tcPr>
            <w:tcW w:w="2265" w:type="dxa"/>
            <w:vMerge/>
          </w:tcPr>
          <w:p w:rsidR="009F0E94" w:rsidRPr="001652CC" w:rsidRDefault="009F0E94" w:rsidP="0094046D">
            <w:pPr>
              <w:widowControl w:val="0"/>
              <w:autoSpaceDE w:val="0"/>
              <w:autoSpaceDN w:val="0"/>
              <w:adjustRightInd w:val="0"/>
              <w:rPr>
                <w:highlight w:val="yellow"/>
              </w:rPr>
            </w:pPr>
          </w:p>
        </w:tc>
        <w:tc>
          <w:tcPr>
            <w:tcW w:w="3260" w:type="dxa"/>
          </w:tcPr>
          <w:p w:rsidR="009F0E94" w:rsidRPr="001652CC" w:rsidRDefault="009F0E94" w:rsidP="0094046D">
            <w:pPr>
              <w:widowControl w:val="0"/>
              <w:autoSpaceDE w:val="0"/>
              <w:autoSpaceDN w:val="0"/>
              <w:adjustRightInd w:val="0"/>
            </w:pPr>
            <w:r w:rsidRPr="001652CC">
              <w:t xml:space="preserve">исполнитель подпрограммы 1 (соисполнитель </w:t>
            </w:r>
            <w:r w:rsidR="008A58B6">
              <w:t>муниципальной</w:t>
            </w:r>
            <w:r w:rsidR="008A58B6" w:rsidRPr="001652CC">
              <w:t xml:space="preserve"> </w:t>
            </w:r>
            <w:r w:rsidRPr="001652CC">
              <w:t xml:space="preserve">программы) </w:t>
            </w:r>
          </w:p>
        </w:tc>
        <w:tc>
          <w:tcPr>
            <w:tcW w:w="851" w:type="dxa"/>
          </w:tcPr>
          <w:p w:rsidR="009F0E94" w:rsidRPr="001652CC" w:rsidRDefault="009F0E94" w:rsidP="0094046D">
            <w:pPr>
              <w:widowControl w:val="0"/>
              <w:autoSpaceDE w:val="0"/>
              <w:autoSpaceDN w:val="0"/>
              <w:adjustRightInd w:val="0"/>
              <w:jc w:val="center"/>
            </w:pPr>
          </w:p>
        </w:tc>
        <w:tc>
          <w:tcPr>
            <w:tcW w:w="851" w:type="dxa"/>
          </w:tcPr>
          <w:p w:rsidR="009F0E94" w:rsidRPr="001652CC" w:rsidRDefault="009F0E94" w:rsidP="0094046D">
            <w:pPr>
              <w:widowControl w:val="0"/>
              <w:autoSpaceDE w:val="0"/>
              <w:autoSpaceDN w:val="0"/>
              <w:adjustRightInd w:val="0"/>
              <w:jc w:val="center"/>
            </w:pPr>
            <w:r w:rsidRPr="001652CC">
              <w:t>X</w:t>
            </w:r>
          </w:p>
        </w:tc>
        <w:tc>
          <w:tcPr>
            <w:tcW w:w="709" w:type="dxa"/>
          </w:tcPr>
          <w:p w:rsidR="009F0E94" w:rsidRPr="001652CC" w:rsidRDefault="009F0E94" w:rsidP="0094046D">
            <w:pPr>
              <w:widowControl w:val="0"/>
              <w:autoSpaceDE w:val="0"/>
              <w:autoSpaceDN w:val="0"/>
              <w:adjustRightInd w:val="0"/>
              <w:jc w:val="center"/>
            </w:pPr>
            <w:r w:rsidRPr="001652CC">
              <w:t>X</w:t>
            </w:r>
          </w:p>
        </w:tc>
        <w:tc>
          <w:tcPr>
            <w:tcW w:w="709" w:type="dxa"/>
          </w:tcPr>
          <w:p w:rsidR="009F0E94" w:rsidRPr="001652CC" w:rsidRDefault="009F0E94" w:rsidP="0094046D">
            <w:pPr>
              <w:widowControl w:val="0"/>
              <w:autoSpaceDE w:val="0"/>
              <w:autoSpaceDN w:val="0"/>
              <w:adjustRightInd w:val="0"/>
              <w:jc w:val="center"/>
            </w:pPr>
            <w:r w:rsidRPr="001652CC">
              <w:t>X</w:t>
            </w:r>
          </w:p>
        </w:tc>
        <w:tc>
          <w:tcPr>
            <w:tcW w:w="1278"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992" w:type="dxa"/>
          </w:tcPr>
          <w:p w:rsidR="009F0E94" w:rsidRPr="001652CC" w:rsidRDefault="009F0E94" w:rsidP="0094046D">
            <w:pPr>
              <w:widowControl w:val="0"/>
              <w:autoSpaceDE w:val="0"/>
              <w:autoSpaceDN w:val="0"/>
              <w:adjustRightInd w:val="0"/>
              <w:jc w:val="center"/>
            </w:pPr>
          </w:p>
        </w:tc>
        <w:tc>
          <w:tcPr>
            <w:tcW w:w="992"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567" w:type="dxa"/>
          </w:tcPr>
          <w:p w:rsidR="009F0E94" w:rsidRPr="001652CC" w:rsidRDefault="009F0E94" w:rsidP="0094046D">
            <w:pPr>
              <w:widowControl w:val="0"/>
              <w:autoSpaceDE w:val="0"/>
              <w:autoSpaceDN w:val="0"/>
              <w:adjustRightInd w:val="0"/>
              <w:jc w:val="center"/>
            </w:pPr>
          </w:p>
        </w:tc>
      </w:tr>
      <w:tr w:rsidR="009F0E94" w:rsidRPr="001652CC" w:rsidTr="0094046D">
        <w:trPr>
          <w:trHeight w:val="247"/>
          <w:tblCellSpacing w:w="5" w:type="nil"/>
        </w:trPr>
        <w:tc>
          <w:tcPr>
            <w:tcW w:w="2265" w:type="dxa"/>
            <w:vMerge/>
          </w:tcPr>
          <w:p w:rsidR="009F0E94" w:rsidRPr="001652CC" w:rsidRDefault="009F0E94" w:rsidP="0094046D">
            <w:pPr>
              <w:widowControl w:val="0"/>
              <w:autoSpaceDE w:val="0"/>
              <w:autoSpaceDN w:val="0"/>
              <w:adjustRightInd w:val="0"/>
            </w:pPr>
          </w:p>
        </w:tc>
        <w:tc>
          <w:tcPr>
            <w:tcW w:w="3260" w:type="dxa"/>
          </w:tcPr>
          <w:p w:rsidR="009F0E94" w:rsidRPr="001652CC" w:rsidRDefault="009F0E94" w:rsidP="0094046D">
            <w:pPr>
              <w:widowControl w:val="0"/>
              <w:autoSpaceDE w:val="0"/>
              <w:autoSpaceDN w:val="0"/>
              <w:adjustRightInd w:val="0"/>
            </w:pPr>
            <w:r w:rsidRPr="001652CC">
              <w:t xml:space="preserve">участник 1 </w:t>
            </w:r>
          </w:p>
        </w:tc>
        <w:tc>
          <w:tcPr>
            <w:tcW w:w="851" w:type="dxa"/>
          </w:tcPr>
          <w:p w:rsidR="009F0E94" w:rsidRPr="001652CC" w:rsidRDefault="009F0E94" w:rsidP="0094046D">
            <w:pPr>
              <w:widowControl w:val="0"/>
              <w:autoSpaceDE w:val="0"/>
              <w:autoSpaceDN w:val="0"/>
              <w:adjustRightInd w:val="0"/>
              <w:jc w:val="center"/>
            </w:pPr>
          </w:p>
        </w:tc>
        <w:tc>
          <w:tcPr>
            <w:tcW w:w="851" w:type="dxa"/>
          </w:tcPr>
          <w:p w:rsidR="009F0E94" w:rsidRPr="001652CC" w:rsidRDefault="009F0E94" w:rsidP="0094046D">
            <w:pPr>
              <w:widowControl w:val="0"/>
              <w:autoSpaceDE w:val="0"/>
              <w:autoSpaceDN w:val="0"/>
              <w:adjustRightInd w:val="0"/>
              <w:jc w:val="center"/>
            </w:pPr>
            <w:r w:rsidRPr="001652CC">
              <w:t>X</w:t>
            </w:r>
          </w:p>
        </w:tc>
        <w:tc>
          <w:tcPr>
            <w:tcW w:w="709" w:type="dxa"/>
          </w:tcPr>
          <w:p w:rsidR="009F0E94" w:rsidRPr="001652CC" w:rsidRDefault="009F0E94" w:rsidP="0094046D">
            <w:pPr>
              <w:widowControl w:val="0"/>
              <w:autoSpaceDE w:val="0"/>
              <w:autoSpaceDN w:val="0"/>
              <w:adjustRightInd w:val="0"/>
              <w:jc w:val="center"/>
            </w:pPr>
            <w:r w:rsidRPr="001652CC">
              <w:t>X</w:t>
            </w:r>
          </w:p>
        </w:tc>
        <w:tc>
          <w:tcPr>
            <w:tcW w:w="709" w:type="dxa"/>
          </w:tcPr>
          <w:p w:rsidR="009F0E94" w:rsidRPr="001652CC" w:rsidRDefault="009F0E94" w:rsidP="0094046D">
            <w:pPr>
              <w:widowControl w:val="0"/>
              <w:autoSpaceDE w:val="0"/>
              <w:autoSpaceDN w:val="0"/>
              <w:adjustRightInd w:val="0"/>
              <w:jc w:val="center"/>
            </w:pPr>
            <w:r w:rsidRPr="001652CC">
              <w:t>X</w:t>
            </w:r>
          </w:p>
        </w:tc>
        <w:tc>
          <w:tcPr>
            <w:tcW w:w="1278"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992" w:type="dxa"/>
          </w:tcPr>
          <w:p w:rsidR="009F0E94" w:rsidRPr="001652CC" w:rsidRDefault="009F0E94" w:rsidP="0094046D">
            <w:pPr>
              <w:widowControl w:val="0"/>
              <w:autoSpaceDE w:val="0"/>
              <w:autoSpaceDN w:val="0"/>
              <w:adjustRightInd w:val="0"/>
              <w:jc w:val="center"/>
            </w:pPr>
          </w:p>
        </w:tc>
        <w:tc>
          <w:tcPr>
            <w:tcW w:w="992"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567" w:type="dxa"/>
          </w:tcPr>
          <w:p w:rsidR="009F0E94" w:rsidRPr="001652CC" w:rsidRDefault="009F0E94" w:rsidP="0094046D">
            <w:pPr>
              <w:widowControl w:val="0"/>
              <w:autoSpaceDE w:val="0"/>
              <w:autoSpaceDN w:val="0"/>
              <w:adjustRightInd w:val="0"/>
              <w:jc w:val="center"/>
            </w:pPr>
          </w:p>
        </w:tc>
      </w:tr>
      <w:tr w:rsidR="009F0E94" w:rsidRPr="001652CC" w:rsidTr="0094046D">
        <w:trPr>
          <w:trHeight w:val="252"/>
          <w:tblCellSpacing w:w="5" w:type="nil"/>
        </w:trPr>
        <w:tc>
          <w:tcPr>
            <w:tcW w:w="2265" w:type="dxa"/>
            <w:vMerge/>
          </w:tcPr>
          <w:p w:rsidR="009F0E94" w:rsidRPr="001652CC" w:rsidRDefault="009F0E94" w:rsidP="0094046D">
            <w:pPr>
              <w:widowControl w:val="0"/>
              <w:autoSpaceDE w:val="0"/>
              <w:autoSpaceDN w:val="0"/>
              <w:adjustRightInd w:val="0"/>
            </w:pPr>
          </w:p>
        </w:tc>
        <w:tc>
          <w:tcPr>
            <w:tcW w:w="3260" w:type="dxa"/>
          </w:tcPr>
          <w:p w:rsidR="009F0E94" w:rsidRPr="001652CC" w:rsidRDefault="009F0E94" w:rsidP="0094046D">
            <w:pPr>
              <w:widowControl w:val="0"/>
              <w:autoSpaceDE w:val="0"/>
              <w:autoSpaceDN w:val="0"/>
              <w:adjustRightInd w:val="0"/>
            </w:pPr>
            <w:r w:rsidRPr="001652CC">
              <w:t xml:space="preserve">участник 2 </w:t>
            </w:r>
          </w:p>
        </w:tc>
        <w:tc>
          <w:tcPr>
            <w:tcW w:w="851" w:type="dxa"/>
            <w:tcBorders>
              <w:bottom w:val="single" w:sz="4" w:space="0" w:color="auto"/>
            </w:tcBorders>
          </w:tcPr>
          <w:p w:rsidR="009F0E94" w:rsidRPr="001652CC" w:rsidRDefault="009F0E94" w:rsidP="0094046D">
            <w:pPr>
              <w:widowControl w:val="0"/>
              <w:autoSpaceDE w:val="0"/>
              <w:autoSpaceDN w:val="0"/>
              <w:adjustRightInd w:val="0"/>
              <w:jc w:val="center"/>
            </w:pPr>
          </w:p>
        </w:tc>
        <w:tc>
          <w:tcPr>
            <w:tcW w:w="851" w:type="dxa"/>
            <w:tcBorders>
              <w:bottom w:val="single" w:sz="4" w:space="0" w:color="auto"/>
            </w:tcBorders>
          </w:tcPr>
          <w:p w:rsidR="009F0E94" w:rsidRPr="001652CC" w:rsidRDefault="009F0E94" w:rsidP="0094046D">
            <w:pPr>
              <w:widowControl w:val="0"/>
              <w:autoSpaceDE w:val="0"/>
              <w:autoSpaceDN w:val="0"/>
              <w:adjustRightInd w:val="0"/>
              <w:jc w:val="center"/>
            </w:pPr>
            <w:r w:rsidRPr="001652CC">
              <w:t>X</w:t>
            </w:r>
          </w:p>
        </w:tc>
        <w:tc>
          <w:tcPr>
            <w:tcW w:w="709" w:type="dxa"/>
            <w:tcBorders>
              <w:bottom w:val="single" w:sz="4" w:space="0" w:color="auto"/>
            </w:tcBorders>
          </w:tcPr>
          <w:p w:rsidR="009F0E94" w:rsidRPr="001652CC" w:rsidRDefault="009F0E94" w:rsidP="0094046D">
            <w:pPr>
              <w:widowControl w:val="0"/>
              <w:autoSpaceDE w:val="0"/>
              <w:autoSpaceDN w:val="0"/>
              <w:adjustRightInd w:val="0"/>
              <w:jc w:val="center"/>
            </w:pPr>
            <w:r w:rsidRPr="001652CC">
              <w:t>X</w:t>
            </w:r>
          </w:p>
        </w:tc>
        <w:tc>
          <w:tcPr>
            <w:tcW w:w="709" w:type="dxa"/>
            <w:tcBorders>
              <w:bottom w:val="single" w:sz="4" w:space="0" w:color="auto"/>
            </w:tcBorders>
          </w:tcPr>
          <w:p w:rsidR="009F0E94" w:rsidRPr="001652CC" w:rsidRDefault="009F0E94" w:rsidP="0094046D">
            <w:pPr>
              <w:widowControl w:val="0"/>
              <w:autoSpaceDE w:val="0"/>
              <w:autoSpaceDN w:val="0"/>
              <w:adjustRightInd w:val="0"/>
              <w:jc w:val="center"/>
            </w:pPr>
            <w:r w:rsidRPr="001652CC">
              <w:t>X</w:t>
            </w:r>
          </w:p>
        </w:tc>
        <w:tc>
          <w:tcPr>
            <w:tcW w:w="1278" w:type="dxa"/>
            <w:tcBorders>
              <w:bottom w:val="single" w:sz="4" w:space="0" w:color="auto"/>
            </w:tcBorders>
          </w:tcPr>
          <w:p w:rsidR="009F0E94" w:rsidRPr="001652CC" w:rsidRDefault="009F0E94" w:rsidP="0094046D">
            <w:pPr>
              <w:widowControl w:val="0"/>
              <w:autoSpaceDE w:val="0"/>
              <w:autoSpaceDN w:val="0"/>
              <w:adjustRightInd w:val="0"/>
              <w:jc w:val="center"/>
            </w:pPr>
          </w:p>
        </w:tc>
        <w:tc>
          <w:tcPr>
            <w:tcW w:w="709" w:type="dxa"/>
            <w:tcBorders>
              <w:bottom w:val="single" w:sz="4" w:space="0" w:color="auto"/>
            </w:tcBorders>
          </w:tcPr>
          <w:p w:rsidR="009F0E94" w:rsidRPr="001652CC" w:rsidRDefault="009F0E94" w:rsidP="0094046D">
            <w:pPr>
              <w:widowControl w:val="0"/>
              <w:autoSpaceDE w:val="0"/>
              <w:autoSpaceDN w:val="0"/>
              <w:adjustRightInd w:val="0"/>
              <w:jc w:val="center"/>
            </w:pPr>
          </w:p>
        </w:tc>
        <w:tc>
          <w:tcPr>
            <w:tcW w:w="992" w:type="dxa"/>
            <w:tcBorders>
              <w:bottom w:val="single" w:sz="4" w:space="0" w:color="auto"/>
            </w:tcBorders>
          </w:tcPr>
          <w:p w:rsidR="009F0E94" w:rsidRPr="001652CC" w:rsidRDefault="009F0E94" w:rsidP="0094046D">
            <w:pPr>
              <w:widowControl w:val="0"/>
              <w:autoSpaceDE w:val="0"/>
              <w:autoSpaceDN w:val="0"/>
              <w:adjustRightInd w:val="0"/>
              <w:jc w:val="center"/>
            </w:pPr>
          </w:p>
        </w:tc>
        <w:tc>
          <w:tcPr>
            <w:tcW w:w="992" w:type="dxa"/>
            <w:tcBorders>
              <w:bottom w:val="single" w:sz="4" w:space="0" w:color="auto"/>
            </w:tcBorders>
          </w:tcPr>
          <w:p w:rsidR="009F0E94" w:rsidRPr="001652CC" w:rsidRDefault="009F0E94" w:rsidP="0094046D">
            <w:pPr>
              <w:widowControl w:val="0"/>
              <w:autoSpaceDE w:val="0"/>
              <w:autoSpaceDN w:val="0"/>
              <w:adjustRightInd w:val="0"/>
              <w:jc w:val="center"/>
            </w:pPr>
          </w:p>
        </w:tc>
        <w:tc>
          <w:tcPr>
            <w:tcW w:w="709" w:type="dxa"/>
            <w:tcBorders>
              <w:bottom w:val="single" w:sz="4" w:space="0" w:color="auto"/>
            </w:tcBorders>
          </w:tcPr>
          <w:p w:rsidR="009F0E94" w:rsidRPr="001652CC" w:rsidRDefault="009F0E94" w:rsidP="0094046D">
            <w:pPr>
              <w:widowControl w:val="0"/>
              <w:autoSpaceDE w:val="0"/>
              <w:autoSpaceDN w:val="0"/>
              <w:adjustRightInd w:val="0"/>
              <w:jc w:val="center"/>
            </w:pPr>
          </w:p>
        </w:tc>
        <w:tc>
          <w:tcPr>
            <w:tcW w:w="709" w:type="dxa"/>
            <w:tcBorders>
              <w:bottom w:val="single" w:sz="4" w:space="0" w:color="auto"/>
            </w:tcBorders>
          </w:tcPr>
          <w:p w:rsidR="009F0E94" w:rsidRPr="001652CC" w:rsidRDefault="009F0E94" w:rsidP="0094046D">
            <w:pPr>
              <w:widowControl w:val="0"/>
              <w:autoSpaceDE w:val="0"/>
              <w:autoSpaceDN w:val="0"/>
              <w:adjustRightInd w:val="0"/>
              <w:jc w:val="center"/>
            </w:pPr>
          </w:p>
        </w:tc>
        <w:tc>
          <w:tcPr>
            <w:tcW w:w="709" w:type="dxa"/>
            <w:tcBorders>
              <w:bottom w:val="single" w:sz="4" w:space="0" w:color="auto"/>
            </w:tcBorders>
          </w:tcPr>
          <w:p w:rsidR="009F0E94" w:rsidRPr="001652CC" w:rsidRDefault="009F0E94" w:rsidP="0094046D">
            <w:pPr>
              <w:widowControl w:val="0"/>
              <w:autoSpaceDE w:val="0"/>
              <w:autoSpaceDN w:val="0"/>
              <w:adjustRightInd w:val="0"/>
              <w:jc w:val="center"/>
            </w:pPr>
          </w:p>
        </w:tc>
        <w:tc>
          <w:tcPr>
            <w:tcW w:w="567" w:type="dxa"/>
            <w:tcBorders>
              <w:bottom w:val="single" w:sz="4" w:space="0" w:color="auto"/>
            </w:tcBorders>
          </w:tcPr>
          <w:p w:rsidR="009F0E94" w:rsidRPr="001652CC" w:rsidRDefault="009F0E94" w:rsidP="0094046D">
            <w:pPr>
              <w:widowControl w:val="0"/>
              <w:autoSpaceDE w:val="0"/>
              <w:autoSpaceDN w:val="0"/>
              <w:adjustRightInd w:val="0"/>
              <w:jc w:val="center"/>
            </w:pPr>
          </w:p>
        </w:tc>
      </w:tr>
      <w:tr w:rsidR="009F0E94" w:rsidRPr="001652CC" w:rsidTr="0094046D">
        <w:trPr>
          <w:trHeight w:val="343"/>
          <w:tblCellSpacing w:w="5" w:type="nil"/>
        </w:trPr>
        <w:tc>
          <w:tcPr>
            <w:tcW w:w="2265" w:type="dxa"/>
            <w:vMerge w:val="restart"/>
          </w:tcPr>
          <w:p w:rsidR="009F0E94" w:rsidRPr="001652CC" w:rsidRDefault="009F0E94" w:rsidP="0094046D">
            <w:pPr>
              <w:widowControl w:val="0"/>
              <w:autoSpaceDE w:val="0"/>
              <w:autoSpaceDN w:val="0"/>
              <w:adjustRightInd w:val="0"/>
            </w:pPr>
            <w:r w:rsidRPr="001652CC">
              <w:t xml:space="preserve">Основное        </w:t>
            </w:r>
            <w:r w:rsidRPr="001652CC">
              <w:br/>
              <w:t xml:space="preserve">мероприятие 1.1 </w:t>
            </w:r>
          </w:p>
        </w:tc>
        <w:tc>
          <w:tcPr>
            <w:tcW w:w="3260" w:type="dxa"/>
            <w:vMerge w:val="restart"/>
            <w:tcBorders>
              <w:right w:val="single" w:sz="4" w:space="0" w:color="auto"/>
            </w:tcBorders>
          </w:tcPr>
          <w:p w:rsidR="009F0E94" w:rsidRPr="001652CC" w:rsidRDefault="009F0E94" w:rsidP="0094046D">
            <w:pPr>
              <w:widowControl w:val="0"/>
              <w:autoSpaceDE w:val="0"/>
              <w:autoSpaceDN w:val="0"/>
              <w:adjustRightInd w:val="0"/>
            </w:pPr>
            <w:r w:rsidRPr="001652CC">
              <w:t xml:space="preserve">исполнитель основного мероприятия 1.1 (участник </w:t>
            </w:r>
            <w:r w:rsidR="008A58B6">
              <w:t>муниципальной</w:t>
            </w:r>
            <w:r w:rsidR="008A58B6" w:rsidRPr="001652CC">
              <w:t xml:space="preserve"> </w:t>
            </w:r>
            <w:r w:rsidRPr="001652CC">
              <w:t>программы)</w:t>
            </w:r>
          </w:p>
        </w:tc>
        <w:tc>
          <w:tcPr>
            <w:tcW w:w="851" w:type="dxa"/>
            <w:tcBorders>
              <w:top w:val="single" w:sz="4" w:space="0" w:color="auto"/>
              <w:left w:val="single" w:sz="4" w:space="0" w:color="auto"/>
              <w:bottom w:val="single" w:sz="4" w:space="0" w:color="auto"/>
              <w:right w:val="single" w:sz="4" w:space="0" w:color="auto"/>
            </w:tcBorders>
          </w:tcPr>
          <w:p w:rsidR="009F0E94" w:rsidRPr="001652CC" w:rsidRDefault="006F2149" w:rsidP="0094046D">
            <w:pPr>
              <w:widowControl w:val="0"/>
              <w:autoSpaceDE w:val="0"/>
              <w:autoSpaceDN w:val="0"/>
              <w:adjustRightInd w:val="0"/>
              <w:jc w:val="center"/>
            </w:pPr>
            <w:hyperlink w:anchor="Par871" w:history="1">
              <w:r w:rsidR="009F0E94" w:rsidRPr="001652CC">
                <w:t>&lt;</w:t>
              </w:r>
              <w:r w:rsidR="009F0E94">
                <w:t>4</w:t>
              </w:r>
              <w:r w:rsidR="009F0E94" w:rsidRPr="001652CC">
                <w:t>&gt;</w:t>
              </w:r>
            </w:hyperlink>
          </w:p>
        </w:tc>
        <w:tc>
          <w:tcPr>
            <w:tcW w:w="851" w:type="dxa"/>
            <w:tcBorders>
              <w:top w:val="single" w:sz="4" w:space="0" w:color="auto"/>
              <w:left w:val="single" w:sz="4" w:space="0" w:color="auto"/>
              <w:bottom w:val="single" w:sz="4" w:space="0" w:color="auto"/>
              <w:right w:val="single" w:sz="4" w:space="0" w:color="auto"/>
            </w:tcBorders>
          </w:tcPr>
          <w:p w:rsidR="009F0E94" w:rsidRPr="001652CC" w:rsidRDefault="006F2149" w:rsidP="0094046D">
            <w:pPr>
              <w:widowControl w:val="0"/>
              <w:autoSpaceDE w:val="0"/>
              <w:autoSpaceDN w:val="0"/>
              <w:adjustRightInd w:val="0"/>
              <w:jc w:val="center"/>
            </w:pPr>
            <w:hyperlink w:anchor="Par871" w:history="1">
              <w:r w:rsidR="009F0E94" w:rsidRPr="001652CC">
                <w:t>&lt;</w:t>
              </w:r>
              <w:r w:rsidR="009F0E94">
                <w:t>4</w:t>
              </w:r>
              <w:r w:rsidR="009F0E94" w:rsidRPr="001652CC">
                <w:t>&gt;</w:t>
              </w:r>
            </w:hyperlink>
          </w:p>
        </w:tc>
        <w:tc>
          <w:tcPr>
            <w:tcW w:w="709" w:type="dxa"/>
            <w:tcBorders>
              <w:top w:val="single" w:sz="4" w:space="0" w:color="auto"/>
              <w:left w:val="single" w:sz="4" w:space="0" w:color="auto"/>
              <w:bottom w:val="single" w:sz="4" w:space="0" w:color="auto"/>
              <w:right w:val="single" w:sz="4" w:space="0" w:color="auto"/>
            </w:tcBorders>
          </w:tcPr>
          <w:p w:rsidR="009F0E94" w:rsidRPr="001652CC" w:rsidRDefault="006F2149" w:rsidP="0094046D">
            <w:pPr>
              <w:widowControl w:val="0"/>
              <w:autoSpaceDE w:val="0"/>
              <w:autoSpaceDN w:val="0"/>
              <w:adjustRightInd w:val="0"/>
              <w:jc w:val="center"/>
            </w:pPr>
            <w:hyperlink w:anchor="Par871" w:history="1">
              <w:r w:rsidR="009F0E94" w:rsidRPr="001652CC">
                <w:t>&lt;</w:t>
              </w:r>
              <w:r w:rsidR="009F0E94">
                <w:t>4</w:t>
              </w:r>
              <w:r w:rsidR="009F0E94" w:rsidRPr="001652CC">
                <w:t>&gt;</w:t>
              </w:r>
            </w:hyperlink>
          </w:p>
        </w:tc>
        <w:tc>
          <w:tcPr>
            <w:tcW w:w="709" w:type="dxa"/>
            <w:tcBorders>
              <w:top w:val="single" w:sz="4" w:space="0" w:color="auto"/>
              <w:left w:val="single" w:sz="4" w:space="0" w:color="auto"/>
              <w:bottom w:val="single" w:sz="4" w:space="0" w:color="auto"/>
              <w:right w:val="single" w:sz="4" w:space="0" w:color="auto"/>
            </w:tcBorders>
          </w:tcPr>
          <w:p w:rsidR="009F0E94" w:rsidRPr="001652CC" w:rsidRDefault="006F2149" w:rsidP="0094046D">
            <w:pPr>
              <w:widowControl w:val="0"/>
              <w:autoSpaceDE w:val="0"/>
              <w:autoSpaceDN w:val="0"/>
              <w:adjustRightInd w:val="0"/>
              <w:jc w:val="center"/>
            </w:pPr>
            <w:hyperlink w:anchor="Par871" w:history="1">
              <w:r w:rsidR="009F0E94" w:rsidRPr="001652CC">
                <w:t>&lt;</w:t>
              </w:r>
              <w:r w:rsidR="009F0E94">
                <w:t>4</w:t>
              </w:r>
              <w:r w:rsidR="009F0E94" w:rsidRPr="001652CC">
                <w:t>&gt;</w:t>
              </w:r>
            </w:hyperlink>
          </w:p>
        </w:tc>
        <w:tc>
          <w:tcPr>
            <w:tcW w:w="1278" w:type="dxa"/>
            <w:tcBorders>
              <w:top w:val="single" w:sz="4" w:space="0" w:color="auto"/>
              <w:left w:val="single" w:sz="4" w:space="0" w:color="auto"/>
              <w:bottom w:val="nil"/>
              <w:right w:val="single" w:sz="4" w:space="0" w:color="auto"/>
            </w:tcBorders>
          </w:tcPr>
          <w:p w:rsidR="009F0E94" w:rsidRPr="001652CC" w:rsidRDefault="009F0E94" w:rsidP="0094046D">
            <w:pPr>
              <w:widowControl w:val="0"/>
              <w:autoSpaceDE w:val="0"/>
              <w:autoSpaceDN w:val="0"/>
              <w:adjustRightInd w:val="0"/>
              <w:jc w:val="center"/>
              <w:rPr>
                <w:b/>
              </w:rPr>
            </w:pPr>
          </w:p>
        </w:tc>
        <w:tc>
          <w:tcPr>
            <w:tcW w:w="709" w:type="dxa"/>
            <w:tcBorders>
              <w:top w:val="single" w:sz="4" w:space="0" w:color="auto"/>
              <w:left w:val="single" w:sz="4" w:space="0" w:color="auto"/>
              <w:bottom w:val="nil"/>
              <w:right w:val="single" w:sz="4" w:space="0" w:color="auto"/>
            </w:tcBorders>
          </w:tcPr>
          <w:p w:rsidR="009F0E94" w:rsidRPr="001652CC" w:rsidRDefault="009F0E94" w:rsidP="0094046D">
            <w:pPr>
              <w:widowControl w:val="0"/>
              <w:autoSpaceDE w:val="0"/>
              <w:autoSpaceDN w:val="0"/>
              <w:adjustRightInd w:val="0"/>
              <w:jc w:val="center"/>
              <w:rPr>
                <w:b/>
              </w:rPr>
            </w:pPr>
          </w:p>
        </w:tc>
        <w:tc>
          <w:tcPr>
            <w:tcW w:w="992" w:type="dxa"/>
            <w:tcBorders>
              <w:top w:val="single" w:sz="4" w:space="0" w:color="auto"/>
              <w:left w:val="single" w:sz="4" w:space="0" w:color="auto"/>
              <w:bottom w:val="nil"/>
              <w:right w:val="single" w:sz="4" w:space="0" w:color="auto"/>
            </w:tcBorders>
          </w:tcPr>
          <w:p w:rsidR="009F0E94" w:rsidRPr="001652CC" w:rsidRDefault="009F0E94" w:rsidP="0094046D">
            <w:pPr>
              <w:widowControl w:val="0"/>
              <w:autoSpaceDE w:val="0"/>
              <w:autoSpaceDN w:val="0"/>
              <w:adjustRightInd w:val="0"/>
              <w:jc w:val="center"/>
              <w:rPr>
                <w:b/>
              </w:rPr>
            </w:pPr>
          </w:p>
        </w:tc>
        <w:tc>
          <w:tcPr>
            <w:tcW w:w="992" w:type="dxa"/>
            <w:tcBorders>
              <w:top w:val="single" w:sz="4" w:space="0" w:color="auto"/>
              <w:left w:val="single" w:sz="4" w:space="0" w:color="auto"/>
              <w:bottom w:val="nil"/>
              <w:right w:val="single" w:sz="4" w:space="0" w:color="auto"/>
            </w:tcBorders>
          </w:tcPr>
          <w:p w:rsidR="009F0E94" w:rsidRPr="001652CC" w:rsidRDefault="009F0E94" w:rsidP="0094046D">
            <w:pPr>
              <w:widowControl w:val="0"/>
              <w:autoSpaceDE w:val="0"/>
              <w:autoSpaceDN w:val="0"/>
              <w:adjustRightInd w:val="0"/>
              <w:jc w:val="center"/>
              <w:rPr>
                <w:b/>
              </w:rPr>
            </w:pPr>
          </w:p>
        </w:tc>
        <w:tc>
          <w:tcPr>
            <w:tcW w:w="709" w:type="dxa"/>
            <w:tcBorders>
              <w:top w:val="single" w:sz="4" w:space="0" w:color="auto"/>
              <w:left w:val="single" w:sz="4" w:space="0" w:color="auto"/>
              <w:bottom w:val="nil"/>
              <w:right w:val="single" w:sz="4" w:space="0" w:color="auto"/>
            </w:tcBorders>
          </w:tcPr>
          <w:p w:rsidR="009F0E94" w:rsidRPr="001652CC" w:rsidRDefault="009F0E94" w:rsidP="0094046D">
            <w:pPr>
              <w:widowControl w:val="0"/>
              <w:autoSpaceDE w:val="0"/>
              <w:autoSpaceDN w:val="0"/>
              <w:adjustRightInd w:val="0"/>
              <w:jc w:val="center"/>
              <w:rPr>
                <w:b/>
              </w:rPr>
            </w:pPr>
          </w:p>
        </w:tc>
        <w:tc>
          <w:tcPr>
            <w:tcW w:w="709" w:type="dxa"/>
            <w:tcBorders>
              <w:top w:val="single" w:sz="4" w:space="0" w:color="auto"/>
              <w:left w:val="single" w:sz="4" w:space="0" w:color="auto"/>
              <w:bottom w:val="nil"/>
              <w:right w:val="single" w:sz="4" w:space="0" w:color="auto"/>
            </w:tcBorders>
          </w:tcPr>
          <w:p w:rsidR="009F0E94" w:rsidRPr="001652CC" w:rsidRDefault="009F0E94" w:rsidP="0094046D">
            <w:pPr>
              <w:widowControl w:val="0"/>
              <w:autoSpaceDE w:val="0"/>
              <w:autoSpaceDN w:val="0"/>
              <w:adjustRightInd w:val="0"/>
              <w:jc w:val="center"/>
              <w:rPr>
                <w:b/>
              </w:rPr>
            </w:pPr>
          </w:p>
        </w:tc>
        <w:tc>
          <w:tcPr>
            <w:tcW w:w="709" w:type="dxa"/>
            <w:tcBorders>
              <w:top w:val="single" w:sz="4" w:space="0" w:color="auto"/>
              <w:left w:val="single" w:sz="4" w:space="0" w:color="auto"/>
              <w:bottom w:val="nil"/>
              <w:right w:val="single" w:sz="4" w:space="0" w:color="auto"/>
            </w:tcBorders>
          </w:tcPr>
          <w:p w:rsidR="009F0E94" w:rsidRPr="001652CC" w:rsidRDefault="009F0E94" w:rsidP="0094046D">
            <w:pPr>
              <w:widowControl w:val="0"/>
              <w:autoSpaceDE w:val="0"/>
              <w:autoSpaceDN w:val="0"/>
              <w:adjustRightInd w:val="0"/>
              <w:jc w:val="center"/>
              <w:rPr>
                <w:b/>
              </w:rPr>
            </w:pPr>
          </w:p>
        </w:tc>
        <w:tc>
          <w:tcPr>
            <w:tcW w:w="567" w:type="dxa"/>
            <w:tcBorders>
              <w:top w:val="single" w:sz="4" w:space="0" w:color="auto"/>
              <w:left w:val="single" w:sz="4" w:space="0" w:color="auto"/>
              <w:bottom w:val="nil"/>
              <w:right w:val="single" w:sz="4" w:space="0" w:color="auto"/>
            </w:tcBorders>
          </w:tcPr>
          <w:p w:rsidR="009F0E94" w:rsidRPr="001652CC" w:rsidRDefault="009F0E94" w:rsidP="0094046D">
            <w:pPr>
              <w:widowControl w:val="0"/>
              <w:autoSpaceDE w:val="0"/>
              <w:autoSpaceDN w:val="0"/>
              <w:adjustRightInd w:val="0"/>
              <w:jc w:val="center"/>
              <w:rPr>
                <w:b/>
              </w:rPr>
            </w:pPr>
          </w:p>
        </w:tc>
      </w:tr>
      <w:tr w:rsidR="009F0E94" w:rsidRPr="001652CC" w:rsidTr="0094046D">
        <w:trPr>
          <w:trHeight w:val="343"/>
          <w:tblCellSpacing w:w="5" w:type="nil"/>
        </w:trPr>
        <w:tc>
          <w:tcPr>
            <w:tcW w:w="2265" w:type="dxa"/>
            <w:vMerge/>
          </w:tcPr>
          <w:p w:rsidR="009F0E94" w:rsidRPr="001652CC" w:rsidRDefault="009F0E94" w:rsidP="0094046D">
            <w:pPr>
              <w:widowControl w:val="0"/>
              <w:autoSpaceDE w:val="0"/>
              <w:autoSpaceDN w:val="0"/>
              <w:adjustRightInd w:val="0"/>
            </w:pPr>
          </w:p>
        </w:tc>
        <w:tc>
          <w:tcPr>
            <w:tcW w:w="3260" w:type="dxa"/>
            <w:vMerge/>
            <w:tcBorders>
              <w:right w:val="single" w:sz="4" w:space="0" w:color="auto"/>
            </w:tcBorders>
          </w:tcPr>
          <w:p w:rsidR="009F0E94" w:rsidRPr="001652CC" w:rsidRDefault="009F0E94" w:rsidP="0094046D">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9F0E94" w:rsidRPr="001652CC" w:rsidRDefault="006F2149" w:rsidP="0094046D">
            <w:pPr>
              <w:widowControl w:val="0"/>
              <w:autoSpaceDE w:val="0"/>
              <w:autoSpaceDN w:val="0"/>
              <w:adjustRightInd w:val="0"/>
              <w:jc w:val="center"/>
            </w:pPr>
            <w:hyperlink w:anchor="Par871" w:history="1">
              <w:r w:rsidR="009F0E94" w:rsidRPr="001652CC">
                <w:t>&lt;</w:t>
              </w:r>
              <w:r w:rsidR="009F0E94">
                <w:t>5</w:t>
              </w:r>
              <w:r w:rsidR="009F0E94" w:rsidRPr="001652CC">
                <w:t>&gt;</w:t>
              </w:r>
            </w:hyperlink>
          </w:p>
        </w:tc>
        <w:tc>
          <w:tcPr>
            <w:tcW w:w="851" w:type="dxa"/>
            <w:tcBorders>
              <w:top w:val="single" w:sz="4" w:space="0" w:color="auto"/>
              <w:left w:val="single" w:sz="4" w:space="0" w:color="auto"/>
              <w:bottom w:val="single" w:sz="4" w:space="0" w:color="auto"/>
              <w:right w:val="single" w:sz="4" w:space="0" w:color="auto"/>
            </w:tcBorders>
          </w:tcPr>
          <w:p w:rsidR="009F0E94" w:rsidRPr="001652CC" w:rsidRDefault="006F2149" w:rsidP="0094046D">
            <w:pPr>
              <w:widowControl w:val="0"/>
              <w:autoSpaceDE w:val="0"/>
              <w:autoSpaceDN w:val="0"/>
              <w:adjustRightInd w:val="0"/>
              <w:jc w:val="center"/>
            </w:pPr>
            <w:hyperlink w:anchor="Par871" w:history="1">
              <w:r w:rsidR="009F0E94" w:rsidRPr="001652CC">
                <w:t>&lt;</w:t>
              </w:r>
              <w:r w:rsidR="009F0E94">
                <w:t>5</w:t>
              </w:r>
              <w:r w:rsidR="009F0E94" w:rsidRPr="001652CC">
                <w:t>&gt;</w:t>
              </w:r>
            </w:hyperlink>
          </w:p>
        </w:tc>
        <w:tc>
          <w:tcPr>
            <w:tcW w:w="709" w:type="dxa"/>
            <w:tcBorders>
              <w:top w:val="single" w:sz="4" w:space="0" w:color="auto"/>
              <w:left w:val="single" w:sz="4" w:space="0" w:color="auto"/>
              <w:bottom w:val="single" w:sz="4" w:space="0" w:color="auto"/>
              <w:right w:val="single" w:sz="4" w:space="0" w:color="auto"/>
            </w:tcBorders>
          </w:tcPr>
          <w:p w:rsidR="009F0E94" w:rsidRPr="001652CC" w:rsidRDefault="006F2149" w:rsidP="0094046D">
            <w:pPr>
              <w:widowControl w:val="0"/>
              <w:autoSpaceDE w:val="0"/>
              <w:autoSpaceDN w:val="0"/>
              <w:adjustRightInd w:val="0"/>
              <w:jc w:val="center"/>
            </w:pPr>
            <w:hyperlink w:anchor="Par871" w:history="1">
              <w:r w:rsidR="009F0E94" w:rsidRPr="001652CC">
                <w:t>&lt;</w:t>
              </w:r>
              <w:r w:rsidR="009F0E94">
                <w:t>5</w:t>
              </w:r>
              <w:r w:rsidR="009F0E94" w:rsidRPr="001652CC">
                <w:t>&gt;</w:t>
              </w:r>
            </w:hyperlink>
          </w:p>
        </w:tc>
        <w:tc>
          <w:tcPr>
            <w:tcW w:w="709" w:type="dxa"/>
            <w:tcBorders>
              <w:top w:val="single" w:sz="4" w:space="0" w:color="auto"/>
              <w:left w:val="single" w:sz="4" w:space="0" w:color="auto"/>
              <w:bottom w:val="single" w:sz="4" w:space="0" w:color="auto"/>
              <w:right w:val="single" w:sz="4" w:space="0" w:color="auto"/>
            </w:tcBorders>
          </w:tcPr>
          <w:p w:rsidR="009F0E94" w:rsidRPr="001652CC" w:rsidRDefault="006F2149" w:rsidP="0094046D">
            <w:pPr>
              <w:widowControl w:val="0"/>
              <w:autoSpaceDE w:val="0"/>
              <w:autoSpaceDN w:val="0"/>
              <w:adjustRightInd w:val="0"/>
              <w:jc w:val="center"/>
            </w:pPr>
            <w:hyperlink w:anchor="Par871" w:history="1">
              <w:r w:rsidR="009F0E94" w:rsidRPr="001652CC">
                <w:t>&lt;</w:t>
              </w:r>
              <w:r w:rsidR="009F0E94">
                <w:t>5</w:t>
              </w:r>
              <w:r w:rsidR="009F0E94" w:rsidRPr="001652CC">
                <w:t>&gt;</w:t>
              </w:r>
            </w:hyperlink>
          </w:p>
        </w:tc>
        <w:tc>
          <w:tcPr>
            <w:tcW w:w="1278" w:type="dxa"/>
            <w:tcBorders>
              <w:top w:val="nil"/>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rPr>
                <w:b/>
              </w:rPr>
            </w:pPr>
          </w:p>
        </w:tc>
        <w:tc>
          <w:tcPr>
            <w:tcW w:w="709" w:type="dxa"/>
            <w:tcBorders>
              <w:top w:val="nil"/>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rPr>
                <w:b/>
              </w:rPr>
            </w:pPr>
          </w:p>
        </w:tc>
        <w:tc>
          <w:tcPr>
            <w:tcW w:w="992" w:type="dxa"/>
            <w:tcBorders>
              <w:top w:val="nil"/>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rPr>
                <w:b/>
              </w:rPr>
            </w:pPr>
          </w:p>
        </w:tc>
        <w:tc>
          <w:tcPr>
            <w:tcW w:w="992" w:type="dxa"/>
            <w:tcBorders>
              <w:top w:val="nil"/>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rPr>
                <w:b/>
              </w:rPr>
            </w:pPr>
          </w:p>
        </w:tc>
        <w:tc>
          <w:tcPr>
            <w:tcW w:w="709" w:type="dxa"/>
            <w:tcBorders>
              <w:top w:val="nil"/>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rPr>
                <w:b/>
              </w:rPr>
            </w:pPr>
          </w:p>
        </w:tc>
        <w:tc>
          <w:tcPr>
            <w:tcW w:w="709" w:type="dxa"/>
            <w:tcBorders>
              <w:top w:val="nil"/>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rPr>
                <w:b/>
              </w:rPr>
            </w:pPr>
          </w:p>
        </w:tc>
        <w:tc>
          <w:tcPr>
            <w:tcW w:w="709" w:type="dxa"/>
            <w:tcBorders>
              <w:top w:val="nil"/>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rPr>
                <w:b/>
              </w:rPr>
            </w:pPr>
          </w:p>
        </w:tc>
        <w:tc>
          <w:tcPr>
            <w:tcW w:w="567" w:type="dxa"/>
            <w:tcBorders>
              <w:top w:val="nil"/>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rPr>
                <w:b/>
              </w:rPr>
            </w:pPr>
          </w:p>
        </w:tc>
      </w:tr>
      <w:tr w:rsidR="009F0E94" w:rsidRPr="001652CC" w:rsidTr="0094046D">
        <w:trPr>
          <w:trHeight w:val="343"/>
          <w:tblCellSpacing w:w="5" w:type="nil"/>
        </w:trPr>
        <w:tc>
          <w:tcPr>
            <w:tcW w:w="2265" w:type="dxa"/>
          </w:tcPr>
          <w:p w:rsidR="009F0E94" w:rsidRPr="001652CC" w:rsidRDefault="009F0E94" w:rsidP="0094046D">
            <w:pPr>
              <w:widowControl w:val="0"/>
              <w:autoSpaceDE w:val="0"/>
              <w:autoSpaceDN w:val="0"/>
              <w:adjustRightInd w:val="0"/>
            </w:pPr>
            <w:r w:rsidRPr="001652CC">
              <w:lastRenderedPageBreak/>
              <w:t>Мероприятие</w:t>
            </w:r>
          </w:p>
          <w:p w:rsidR="009F0E94" w:rsidRPr="001652CC" w:rsidRDefault="009F0E94" w:rsidP="0094046D">
            <w:pPr>
              <w:widowControl w:val="0"/>
              <w:autoSpaceDE w:val="0"/>
              <w:autoSpaceDN w:val="0"/>
              <w:adjustRightInd w:val="0"/>
            </w:pPr>
            <w:r w:rsidRPr="001652CC">
              <w:t>ВЦП 1.1</w:t>
            </w:r>
          </w:p>
        </w:tc>
        <w:tc>
          <w:tcPr>
            <w:tcW w:w="3260" w:type="dxa"/>
          </w:tcPr>
          <w:p w:rsidR="009F0E94" w:rsidRPr="001652CC" w:rsidRDefault="009F0E94" w:rsidP="0094046D">
            <w:pPr>
              <w:widowControl w:val="0"/>
              <w:autoSpaceDE w:val="0"/>
              <w:autoSpaceDN w:val="0"/>
              <w:adjustRightInd w:val="0"/>
            </w:pPr>
            <w:r w:rsidRPr="001652CC">
              <w:t xml:space="preserve">исполнитель мероприятия ВЦП 1.1 (участник </w:t>
            </w:r>
            <w:r w:rsidR="008A58B6">
              <w:t>муниципальной</w:t>
            </w:r>
            <w:r w:rsidR="008A58B6" w:rsidRPr="001652CC">
              <w:t xml:space="preserve"> </w:t>
            </w:r>
            <w:r w:rsidRPr="001652CC">
              <w:t>программы)</w:t>
            </w:r>
          </w:p>
        </w:tc>
        <w:tc>
          <w:tcPr>
            <w:tcW w:w="851" w:type="dxa"/>
            <w:tcBorders>
              <w:top w:val="single" w:sz="4" w:space="0" w:color="auto"/>
              <w:bottom w:val="single" w:sz="4" w:space="0" w:color="auto"/>
            </w:tcBorders>
          </w:tcPr>
          <w:p w:rsidR="009F0E94" w:rsidRPr="001652CC" w:rsidRDefault="009F0E94" w:rsidP="0094046D">
            <w:pPr>
              <w:widowControl w:val="0"/>
              <w:autoSpaceDE w:val="0"/>
              <w:autoSpaceDN w:val="0"/>
              <w:adjustRightInd w:val="0"/>
              <w:jc w:val="center"/>
            </w:pPr>
          </w:p>
        </w:tc>
        <w:tc>
          <w:tcPr>
            <w:tcW w:w="851" w:type="dxa"/>
            <w:tcBorders>
              <w:top w:val="single" w:sz="4" w:space="0" w:color="auto"/>
              <w:bottom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single" w:sz="4" w:space="0" w:color="auto"/>
              <w:bottom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single" w:sz="4" w:space="0" w:color="auto"/>
              <w:bottom w:val="single" w:sz="4" w:space="0" w:color="auto"/>
            </w:tcBorders>
          </w:tcPr>
          <w:p w:rsidR="009F0E94" w:rsidRPr="001652CC" w:rsidRDefault="009F0E94" w:rsidP="0094046D">
            <w:pPr>
              <w:widowControl w:val="0"/>
              <w:autoSpaceDE w:val="0"/>
              <w:autoSpaceDN w:val="0"/>
              <w:adjustRightInd w:val="0"/>
              <w:jc w:val="center"/>
            </w:pPr>
          </w:p>
        </w:tc>
        <w:tc>
          <w:tcPr>
            <w:tcW w:w="1278" w:type="dxa"/>
            <w:tcBorders>
              <w:top w:val="single" w:sz="4" w:space="0" w:color="auto"/>
              <w:bottom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single" w:sz="4" w:space="0" w:color="auto"/>
              <w:bottom w:val="single" w:sz="4" w:space="0" w:color="auto"/>
            </w:tcBorders>
          </w:tcPr>
          <w:p w:rsidR="009F0E94" w:rsidRPr="001652CC" w:rsidRDefault="009F0E94" w:rsidP="0094046D">
            <w:pPr>
              <w:widowControl w:val="0"/>
              <w:autoSpaceDE w:val="0"/>
              <w:autoSpaceDN w:val="0"/>
              <w:adjustRightInd w:val="0"/>
              <w:jc w:val="center"/>
            </w:pPr>
          </w:p>
        </w:tc>
        <w:tc>
          <w:tcPr>
            <w:tcW w:w="992" w:type="dxa"/>
            <w:tcBorders>
              <w:top w:val="single" w:sz="4" w:space="0" w:color="auto"/>
              <w:bottom w:val="single" w:sz="4" w:space="0" w:color="auto"/>
            </w:tcBorders>
          </w:tcPr>
          <w:p w:rsidR="009F0E94" w:rsidRPr="001652CC" w:rsidRDefault="009F0E94" w:rsidP="0094046D">
            <w:pPr>
              <w:widowControl w:val="0"/>
              <w:autoSpaceDE w:val="0"/>
              <w:autoSpaceDN w:val="0"/>
              <w:adjustRightInd w:val="0"/>
              <w:jc w:val="center"/>
            </w:pPr>
          </w:p>
        </w:tc>
        <w:tc>
          <w:tcPr>
            <w:tcW w:w="992" w:type="dxa"/>
            <w:tcBorders>
              <w:top w:val="single" w:sz="4" w:space="0" w:color="auto"/>
              <w:bottom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single" w:sz="4" w:space="0" w:color="auto"/>
              <w:bottom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single" w:sz="4" w:space="0" w:color="auto"/>
              <w:bottom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single" w:sz="4" w:space="0" w:color="auto"/>
              <w:bottom w:val="single" w:sz="4" w:space="0" w:color="auto"/>
            </w:tcBorders>
          </w:tcPr>
          <w:p w:rsidR="009F0E94" w:rsidRPr="001652CC" w:rsidRDefault="009F0E94" w:rsidP="0094046D">
            <w:pPr>
              <w:widowControl w:val="0"/>
              <w:autoSpaceDE w:val="0"/>
              <w:autoSpaceDN w:val="0"/>
              <w:adjustRightInd w:val="0"/>
              <w:jc w:val="center"/>
            </w:pPr>
          </w:p>
        </w:tc>
        <w:tc>
          <w:tcPr>
            <w:tcW w:w="567" w:type="dxa"/>
            <w:tcBorders>
              <w:top w:val="single" w:sz="4" w:space="0" w:color="auto"/>
              <w:bottom w:val="single" w:sz="4" w:space="0" w:color="auto"/>
            </w:tcBorders>
          </w:tcPr>
          <w:p w:rsidR="009F0E94" w:rsidRPr="001652CC" w:rsidRDefault="009F0E94" w:rsidP="0094046D">
            <w:pPr>
              <w:widowControl w:val="0"/>
              <w:autoSpaceDE w:val="0"/>
              <w:autoSpaceDN w:val="0"/>
              <w:adjustRightInd w:val="0"/>
              <w:jc w:val="center"/>
            </w:pPr>
          </w:p>
        </w:tc>
      </w:tr>
      <w:tr w:rsidR="009F0E94" w:rsidRPr="001652CC" w:rsidTr="0094046D">
        <w:trPr>
          <w:trHeight w:val="360"/>
          <w:tblCellSpacing w:w="5" w:type="nil"/>
        </w:trPr>
        <w:tc>
          <w:tcPr>
            <w:tcW w:w="2265" w:type="dxa"/>
            <w:vMerge w:val="restart"/>
          </w:tcPr>
          <w:p w:rsidR="009F0E94" w:rsidRPr="001652CC" w:rsidRDefault="009F0E94" w:rsidP="0094046D">
            <w:pPr>
              <w:widowControl w:val="0"/>
              <w:autoSpaceDE w:val="0"/>
              <w:autoSpaceDN w:val="0"/>
              <w:adjustRightInd w:val="0"/>
            </w:pPr>
            <w:r w:rsidRPr="001652CC">
              <w:t xml:space="preserve">Основное        </w:t>
            </w:r>
            <w:r w:rsidRPr="001652CC">
              <w:br/>
              <w:t xml:space="preserve">мероприятие 1.2 </w:t>
            </w:r>
          </w:p>
        </w:tc>
        <w:tc>
          <w:tcPr>
            <w:tcW w:w="3260" w:type="dxa"/>
            <w:vMerge w:val="restart"/>
            <w:tcBorders>
              <w:right w:val="single" w:sz="4" w:space="0" w:color="auto"/>
            </w:tcBorders>
          </w:tcPr>
          <w:p w:rsidR="009F0E94" w:rsidRPr="001652CC" w:rsidRDefault="009F0E94" w:rsidP="0094046D">
            <w:pPr>
              <w:widowControl w:val="0"/>
              <w:autoSpaceDE w:val="0"/>
              <w:autoSpaceDN w:val="0"/>
              <w:adjustRightInd w:val="0"/>
            </w:pPr>
            <w:r w:rsidRPr="001652CC">
              <w:t xml:space="preserve">исполнитель основного мероприятия 1.2 (участник </w:t>
            </w:r>
            <w:r w:rsidR="008A58B6">
              <w:t>муниципальной</w:t>
            </w:r>
            <w:r w:rsidR="008A58B6" w:rsidRPr="001652CC">
              <w:t xml:space="preserve"> </w:t>
            </w:r>
            <w:r w:rsidRPr="001652CC">
              <w:t xml:space="preserve">программы)             </w:t>
            </w:r>
          </w:p>
        </w:tc>
        <w:tc>
          <w:tcPr>
            <w:tcW w:w="851" w:type="dxa"/>
            <w:tcBorders>
              <w:top w:val="single" w:sz="4" w:space="0" w:color="auto"/>
              <w:left w:val="single" w:sz="4" w:space="0" w:color="auto"/>
              <w:bottom w:val="single" w:sz="4" w:space="0" w:color="auto"/>
              <w:right w:val="single" w:sz="4" w:space="0" w:color="auto"/>
            </w:tcBorders>
          </w:tcPr>
          <w:p w:rsidR="009F0E94" w:rsidRPr="001652CC" w:rsidRDefault="006F2149" w:rsidP="0094046D">
            <w:pPr>
              <w:widowControl w:val="0"/>
              <w:autoSpaceDE w:val="0"/>
              <w:autoSpaceDN w:val="0"/>
              <w:adjustRightInd w:val="0"/>
              <w:jc w:val="center"/>
            </w:pPr>
            <w:hyperlink w:anchor="Par871" w:history="1">
              <w:r w:rsidR="009F0E94" w:rsidRPr="001652CC">
                <w:t>&lt;</w:t>
              </w:r>
              <w:r w:rsidR="009F0E94">
                <w:t>4</w:t>
              </w:r>
              <w:r w:rsidR="009F0E94" w:rsidRPr="001652CC">
                <w:t>&gt;</w:t>
              </w:r>
            </w:hyperlink>
          </w:p>
        </w:tc>
        <w:tc>
          <w:tcPr>
            <w:tcW w:w="851" w:type="dxa"/>
            <w:tcBorders>
              <w:top w:val="single" w:sz="4" w:space="0" w:color="auto"/>
              <w:left w:val="single" w:sz="4" w:space="0" w:color="auto"/>
              <w:bottom w:val="single" w:sz="4" w:space="0" w:color="auto"/>
              <w:right w:val="single" w:sz="4" w:space="0" w:color="auto"/>
            </w:tcBorders>
          </w:tcPr>
          <w:p w:rsidR="009F0E94" w:rsidRPr="001652CC" w:rsidRDefault="006F2149" w:rsidP="0094046D">
            <w:pPr>
              <w:widowControl w:val="0"/>
              <w:autoSpaceDE w:val="0"/>
              <w:autoSpaceDN w:val="0"/>
              <w:adjustRightInd w:val="0"/>
              <w:jc w:val="center"/>
            </w:pPr>
            <w:hyperlink w:anchor="Par871" w:history="1">
              <w:r w:rsidR="009F0E94" w:rsidRPr="001652CC">
                <w:t>&lt;</w:t>
              </w:r>
              <w:r w:rsidR="009F0E94">
                <w:t>4</w:t>
              </w:r>
              <w:r w:rsidR="009F0E94" w:rsidRPr="001652CC">
                <w:t>&gt;</w:t>
              </w:r>
            </w:hyperlink>
          </w:p>
        </w:tc>
        <w:tc>
          <w:tcPr>
            <w:tcW w:w="709" w:type="dxa"/>
            <w:tcBorders>
              <w:top w:val="single" w:sz="4" w:space="0" w:color="auto"/>
              <w:left w:val="single" w:sz="4" w:space="0" w:color="auto"/>
              <w:bottom w:val="single" w:sz="4" w:space="0" w:color="auto"/>
              <w:right w:val="single" w:sz="4" w:space="0" w:color="auto"/>
            </w:tcBorders>
          </w:tcPr>
          <w:p w:rsidR="009F0E94" w:rsidRPr="001652CC" w:rsidRDefault="006F2149" w:rsidP="0094046D">
            <w:pPr>
              <w:widowControl w:val="0"/>
              <w:autoSpaceDE w:val="0"/>
              <w:autoSpaceDN w:val="0"/>
              <w:adjustRightInd w:val="0"/>
              <w:jc w:val="center"/>
            </w:pPr>
            <w:hyperlink w:anchor="Par871" w:history="1">
              <w:r w:rsidR="009F0E94" w:rsidRPr="001652CC">
                <w:t>&lt;</w:t>
              </w:r>
              <w:r w:rsidR="009F0E94">
                <w:t>4</w:t>
              </w:r>
              <w:r w:rsidR="009F0E94" w:rsidRPr="001652CC">
                <w:t>&gt;</w:t>
              </w:r>
            </w:hyperlink>
          </w:p>
        </w:tc>
        <w:tc>
          <w:tcPr>
            <w:tcW w:w="709" w:type="dxa"/>
            <w:tcBorders>
              <w:top w:val="single" w:sz="4" w:space="0" w:color="auto"/>
              <w:left w:val="single" w:sz="4" w:space="0" w:color="auto"/>
              <w:bottom w:val="single" w:sz="4" w:space="0" w:color="auto"/>
              <w:right w:val="single" w:sz="4" w:space="0" w:color="auto"/>
            </w:tcBorders>
          </w:tcPr>
          <w:p w:rsidR="009F0E94" w:rsidRPr="001652CC" w:rsidRDefault="006F2149" w:rsidP="0094046D">
            <w:pPr>
              <w:widowControl w:val="0"/>
              <w:autoSpaceDE w:val="0"/>
              <w:autoSpaceDN w:val="0"/>
              <w:adjustRightInd w:val="0"/>
              <w:jc w:val="center"/>
            </w:pPr>
            <w:hyperlink w:anchor="Par871" w:history="1">
              <w:r w:rsidR="009F0E94" w:rsidRPr="001652CC">
                <w:t>&lt;</w:t>
              </w:r>
              <w:r w:rsidR="009F0E94">
                <w:t>4</w:t>
              </w:r>
              <w:r w:rsidR="009F0E94" w:rsidRPr="001652CC">
                <w:t>&gt;</w:t>
              </w:r>
            </w:hyperlink>
          </w:p>
        </w:tc>
        <w:tc>
          <w:tcPr>
            <w:tcW w:w="1278" w:type="dxa"/>
            <w:tcBorders>
              <w:top w:val="single" w:sz="4" w:space="0" w:color="auto"/>
              <w:left w:val="single" w:sz="4" w:space="0" w:color="auto"/>
              <w:bottom w:val="nil"/>
              <w:right w:val="single" w:sz="4" w:space="0" w:color="auto"/>
            </w:tcBorders>
          </w:tcPr>
          <w:p w:rsidR="009F0E94" w:rsidRPr="001652CC" w:rsidRDefault="009F0E94" w:rsidP="0094046D">
            <w:pPr>
              <w:widowControl w:val="0"/>
              <w:autoSpaceDE w:val="0"/>
              <w:autoSpaceDN w:val="0"/>
              <w:adjustRightInd w:val="0"/>
              <w:jc w:val="center"/>
              <w:rPr>
                <w:b/>
              </w:rPr>
            </w:pPr>
          </w:p>
        </w:tc>
        <w:tc>
          <w:tcPr>
            <w:tcW w:w="709" w:type="dxa"/>
            <w:tcBorders>
              <w:top w:val="single" w:sz="4" w:space="0" w:color="auto"/>
              <w:left w:val="single" w:sz="4" w:space="0" w:color="auto"/>
              <w:bottom w:val="nil"/>
              <w:right w:val="single" w:sz="4" w:space="0" w:color="auto"/>
            </w:tcBorders>
          </w:tcPr>
          <w:p w:rsidR="009F0E94" w:rsidRPr="001652CC" w:rsidRDefault="009F0E94" w:rsidP="0094046D">
            <w:pPr>
              <w:widowControl w:val="0"/>
              <w:autoSpaceDE w:val="0"/>
              <w:autoSpaceDN w:val="0"/>
              <w:adjustRightInd w:val="0"/>
              <w:jc w:val="center"/>
              <w:rPr>
                <w:b/>
              </w:rPr>
            </w:pPr>
          </w:p>
        </w:tc>
        <w:tc>
          <w:tcPr>
            <w:tcW w:w="992" w:type="dxa"/>
            <w:tcBorders>
              <w:top w:val="single" w:sz="4" w:space="0" w:color="auto"/>
              <w:left w:val="single" w:sz="4" w:space="0" w:color="auto"/>
              <w:bottom w:val="nil"/>
              <w:right w:val="single" w:sz="4" w:space="0" w:color="auto"/>
            </w:tcBorders>
          </w:tcPr>
          <w:p w:rsidR="009F0E94" w:rsidRPr="001652CC" w:rsidRDefault="009F0E94" w:rsidP="0094046D">
            <w:pPr>
              <w:widowControl w:val="0"/>
              <w:autoSpaceDE w:val="0"/>
              <w:autoSpaceDN w:val="0"/>
              <w:adjustRightInd w:val="0"/>
              <w:jc w:val="center"/>
              <w:rPr>
                <w:b/>
              </w:rPr>
            </w:pPr>
          </w:p>
        </w:tc>
        <w:tc>
          <w:tcPr>
            <w:tcW w:w="992" w:type="dxa"/>
            <w:tcBorders>
              <w:top w:val="single" w:sz="4" w:space="0" w:color="auto"/>
              <w:left w:val="single" w:sz="4" w:space="0" w:color="auto"/>
              <w:bottom w:val="nil"/>
              <w:right w:val="single" w:sz="4" w:space="0" w:color="auto"/>
            </w:tcBorders>
          </w:tcPr>
          <w:p w:rsidR="009F0E94" w:rsidRPr="001652CC" w:rsidRDefault="009F0E94" w:rsidP="0094046D">
            <w:pPr>
              <w:widowControl w:val="0"/>
              <w:autoSpaceDE w:val="0"/>
              <w:autoSpaceDN w:val="0"/>
              <w:adjustRightInd w:val="0"/>
              <w:jc w:val="center"/>
              <w:rPr>
                <w:b/>
              </w:rPr>
            </w:pPr>
          </w:p>
        </w:tc>
        <w:tc>
          <w:tcPr>
            <w:tcW w:w="709" w:type="dxa"/>
            <w:tcBorders>
              <w:top w:val="single" w:sz="4" w:space="0" w:color="auto"/>
              <w:left w:val="single" w:sz="4" w:space="0" w:color="auto"/>
              <w:bottom w:val="nil"/>
              <w:right w:val="single" w:sz="4" w:space="0" w:color="auto"/>
            </w:tcBorders>
          </w:tcPr>
          <w:p w:rsidR="009F0E94" w:rsidRPr="001652CC" w:rsidRDefault="009F0E94" w:rsidP="0094046D">
            <w:pPr>
              <w:widowControl w:val="0"/>
              <w:autoSpaceDE w:val="0"/>
              <w:autoSpaceDN w:val="0"/>
              <w:adjustRightInd w:val="0"/>
              <w:jc w:val="center"/>
              <w:rPr>
                <w:b/>
              </w:rPr>
            </w:pPr>
          </w:p>
        </w:tc>
        <w:tc>
          <w:tcPr>
            <w:tcW w:w="709" w:type="dxa"/>
            <w:tcBorders>
              <w:top w:val="single" w:sz="4" w:space="0" w:color="auto"/>
              <w:left w:val="single" w:sz="4" w:space="0" w:color="auto"/>
              <w:bottom w:val="nil"/>
              <w:right w:val="single" w:sz="4" w:space="0" w:color="auto"/>
            </w:tcBorders>
          </w:tcPr>
          <w:p w:rsidR="009F0E94" w:rsidRPr="001652CC" w:rsidRDefault="009F0E94" w:rsidP="0094046D">
            <w:pPr>
              <w:widowControl w:val="0"/>
              <w:autoSpaceDE w:val="0"/>
              <w:autoSpaceDN w:val="0"/>
              <w:adjustRightInd w:val="0"/>
              <w:jc w:val="center"/>
              <w:rPr>
                <w:b/>
              </w:rPr>
            </w:pPr>
          </w:p>
        </w:tc>
        <w:tc>
          <w:tcPr>
            <w:tcW w:w="709" w:type="dxa"/>
            <w:tcBorders>
              <w:top w:val="single" w:sz="4" w:space="0" w:color="auto"/>
              <w:left w:val="single" w:sz="4" w:space="0" w:color="auto"/>
              <w:bottom w:val="nil"/>
              <w:right w:val="single" w:sz="4" w:space="0" w:color="auto"/>
            </w:tcBorders>
          </w:tcPr>
          <w:p w:rsidR="009F0E94" w:rsidRPr="001652CC" w:rsidRDefault="009F0E94" w:rsidP="0094046D">
            <w:pPr>
              <w:widowControl w:val="0"/>
              <w:autoSpaceDE w:val="0"/>
              <w:autoSpaceDN w:val="0"/>
              <w:adjustRightInd w:val="0"/>
              <w:jc w:val="center"/>
              <w:rPr>
                <w:b/>
              </w:rPr>
            </w:pPr>
          </w:p>
        </w:tc>
        <w:tc>
          <w:tcPr>
            <w:tcW w:w="567" w:type="dxa"/>
            <w:tcBorders>
              <w:top w:val="single" w:sz="4" w:space="0" w:color="auto"/>
              <w:left w:val="single" w:sz="4" w:space="0" w:color="auto"/>
              <w:bottom w:val="nil"/>
              <w:right w:val="single" w:sz="4" w:space="0" w:color="auto"/>
            </w:tcBorders>
          </w:tcPr>
          <w:p w:rsidR="009F0E94" w:rsidRPr="001652CC" w:rsidRDefault="009F0E94" w:rsidP="0094046D">
            <w:pPr>
              <w:widowControl w:val="0"/>
              <w:autoSpaceDE w:val="0"/>
              <w:autoSpaceDN w:val="0"/>
              <w:adjustRightInd w:val="0"/>
              <w:jc w:val="center"/>
              <w:rPr>
                <w:b/>
              </w:rPr>
            </w:pPr>
          </w:p>
        </w:tc>
      </w:tr>
      <w:tr w:rsidR="009F0E94" w:rsidRPr="001652CC" w:rsidTr="0094046D">
        <w:trPr>
          <w:trHeight w:val="360"/>
          <w:tblCellSpacing w:w="5" w:type="nil"/>
        </w:trPr>
        <w:tc>
          <w:tcPr>
            <w:tcW w:w="2265" w:type="dxa"/>
            <w:vMerge/>
          </w:tcPr>
          <w:p w:rsidR="009F0E94" w:rsidRPr="001652CC" w:rsidRDefault="009F0E94" w:rsidP="0094046D">
            <w:pPr>
              <w:widowControl w:val="0"/>
              <w:autoSpaceDE w:val="0"/>
              <w:autoSpaceDN w:val="0"/>
              <w:adjustRightInd w:val="0"/>
            </w:pPr>
          </w:p>
        </w:tc>
        <w:tc>
          <w:tcPr>
            <w:tcW w:w="3260" w:type="dxa"/>
            <w:vMerge/>
            <w:tcBorders>
              <w:right w:val="single" w:sz="4" w:space="0" w:color="auto"/>
            </w:tcBorders>
          </w:tcPr>
          <w:p w:rsidR="009F0E94" w:rsidRPr="001652CC" w:rsidRDefault="009F0E94" w:rsidP="0094046D">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9F0E94" w:rsidRPr="001652CC" w:rsidRDefault="006F2149" w:rsidP="0094046D">
            <w:pPr>
              <w:widowControl w:val="0"/>
              <w:autoSpaceDE w:val="0"/>
              <w:autoSpaceDN w:val="0"/>
              <w:adjustRightInd w:val="0"/>
              <w:jc w:val="center"/>
            </w:pPr>
            <w:hyperlink w:anchor="Par871" w:history="1">
              <w:r w:rsidR="009F0E94" w:rsidRPr="001652CC">
                <w:t>&lt;</w:t>
              </w:r>
              <w:r w:rsidR="009F0E94">
                <w:t>5</w:t>
              </w:r>
              <w:r w:rsidR="009F0E94" w:rsidRPr="001652CC">
                <w:t>&gt;</w:t>
              </w:r>
            </w:hyperlink>
          </w:p>
        </w:tc>
        <w:tc>
          <w:tcPr>
            <w:tcW w:w="851" w:type="dxa"/>
            <w:tcBorders>
              <w:top w:val="single" w:sz="4" w:space="0" w:color="auto"/>
              <w:left w:val="single" w:sz="4" w:space="0" w:color="auto"/>
              <w:bottom w:val="single" w:sz="4" w:space="0" w:color="auto"/>
              <w:right w:val="single" w:sz="4" w:space="0" w:color="auto"/>
            </w:tcBorders>
          </w:tcPr>
          <w:p w:rsidR="009F0E94" w:rsidRPr="001652CC" w:rsidRDefault="006F2149" w:rsidP="0094046D">
            <w:pPr>
              <w:widowControl w:val="0"/>
              <w:autoSpaceDE w:val="0"/>
              <w:autoSpaceDN w:val="0"/>
              <w:adjustRightInd w:val="0"/>
              <w:jc w:val="center"/>
            </w:pPr>
            <w:hyperlink w:anchor="Par871" w:history="1">
              <w:r w:rsidR="009F0E94" w:rsidRPr="001652CC">
                <w:t>&lt;</w:t>
              </w:r>
              <w:r w:rsidR="009F0E94">
                <w:t>5</w:t>
              </w:r>
              <w:r w:rsidR="009F0E94" w:rsidRPr="001652CC">
                <w:t>&gt;</w:t>
              </w:r>
            </w:hyperlink>
          </w:p>
        </w:tc>
        <w:tc>
          <w:tcPr>
            <w:tcW w:w="709" w:type="dxa"/>
            <w:tcBorders>
              <w:top w:val="single" w:sz="4" w:space="0" w:color="auto"/>
              <w:left w:val="single" w:sz="4" w:space="0" w:color="auto"/>
              <w:bottom w:val="single" w:sz="4" w:space="0" w:color="auto"/>
              <w:right w:val="single" w:sz="4" w:space="0" w:color="auto"/>
            </w:tcBorders>
          </w:tcPr>
          <w:p w:rsidR="009F0E94" w:rsidRPr="001652CC" w:rsidRDefault="006F2149" w:rsidP="0094046D">
            <w:pPr>
              <w:widowControl w:val="0"/>
              <w:autoSpaceDE w:val="0"/>
              <w:autoSpaceDN w:val="0"/>
              <w:adjustRightInd w:val="0"/>
              <w:jc w:val="center"/>
            </w:pPr>
            <w:hyperlink w:anchor="Par871" w:history="1">
              <w:r w:rsidR="009F0E94" w:rsidRPr="001652CC">
                <w:t>&lt;</w:t>
              </w:r>
              <w:r w:rsidR="009F0E94">
                <w:t>5</w:t>
              </w:r>
              <w:r w:rsidR="009F0E94" w:rsidRPr="001652CC">
                <w:t>&gt;</w:t>
              </w:r>
            </w:hyperlink>
          </w:p>
        </w:tc>
        <w:tc>
          <w:tcPr>
            <w:tcW w:w="709" w:type="dxa"/>
            <w:tcBorders>
              <w:top w:val="single" w:sz="4" w:space="0" w:color="auto"/>
              <w:left w:val="single" w:sz="4" w:space="0" w:color="auto"/>
              <w:bottom w:val="single" w:sz="4" w:space="0" w:color="auto"/>
              <w:right w:val="single" w:sz="4" w:space="0" w:color="auto"/>
            </w:tcBorders>
          </w:tcPr>
          <w:p w:rsidR="009F0E94" w:rsidRPr="001652CC" w:rsidRDefault="006F2149" w:rsidP="0094046D">
            <w:pPr>
              <w:widowControl w:val="0"/>
              <w:autoSpaceDE w:val="0"/>
              <w:autoSpaceDN w:val="0"/>
              <w:adjustRightInd w:val="0"/>
              <w:jc w:val="center"/>
            </w:pPr>
            <w:hyperlink w:anchor="Par871" w:history="1">
              <w:r w:rsidR="009F0E94" w:rsidRPr="001652CC">
                <w:t>&lt;</w:t>
              </w:r>
              <w:r w:rsidR="009F0E94">
                <w:t>5</w:t>
              </w:r>
              <w:r w:rsidR="009F0E94" w:rsidRPr="001652CC">
                <w:t>&gt;</w:t>
              </w:r>
            </w:hyperlink>
          </w:p>
        </w:tc>
        <w:tc>
          <w:tcPr>
            <w:tcW w:w="1278" w:type="dxa"/>
            <w:tcBorders>
              <w:top w:val="nil"/>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rPr>
                <w:b/>
              </w:rPr>
            </w:pPr>
          </w:p>
        </w:tc>
        <w:tc>
          <w:tcPr>
            <w:tcW w:w="709" w:type="dxa"/>
            <w:tcBorders>
              <w:top w:val="nil"/>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rPr>
                <w:b/>
              </w:rPr>
            </w:pPr>
          </w:p>
        </w:tc>
        <w:tc>
          <w:tcPr>
            <w:tcW w:w="992" w:type="dxa"/>
            <w:tcBorders>
              <w:top w:val="nil"/>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rPr>
                <w:b/>
              </w:rPr>
            </w:pPr>
          </w:p>
        </w:tc>
        <w:tc>
          <w:tcPr>
            <w:tcW w:w="992" w:type="dxa"/>
            <w:tcBorders>
              <w:top w:val="nil"/>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rPr>
                <w:b/>
              </w:rPr>
            </w:pPr>
          </w:p>
        </w:tc>
        <w:tc>
          <w:tcPr>
            <w:tcW w:w="709" w:type="dxa"/>
            <w:tcBorders>
              <w:top w:val="nil"/>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rPr>
                <w:b/>
              </w:rPr>
            </w:pPr>
          </w:p>
        </w:tc>
        <w:tc>
          <w:tcPr>
            <w:tcW w:w="709" w:type="dxa"/>
            <w:tcBorders>
              <w:top w:val="nil"/>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rPr>
                <w:b/>
              </w:rPr>
            </w:pPr>
          </w:p>
        </w:tc>
        <w:tc>
          <w:tcPr>
            <w:tcW w:w="709" w:type="dxa"/>
            <w:tcBorders>
              <w:top w:val="nil"/>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rPr>
                <w:b/>
              </w:rPr>
            </w:pPr>
          </w:p>
        </w:tc>
        <w:tc>
          <w:tcPr>
            <w:tcW w:w="567" w:type="dxa"/>
            <w:tcBorders>
              <w:top w:val="nil"/>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rPr>
                <w:b/>
              </w:rPr>
            </w:pPr>
          </w:p>
        </w:tc>
      </w:tr>
      <w:tr w:rsidR="009F0E94" w:rsidRPr="001652CC" w:rsidTr="0094046D">
        <w:trPr>
          <w:tblCellSpacing w:w="5" w:type="nil"/>
        </w:trPr>
        <w:tc>
          <w:tcPr>
            <w:tcW w:w="2265" w:type="dxa"/>
          </w:tcPr>
          <w:p w:rsidR="009F0E94" w:rsidRPr="001652CC" w:rsidRDefault="009F0E94" w:rsidP="0094046D">
            <w:pPr>
              <w:widowControl w:val="0"/>
              <w:autoSpaceDE w:val="0"/>
              <w:autoSpaceDN w:val="0"/>
              <w:adjustRightInd w:val="0"/>
            </w:pPr>
            <w:r w:rsidRPr="001652CC">
              <w:t>Мероприятие</w:t>
            </w:r>
          </w:p>
          <w:p w:rsidR="009F0E94" w:rsidRPr="001652CC" w:rsidRDefault="009F0E94" w:rsidP="0094046D">
            <w:pPr>
              <w:widowControl w:val="0"/>
              <w:autoSpaceDE w:val="0"/>
              <w:autoSpaceDN w:val="0"/>
              <w:adjustRightInd w:val="0"/>
            </w:pPr>
            <w:r w:rsidRPr="001652CC">
              <w:t>ВЦП 1.2</w:t>
            </w:r>
          </w:p>
        </w:tc>
        <w:tc>
          <w:tcPr>
            <w:tcW w:w="3260" w:type="dxa"/>
          </w:tcPr>
          <w:p w:rsidR="009F0E94" w:rsidRPr="001652CC" w:rsidRDefault="009F0E94" w:rsidP="0094046D">
            <w:pPr>
              <w:widowControl w:val="0"/>
              <w:autoSpaceDE w:val="0"/>
              <w:autoSpaceDN w:val="0"/>
              <w:adjustRightInd w:val="0"/>
            </w:pPr>
            <w:r w:rsidRPr="001652CC">
              <w:t xml:space="preserve">исполнитель мероприятия ВЦП 1.2 (участник </w:t>
            </w:r>
            <w:r w:rsidR="008A58B6">
              <w:t>муниципальной</w:t>
            </w:r>
            <w:r w:rsidR="008A58B6" w:rsidRPr="001652CC">
              <w:t xml:space="preserve"> </w:t>
            </w:r>
            <w:r w:rsidRPr="001652CC">
              <w:t>программы)</w:t>
            </w:r>
          </w:p>
        </w:tc>
        <w:tc>
          <w:tcPr>
            <w:tcW w:w="851" w:type="dxa"/>
            <w:tcBorders>
              <w:top w:val="single" w:sz="4" w:space="0" w:color="auto"/>
            </w:tcBorders>
          </w:tcPr>
          <w:p w:rsidR="009F0E94" w:rsidRPr="001652CC" w:rsidRDefault="009F0E94" w:rsidP="0094046D">
            <w:pPr>
              <w:widowControl w:val="0"/>
              <w:autoSpaceDE w:val="0"/>
              <w:autoSpaceDN w:val="0"/>
              <w:adjustRightInd w:val="0"/>
              <w:jc w:val="center"/>
            </w:pPr>
          </w:p>
        </w:tc>
        <w:tc>
          <w:tcPr>
            <w:tcW w:w="851" w:type="dxa"/>
            <w:tcBorders>
              <w:top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single" w:sz="4" w:space="0" w:color="auto"/>
            </w:tcBorders>
          </w:tcPr>
          <w:p w:rsidR="009F0E94" w:rsidRPr="001652CC" w:rsidRDefault="009F0E94" w:rsidP="0094046D">
            <w:pPr>
              <w:widowControl w:val="0"/>
              <w:autoSpaceDE w:val="0"/>
              <w:autoSpaceDN w:val="0"/>
              <w:adjustRightInd w:val="0"/>
              <w:jc w:val="center"/>
            </w:pPr>
          </w:p>
        </w:tc>
        <w:tc>
          <w:tcPr>
            <w:tcW w:w="1278" w:type="dxa"/>
            <w:tcBorders>
              <w:top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single" w:sz="4" w:space="0" w:color="auto"/>
            </w:tcBorders>
          </w:tcPr>
          <w:p w:rsidR="009F0E94" w:rsidRPr="001652CC" w:rsidRDefault="009F0E94" w:rsidP="0094046D">
            <w:pPr>
              <w:widowControl w:val="0"/>
              <w:autoSpaceDE w:val="0"/>
              <w:autoSpaceDN w:val="0"/>
              <w:adjustRightInd w:val="0"/>
              <w:jc w:val="center"/>
            </w:pPr>
          </w:p>
        </w:tc>
        <w:tc>
          <w:tcPr>
            <w:tcW w:w="992" w:type="dxa"/>
            <w:tcBorders>
              <w:top w:val="single" w:sz="4" w:space="0" w:color="auto"/>
            </w:tcBorders>
          </w:tcPr>
          <w:p w:rsidR="009F0E94" w:rsidRPr="001652CC" w:rsidRDefault="009F0E94" w:rsidP="0094046D">
            <w:pPr>
              <w:widowControl w:val="0"/>
              <w:autoSpaceDE w:val="0"/>
              <w:autoSpaceDN w:val="0"/>
              <w:adjustRightInd w:val="0"/>
              <w:jc w:val="center"/>
            </w:pPr>
          </w:p>
        </w:tc>
        <w:tc>
          <w:tcPr>
            <w:tcW w:w="992" w:type="dxa"/>
            <w:tcBorders>
              <w:top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single" w:sz="4" w:space="0" w:color="auto"/>
            </w:tcBorders>
          </w:tcPr>
          <w:p w:rsidR="009F0E94" w:rsidRPr="001652CC" w:rsidRDefault="009F0E94" w:rsidP="0094046D">
            <w:pPr>
              <w:widowControl w:val="0"/>
              <w:autoSpaceDE w:val="0"/>
              <w:autoSpaceDN w:val="0"/>
              <w:adjustRightInd w:val="0"/>
              <w:jc w:val="center"/>
            </w:pPr>
          </w:p>
        </w:tc>
        <w:tc>
          <w:tcPr>
            <w:tcW w:w="567" w:type="dxa"/>
            <w:tcBorders>
              <w:top w:val="single" w:sz="4" w:space="0" w:color="auto"/>
            </w:tcBorders>
          </w:tcPr>
          <w:p w:rsidR="009F0E94" w:rsidRPr="001652CC" w:rsidRDefault="009F0E94" w:rsidP="0094046D">
            <w:pPr>
              <w:widowControl w:val="0"/>
              <w:autoSpaceDE w:val="0"/>
              <w:autoSpaceDN w:val="0"/>
              <w:adjustRightInd w:val="0"/>
              <w:jc w:val="center"/>
            </w:pPr>
          </w:p>
        </w:tc>
      </w:tr>
      <w:tr w:rsidR="009F0E94" w:rsidRPr="001652CC" w:rsidTr="0094046D">
        <w:trPr>
          <w:trHeight w:val="360"/>
          <w:tblCellSpacing w:w="5" w:type="nil"/>
        </w:trPr>
        <w:tc>
          <w:tcPr>
            <w:tcW w:w="2265" w:type="dxa"/>
            <w:vMerge w:val="restart"/>
          </w:tcPr>
          <w:p w:rsidR="009F0E94" w:rsidRPr="001652CC" w:rsidRDefault="009F0E94" w:rsidP="0094046D">
            <w:pPr>
              <w:widowControl w:val="0"/>
              <w:autoSpaceDE w:val="0"/>
              <w:autoSpaceDN w:val="0"/>
              <w:adjustRightInd w:val="0"/>
            </w:pPr>
            <w:r w:rsidRPr="001652CC">
              <w:t xml:space="preserve">Подпрограмма 2.    </w:t>
            </w:r>
          </w:p>
        </w:tc>
        <w:tc>
          <w:tcPr>
            <w:tcW w:w="3260" w:type="dxa"/>
          </w:tcPr>
          <w:p w:rsidR="009F0E94" w:rsidRPr="001652CC" w:rsidRDefault="009F0E94" w:rsidP="0094046D">
            <w:pPr>
              <w:widowControl w:val="0"/>
              <w:autoSpaceDE w:val="0"/>
              <w:autoSpaceDN w:val="0"/>
              <w:adjustRightInd w:val="0"/>
            </w:pPr>
            <w:r w:rsidRPr="001652CC">
              <w:t xml:space="preserve">всего, </w:t>
            </w:r>
          </w:p>
          <w:p w:rsidR="009F0E94" w:rsidRPr="001652CC" w:rsidRDefault="009F0E94" w:rsidP="0094046D">
            <w:pPr>
              <w:widowControl w:val="0"/>
              <w:autoSpaceDE w:val="0"/>
              <w:autoSpaceDN w:val="0"/>
              <w:adjustRightInd w:val="0"/>
            </w:pPr>
            <w:r w:rsidRPr="001652CC">
              <w:t>в том числе:</w:t>
            </w:r>
          </w:p>
        </w:tc>
        <w:tc>
          <w:tcPr>
            <w:tcW w:w="851" w:type="dxa"/>
          </w:tcPr>
          <w:p w:rsidR="009F0E94" w:rsidRPr="001652CC" w:rsidRDefault="009F0E94" w:rsidP="0094046D">
            <w:pPr>
              <w:widowControl w:val="0"/>
              <w:autoSpaceDE w:val="0"/>
              <w:autoSpaceDN w:val="0"/>
              <w:adjustRightInd w:val="0"/>
              <w:jc w:val="center"/>
            </w:pPr>
            <w:r w:rsidRPr="001652CC">
              <w:t>X</w:t>
            </w:r>
          </w:p>
        </w:tc>
        <w:tc>
          <w:tcPr>
            <w:tcW w:w="851" w:type="dxa"/>
          </w:tcPr>
          <w:p w:rsidR="009F0E94" w:rsidRPr="001652CC" w:rsidRDefault="009F0E94" w:rsidP="0094046D">
            <w:pPr>
              <w:widowControl w:val="0"/>
              <w:autoSpaceDE w:val="0"/>
              <w:autoSpaceDN w:val="0"/>
              <w:adjustRightInd w:val="0"/>
              <w:jc w:val="center"/>
            </w:pPr>
            <w:r w:rsidRPr="001652CC">
              <w:t>X</w:t>
            </w:r>
          </w:p>
        </w:tc>
        <w:tc>
          <w:tcPr>
            <w:tcW w:w="709" w:type="dxa"/>
          </w:tcPr>
          <w:p w:rsidR="009F0E94" w:rsidRPr="001652CC" w:rsidRDefault="009F0E94" w:rsidP="0094046D">
            <w:pPr>
              <w:widowControl w:val="0"/>
              <w:autoSpaceDE w:val="0"/>
              <w:autoSpaceDN w:val="0"/>
              <w:adjustRightInd w:val="0"/>
              <w:jc w:val="center"/>
            </w:pPr>
            <w:r w:rsidRPr="001652CC">
              <w:t>X</w:t>
            </w:r>
          </w:p>
        </w:tc>
        <w:tc>
          <w:tcPr>
            <w:tcW w:w="709" w:type="dxa"/>
          </w:tcPr>
          <w:p w:rsidR="009F0E94" w:rsidRPr="001652CC" w:rsidRDefault="009F0E94" w:rsidP="0094046D">
            <w:pPr>
              <w:widowControl w:val="0"/>
              <w:autoSpaceDE w:val="0"/>
              <w:autoSpaceDN w:val="0"/>
              <w:adjustRightInd w:val="0"/>
              <w:jc w:val="center"/>
            </w:pPr>
            <w:r w:rsidRPr="001652CC">
              <w:t>X</w:t>
            </w:r>
          </w:p>
        </w:tc>
        <w:tc>
          <w:tcPr>
            <w:tcW w:w="1278"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992" w:type="dxa"/>
          </w:tcPr>
          <w:p w:rsidR="009F0E94" w:rsidRPr="001652CC" w:rsidRDefault="009F0E94" w:rsidP="0094046D">
            <w:pPr>
              <w:widowControl w:val="0"/>
              <w:autoSpaceDE w:val="0"/>
              <w:autoSpaceDN w:val="0"/>
              <w:adjustRightInd w:val="0"/>
              <w:jc w:val="center"/>
            </w:pPr>
          </w:p>
        </w:tc>
        <w:tc>
          <w:tcPr>
            <w:tcW w:w="992"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567" w:type="dxa"/>
          </w:tcPr>
          <w:p w:rsidR="009F0E94" w:rsidRPr="001652CC" w:rsidRDefault="009F0E94" w:rsidP="0094046D">
            <w:pPr>
              <w:widowControl w:val="0"/>
              <w:autoSpaceDE w:val="0"/>
              <w:autoSpaceDN w:val="0"/>
              <w:adjustRightInd w:val="0"/>
              <w:jc w:val="center"/>
            </w:pPr>
          </w:p>
        </w:tc>
      </w:tr>
      <w:tr w:rsidR="009F0E94" w:rsidRPr="001652CC" w:rsidTr="0094046D">
        <w:trPr>
          <w:trHeight w:val="360"/>
          <w:tblCellSpacing w:w="5" w:type="nil"/>
        </w:trPr>
        <w:tc>
          <w:tcPr>
            <w:tcW w:w="2265" w:type="dxa"/>
            <w:vMerge/>
          </w:tcPr>
          <w:p w:rsidR="009F0E94" w:rsidRPr="001652CC" w:rsidRDefault="009F0E94" w:rsidP="0094046D">
            <w:pPr>
              <w:widowControl w:val="0"/>
              <w:autoSpaceDE w:val="0"/>
              <w:autoSpaceDN w:val="0"/>
              <w:adjustRightInd w:val="0"/>
            </w:pPr>
          </w:p>
        </w:tc>
        <w:tc>
          <w:tcPr>
            <w:tcW w:w="3260" w:type="dxa"/>
          </w:tcPr>
          <w:p w:rsidR="009F0E94" w:rsidRPr="001652CC" w:rsidRDefault="009F0E94" w:rsidP="0094046D">
            <w:pPr>
              <w:widowControl w:val="0"/>
              <w:autoSpaceDE w:val="0"/>
              <w:autoSpaceDN w:val="0"/>
              <w:adjustRightInd w:val="0"/>
            </w:pPr>
            <w:r w:rsidRPr="001652CC">
              <w:t xml:space="preserve">исполнитель подпрограммы 2 (соисполнитель </w:t>
            </w:r>
            <w:r w:rsidR="008A58B6">
              <w:t>муниципальной</w:t>
            </w:r>
            <w:r w:rsidR="008A58B6" w:rsidRPr="001652CC">
              <w:t xml:space="preserve"> </w:t>
            </w:r>
            <w:r w:rsidRPr="001652CC">
              <w:t>программы)</w:t>
            </w:r>
          </w:p>
        </w:tc>
        <w:tc>
          <w:tcPr>
            <w:tcW w:w="851" w:type="dxa"/>
          </w:tcPr>
          <w:p w:rsidR="009F0E94" w:rsidRPr="001652CC" w:rsidRDefault="009F0E94" w:rsidP="0094046D">
            <w:pPr>
              <w:widowControl w:val="0"/>
              <w:autoSpaceDE w:val="0"/>
              <w:autoSpaceDN w:val="0"/>
              <w:adjustRightInd w:val="0"/>
              <w:jc w:val="center"/>
            </w:pPr>
          </w:p>
        </w:tc>
        <w:tc>
          <w:tcPr>
            <w:tcW w:w="851" w:type="dxa"/>
          </w:tcPr>
          <w:p w:rsidR="009F0E94" w:rsidRPr="001652CC" w:rsidRDefault="009F0E94" w:rsidP="0094046D">
            <w:pPr>
              <w:widowControl w:val="0"/>
              <w:autoSpaceDE w:val="0"/>
              <w:autoSpaceDN w:val="0"/>
              <w:adjustRightInd w:val="0"/>
              <w:jc w:val="center"/>
            </w:pPr>
            <w:r w:rsidRPr="001652CC">
              <w:t>X</w:t>
            </w:r>
          </w:p>
        </w:tc>
        <w:tc>
          <w:tcPr>
            <w:tcW w:w="709" w:type="dxa"/>
          </w:tcPr>
          <w:p w:rsidR="009F0E94" w:rsidRPr="001652CC" w:rsidRDefault="009F0E94" w:rsidP="0094046D">
            <w:pPr>
              <w:widowControl w:val="0"/>
              <w:autoSpaceDE w:val="0"/>
              <w:autoSpaceDN w:val="0"/>
              <w:adjustRightInd w:val="0"/>
              <w:jc w:val="center"/>
            </w:pPr>
            <w:r w:rsidRPr="001652CC">
              <w:t>X</w:t>
            </w:r>
          </w:p>
        </w:tc>
        <w:tc>
          <w:tcPr>
            <w:tcW w:w="709" w:type="dxa"/>
          </w:tcPr>
          <w:p w:rsidR="009F0E94" w:rsidRPr="001652CC" w:rsidRDefault="009F0E94" w:rsidP="0094046D">
            <w:pPr>
              <w:widowControl w:val="0"/>
              <w:autoSpaceDE w:val="0"/>
              <w:autoSpaceDN w:val="0"/>
              <w:adjustRightInd w:val="0"/>
              <w:jc w:val="center"/>
            </w:pPr>
            <w:r w:rsidRPr="001652CC">
              <w:t>X</w:t>
            </w:r>
          </w:p>
        </w:tc>
        <w:tc>
          <w:tcPr>
            <w:tcW w:w="1278"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992" w:type="dxa"/>
          </w:tcPr>
          <w:p w:rsidR="009F0E94" w:rsidRPr="001652CC" w:rsidRDefault="009F0E94" w:rsidP="0094046D">
            <w:pPr>
              <w:widowControl w:val="0"/>
              <w:autoSpaceDE w:val="0"/>
              <w:autoSpaceDN w:val="0"/>
              <w:adjustRightInd w:val="0"/>
              <w:jc w:val="center"/>
            </w:pPr>
          </w:p>
        </w:tc>
        <w:tc>
          <w:tcPr>
            <w:tcW w:w="992"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567" w:type="dxa"/>
          </w:tcPr>
          <w:p w:rsidR="009F0E94" w:rsidRPr="001652CC" w:rsidRDefault="009F0E94" w:rsidP="0094046D">
            <w:pPr>
              <w:widowControl w:val="0"/>
              <w:autoSpaceDE w:val="0"/>
              <w:autoSpaceDN w:val="0"/>
              <w:adjustRightInd w:val="0"/>
              <w:jc w:val="center"/>
            </w:pPr>
          </w:p>
        </w:tc>
      </w:tr>
      <w:tr w:rsidR="009F0E94" w:rsidRPr="001652CC" w:rsidTr="0094046D">
        <w:trPr>
          <w:trHeight w:val="287"/>
          <w:tblCellSpacing w:w="5" w:type="nil"/>
        </w:trPr>
        <w:tc>
          <w:tcPr>
            <w:tcW w:w="2265" w:type="dxa"/>
            <w:vMerge/>
          </w:tcPr>
          <w:p w:rsidR="009F0E94" w:rsidRPr="001652CC" w:rsidRDefault="009F0E94" w:rsidP="0094046D">
            <w:pPr>
              <w:widowControl w:val="0"/>
              <w:autoSpaceDE w:val="0"/>
              <w:autoSpaceDN w:val="0"/>
              <w:adjustRightInd w:val="0"/>
            </w:pPr>
          </w:p>
        </w:tc>
        <w:tc>
          <w:tcPr>
            <w:tcW w:w="3260" w:type="dxa"/>
          </w:tcPr>
          <w:p w:rsidR="009F0E94" w:rsidRPr="001652CC" w:rsidRDefault="009F0E94" w:rsidP="0094046D">
            <w:pPr>
              <w:widowControl w:val="0"/>
              <w:autoSpaceDE w:val="0"/>
              <w:autoSpaceDN w:val="0"/>
              <w:adjustRightInd w:val="0"/>
            </w:pPr>
            <w:r w:rsidRPr="001652CC">
              <w:t>участник 1</w:t>
            </w:r>
          </w:p>
        </w:tc>
        <w:tc>
          <w:tcPr>
            <w:tcW w:w="851" w:type="dxa"/>
          </w:tcPr>
          <w:p w:rsidR="009F0E94" w:rsidRPr="001652CC" w:rsidRDefault="009F0E94" w:rsidP="0094046D">
            <w:pPr>
              <w:widowControl w:val="0"/>
              <w:autoSpaceDE w:val="0"/>
              <w:autoSpaceDN w:val="0"/>
              <w:adjustRightInd w:val="0"/>
              <w:jc w:val="center"/>
            </w:pPr>
          </w:p>
        </w:tc>
        <w:tc>
          <w:tcPr>
            <w:tcW w:w="851" w:type="dxa"/>
          </w:tcPr>
          <w:p w:rsidR="009F0E94" w:rsidRPr="001652CC" w:rsidRDefault="009F0E94" w:rsidP="0094046D">
            <w:pPr>
              <w:widowControl w:val="0"/>
              <w:autoSpaceDE w:val="0"/>
              <w:autoSpaceDN w:val="0"/>
              <w:adjustRightInd w:val="0"/>
              <w:jc w:val="center"/>
            </w:pPr>
            <w:r w:rsidRPr="001652CC">
              <w:t>X</w:t>
            </w:r>
          </w:p>
        </w:tc>
        <w:tc>
          <w:tcPr>
            <w:tcW w:w="709" w:type="dxa"/>
          </w:tcPr>
          <w:p w:rsidR="009F0E94" w:rsidRPr="001652CC" w:rsidRDefault="009F0E94" w:rsidP="0094046D">
            <w:pPr>
              <w:widowControl w:val="0"/>
              <w:autoSpaceDE w:val="0"/>
              <w:autoSpaceDN w:val="0"/>
              <w:adjustRightInd w:val="0"/>
              <w:jc w:val="center"/>
            </w:pPr>
            <w:r w:rsidRPr="001652CC">
              <w:t>X</w:t>
            </w:r>
          </w:p>
        </w:tc>
        <w:tc>
          <w:tcPr>
            <w:tcW w:w="709" w:type="dxa"/>
          </w:tcPr>
          <w:p w:rsidR="009F0E94" w:rsidRPr="001652CC" w:rsidRDefault="009F0E94" w:rsidP="0094046D">
            <w:pPr>
              <w:widowControl w:val="0"/>
              <w:autoSpaceDE w:val="0"/>
              <w:autoSpaceDN w:val="0"/>
              <w:adjustRightInd w:val="0"/>
              <w:jc w:val="center"/>
            </w:pPr>
            <w:r w:rsidRPr="001652CC">
              <w:t>X</w:t>
            </w:r>
          </w:p>
        </w:tc>
        <w:tc>
          <w:tcPr>
            <w:tcW w:w="1278"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992" w:type="dxa"/>
          </w:tcPr>
          <w:p w:rsidR="009F0E94" w:rsidRPr="001652CC" w:rsidRDefault="009F0E94" w:rsidP="0094046D">
            <w:pPr>
              <w:widowControl w:val="0"/>
              <w:autoSpaceDE w:val="0"/>
              <w:autoSpaceDN w:val="0"/>
              <w:adjustRightInd w:val="0"/>
              <w:jc w:val="center"/>
            </w:pPr>
          </w:p>
        </w:tc>
        <w:tc>
          <w:tcPr>
            <w:tcW w:w="992"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567" w:type="dxa"/>
          </w:tcPr>
          <w:p w:rsidR="009F0E94" w:rsidRPr="001652CC" w:rsidRDefault="009F0E94" w:rsidP="0094046D">
            <w:pPr>
              <w:widowControl w:val="0"/>
              <w:autoSpaceDE w:val="0"/>
              <w:autoSpaceDN w:val="0"/>
              <w:adjustRightInd w:val="0"/>
              <w:jc w:val="center"/>
            </w:pPr>
          </w:p>
        </w:tc>
      </w:tr>
      <w:tr w:rsidR="009F0E94" w:rsidRPr="001652CC" w:rsidTr="0094046D">
        <w:trPr>
          <w:trHeight w:val="184"/>
          <w:tblCellSpacing w:w="5" w:type="nil"/>
        </w:trPr>
        <w:tc>
          <w:tcPr>
            <w:tcW w:w="2265" w:type="dxa"/>
            <w:vMerge/>
          </w:tcPr>
          <w:p w:rsidR="009F0E94" w:rsidRPr="001652CC" w:rsidRDefault="009F0E94" w:rsidP="0094046D">
            <w:pPr>
              <w:widowControl w:val="0"/>
              <w:autoSpaceDE w:val="0"/>
              <w:autoSpaceDN w:val="0"/>
              <w:adjustRightInd w:val="0"/>
            </w:pPr>
          </w:p>
        </w:tc>
        <w:tc>
          <w:tcPr>
            <w:tcW w:w="3260" w:type="dxa"/>
          </w:tcPr>
          <w:p w:rsidR="009F0E94" w:rsidRPr="001652CC" w:rsidRDefault="009F0E94" w:rsidP="0094046D">
            <w:pPr>
              <w:widowControl w:val="0"/>
              <w:autoSpaceDE w:val="0"/>
              <w:autoSpaceDN w:val="0"/>
              <w:adjustRightInd w:val="0"/>
            </w:pPr>
            <w:r w:rsidRPr="001652CC">
              <w:t>участник 2</w:t>
            </w:r>
          </w:p>
        </w:tc>
        <w:tc>
          <w:tcPr>
            <w:tcW w:w="851" w:type="dxa"/>
            <w:tcBorders>
              <w:bottom w:val="single" w:sz="4" w:space="0" w:color="auto"/>
            </w:tcBorders>
          </w:tcPr>
          <w:p w:rsidR="009F0E94" w:rsidRPr="001652CC" w:rsidRDefault="009F0E94" w:rsidP="0094046D">
            <w:pPr>
              <w:widowControl w:val="0"/>
              <w:autoSpaceDE w:val="0"/>
              <w:autoSpaceDN w:val="0"/>
              <w:adjustRightInd w:val="0"/>
              <w:jc w:val="center"/>
            </w:pPr>
          </w:p>
        </w:tc>
        <w:tc>
          <w:tcPr>
            <w:tcW w:w="851" w:type="dxa"/>
            <w:tcBorders>
              <w:bottom w:val="single" w:sz="4" w:space="0" w:color="auto"/>
            </w:tcBorders>
          </w:tcPr>
          <w:p w:rsidR="009F0E94" w:rsidRPr="001652CC" w:rsidRDefault="009F0E94" w:rsidP="0094046D">
            <w:pPr>
              <w:widowControl w:val="0"/>
              <w:autoSpaceDE w:val="0"/>
              <w:autoSpaceDN w:val="0"/>
              <w:adjustRightInd w:val="0"/>
              <w:jc w:val="center"/>
            </w:pPr>
            <w:r w:rsidRPr="001652CC">
              <w:t>X</w:t>
            </w:r>
          </w:p>
        </w:tc>
        <w:tc>
          <w:tcPr>
            <w:tcW w:w="709" w:type="dxa"/>
            <w:tcBorders>
              <w:bottom w:val="single" w:sz="4" w:space="0" w:color="auto"/>
            </w:tcBorders>
          </w:tcPr>
          <w:p w:rsidR="009F0E94" w:rsidRPr="001652CC" w:rsidRDefault="009F0E94" w:rsidP="0094046D">
            <w:pPr>
              <w:widowControl w:val="0"/>
              <w:autoSpaceDE w:val="0"/>
              <w:autoSpaceDN w:val="0"/>
              <w:adjustRightInd w:val="0"/>
              <w:jc w:val="center"/>
            </w:pPr>
            <w:r w:rsidRPr="001652CC">
              <w:t>X</w:t>
            </w:r>
          </w:p>
        </w:tc>
        <w:tc>
          <w:tcPr>
            <w:tcW w:w="709" w:type="dxa"/>
            <w:tcBorders>
              <w:bottom w:val="single" w:sz="4" w:space="0" w:color="auto"/>
            </w:tcBorders>
          </w:tcPr>
          <w:p w:rsidR="009F0E94" w:rsidRPr="001652CC" w:rsidRDefault="009F0E94" w:rsidP="0094046D">
            <w:pPr>
              <w:widowControl w:val="0"/>
              <w:autoSpaceDE w:val="0"/>
              <w:autoSpaceDN w:val="0"/>
              <w:adjustRightInd w:val="0"/>
              <w:jc w:val="center"/>
            </w:pPr>
            <w:r w:rsidRPr="001652CC">
              <w:t>X</w:t>
            </w:r>
          </w:p>
        </w:tc>
        <w:tc>
          <w:tcPr>
            <w:tcW w:w="1278" w:type="dxa"/>
            <w:tcBorders>
              <w:bottom w:val="single" w:sz="4" w:space="0" w:color="auto"/>
            </w:tcBorders>
          </w:tcPr>
          <w:p w:rsidR="009F0E94" w:rsidRPr="001652CC" w:rsidRDefault="009F0E94" w:rsidP="0094046D">
            <w:pPr>
              <w:widowControl w:val="0"/>
              <w:autoSpaceDE w:val="0"/>
              <w:autoSpaceDN w:val="0"/>
              <w:adjustRightInd w:val="0"/>
              <w:jc w:val="center"/>
            </w:pPr>
          </w:p>
        </w:tc>
        <w:tc>
          <w:tcPr>
            <w:tcW w:w="709" w:type="dxa"/>
            <w:tcBorders>
              <w:bottom w:val="single" w:sz="4" w:space="0" w:color="auto"/>
            </w:tcBorders>
          </w:tcPr>
          <w:p w:rsidR="009F0E94" w:rsidRPr="001652CC" w:rsidRDefault="009F0E94" w:rsidP="0094046D">
            <w:pPr>
              <w:widowControl w:val="0"/>
              <w:autoSpaceDE w:val="0"/>
              <w:autoSpaceDN w:val="0"/>
              <w:adjustRightInd w:val="0"/>
              <w:jc w:val="center"/>
            </w:pPr>
          </w:p>
        </w:tc>
        <w:tc>
          <w:tcPr>
            <w:tcW w:w="992" w:type="dxa"/>
            <w:tcBorders>
              <w:bottom w:val="single" w:sz="4" w:space="0" w:color="auto"/>
            </w:tcBorders>
          </w:tcPr>
          <w:p w:rsidR="009F0E94" w:rsidRPr="001652CC" w:rsidRDefault="009F0E94" w:rsidP="0094046D">
            <w:pPr>
              <w:widowControl w:val="0"/>
              <w:autoSpaceDE w:val="0"/>
              <w:autoSpaceDN w:val="0"/>
              <w:adjustRightInd w:val="0"/>
              <w:jc w:val="center"/>
            </w:pPr>
          </w:p>
        </w:tc>
        <w:tc>
          <w:tcPr>
            <w:tcW w:w="992" w:type="dxa"/>
            <w:tcBorders>
              <w:bottom w:val="single" w:sz="4" w:space="0" w:color="auto"/>
            </w:tcBorders>
          </w:tcPr>
          <w:p w:rsidR="009F0E94" w:rsidRPr="001652CC" w:rsidRDefault="009F0E94" w:rsidP="0094046D">
            <w:pPr>
              <w:widowControl w:val="0"/>
              <w:autoSpaceDE w:val="0"/>
              <w:autoSpaceDN w:val="0"/>
              <w:adjustRightInd w:val="0"/>
              <w:jc w:val="center"/>
            </w:pPr>
          </w:p>
        </w:tc>
        <w:tc>
          <w:tcPr>
            <w:tcW w:w="709" w:type="dxa"/>
            <w:tcBorders>
              <w:bottom w:val="single" w:sz="4" w:space="0" w:color="auto"/>
            </w:tcBorders>
          </w:tcPr>
          <w:p w:rsidR="009F0E94" w:rsidRPr="001652CC" w:rsidRDefault="009F0E94" w:rsidP="0094046D">
            <w:pPr>
              <w:widowControl w:val="0"/>
              <w:autoSpaceDE w:val="0"/>
              <w:autoSpaceDN w:val="0"/>
              <w:adjustRightInd w:val="0"/>
              <w:jc w:val="center"/>
            </w:pPr>
          </w:p>
        </w:tc>
        <w:tc>
          <w:tcPr>
            <w:tcW w:w="709" w:type="dxa"/>
            <w:tcBorders>
              <w:bottom w:val="single" w:sz="4" w:space="0" w:color="auto"/>
            </w:tcBorders>
          </w:tcPr>
          <w:p w:rsidR="009F0E94" w:rsidRPr="001652CC" w:rsidRDefault="009F0E94" w:rsidP="0094046D">
            <w:pPr>
              <w:widowControl w:val="0"/>
              <w:autoSpaceDE w:val="0"/>
              <w:autoSpaceDN w:val="0"/>
              <w:adjustRightInd w:val="0"/>
              <w:jc w:val="center"/>
            </w:pPr>
          </w:p>
        </w:tc>
        <w:tc>
          <w:tcPr>
            <w:tcW w:w="709" w:type="dxa"/>
            <w:tcBorders>
              <w:bottom w:val="single" w:sz="4" w:space="0" w:color="auto"/>
            </w:tcBorders>
          </w:tcPr>
          <w:p w:rsidR="009F0E94" w:rsidRPr="001652CC" w:rsidRDefault="009F0E94" w:rsidP="0094046D">
            <w:pPr>
              <w:widowControl w:val="0"/>
              <w:autoSpaceDE w:val="0"/>
              <w:autoSpaceDN w:val="0"/>
              <w:adjustRightInd w:val="0"/>
              <w:jc w:val="center"/>
            </w:pPr>
          </w:p>
        </w:tc>
        <w:tc>
          <w:tcPr>
            <w:tcW w:w="567" w:type="dxa"/>
            <w:tcBorders>
              <w:bottom w:val="single" w:sz="4" w:space="0" w:color="auto"/>
            </w:tcBorders>
          </w:tcPr>
          <w:p w:rsidR="009F0E94" w:rsidRPr="001652CC" w:rsidRDefault="009F0E94" w:rsidP="0094046D">
            <w:pPr>
              <w:widowControl w:val="0"/>
              <w:autoSpaceDE w:val="0"/>
              <w:autoSpaceDN w:val="0"/>
              <w:adjustRightInd w:val="0"/>
              <w:jc w:val="center"/>
            </w:pPr>
          </w:p>
        </w:tc>
      </w:tr>
      <w:tr w:rsidR="009F0E94" w:rsidRPr="001652CC" w:rsidTr="0094046D">
        <w:trPr>
          <w:trHeight w:val="468"/>
          <w:tblCellSpacing w:w="5" w:type="nil"/>
        </w:trPr>
        <w:tc>
          <w:tcPr>
            <w:tcW w:w="2265" w:type="dxa"/>
            <w:vMerge w:val="restart"/>
          </w:tcPr>
          <w:p w:rsidR="009F0E94" w:rsidRPr="001652CC" w:rsidRDefault="009F0E94" w:rsidP="0094046D">
            <w:pPr>
              <w:widowControl w:val="0"/>
              <w:autoSpaceDE w:val="0"/>
              <w:autoSpaceDN w:val="0"/>
              <w:adjustRightInd w:val="0"/>
            </w:pPr>
            <w:r w:rsidRPr="001652CC">
              <w:t xml:space="preserve">Основное        </w:t>
            </w:r>
            <w:r w:rsidRPr="001652CC">
              <w:br/>
              <w:t xml:space="preserve">мероприятие 2.1 </w:t>
            </w:r>
          </w:p>
        </w:tc>
        <w:tc>
          <w:tcPr>
            <w:tcW w:w="3260" w:type="dxa"/>
            <w:vMerge w:val="restart"/>
            <w:tcBorders>
              <w:right w:val="single" w:sz="4" w:space="0" w:color="auto"/>
            </w:tcBorders>
          </w:tcPr>
          <w:p w:rsidR="009F0E94" w:rsidRPr="001652CC" w:rsidRDefault="009F0E94" w:rsidP="0094046D">
            <w:pPr>
              <w:widowControl w:val="0"/>
              <w:autoSpaceDE w:val="0"/>
              <w:autoSpaceDN w:val="0"/>
              <w:adjustRightInd w:val="0"/>
            </w:pPr>
            <w:r w:rsidRPr="001652CC">
              <w:t xml:space="preserve">исполнитель основного мероприятия 2.1 (участник </w:t>
            </w:r>
            <w:r w:rsidR="008A58B6">
              <w:t>муниципальной</w:t>
            </w:r>
            <w:r w:rsidR="008A58B6" w:rsidRPr="001652CC">
              <w:t xml:space="preserve"> </w:t>
            </w:r>
            <w:r w:rsidRPr="001652CC">
              <w:t>программы)</w:t>
            </w:r>
          </w:p>
        </w:tc>
        <w:tc>
          <w:tcPr>
            <w:tcW w:w="851" w:type="dxa"/>
            <w:tcBorders>
              <w:top w:val="single" w:sz="4" w:space="0" w:color="auto"/>
              <w:left w:val="single" w:sz="4" w:space="0" w:color="auto"/>
              <w:bottom w:val="single" w:sz="4" w:space="0" w:color="auto"/>
              <w:right w:val="single" w:sz="4" w:space="0" w:color="auto"/>
            </w:tcBorders>
          </w:tcPr>
          <w:p w:rsidR="009F0E94" w:rsidRPr="001652CC" w:rsidRDefault="006F2149" w:rsidP="0094046D">
            <w:pPr>
              <w:widowControl w:val="0"/>
              <w:autoSpaceDE w:val="0"/>
              <w:autoSpaceDN w:val="0"/>
              <w:adjustRightInd w:val="0"/>
              <w:jc w:val="center"/>
            </w:pPr>
            <w:hyperlink w:anchor="Par871" w:history="1">
              <w:r w:rsidR="009F0E94" w:rsidRPr="001652CC">
                <w:t>&lt;</w:t>
              </w:r>
              <w:r w:rsidR="009F0E94">
                <w:t>4</w:t>
              </w:r>
              <w:r w:rsidR="009F0E94" w:rsidRPr="001652CC">
                <w:t>&gt;</w:t>
              </w:r>
            </w:hyperlink>
          </w:p>
        </w:tc>
        <w:tc>
          <w:tcPr>
            <w:tcW w:w="851" w:type="dxa"/>
            <w:tcBorders>
              <w:top w:val="single" w:sz="4" w:space="0" w:color="auto"/>
              <w:left w:val="single" w:sz="4" w:space="0" w:color="auto"/>
              <w:bottom w:val="single" w:sz="4" w:space="0" w:color="auto"/>
              <w:right w:val="single" w:sz="4" w:space="0" w:color="auto"/>
            </w:tcBorders>
          </w:tcPr>
          <w:p w:rsidR="009F0E94" w:rsidRPr="001652CC" w:rsidRDefault="006F2149" w:rsidP="0094046D">
            <w:pPr>
              <w:widowControl w:val="0"/>
              <w:autoSpaceDE w:val="0"/>
              <w:autoSpaceDN w:val="0"/>
              <w:adjustRightInd w:val="0"/>
              <w:jc w:val="center"/>
            </w:pPr>
            <w:hyperlink w:anchor="Par871" w:history="1">
              <w:r w:rsidR="009F0E94" w:rsidRPr="001652CC">
                <w:t>&lt;</w:t>
              </w:r>
              <w:r w:rsidR="009F0E94">
                <w:t>4</w:t>
              </w:r>
              <w:r w:rsidR="009F0E94" w:rsidRPr="001652CC">
                <w:t>&gt;</w:t>
              </w:r>
            </w:hyperlink>
          </w:p>
        </w:tc>
        <w:tc>
          <w:tcPr>
            <w:tcW w:w="709" w:type="dxa"/>
            <w:tcBorders>
              <w:top w:val="single" w:sz="4" w:space="0" w:color="auto"/>
              <w:left w:val="single" w:sz="4" w:space="0" w:color="auto"/>
              <w:bottom w:val="single" w:sz="4" w:space="0" w:color="auto"/>
              <w:right w:val="single" w:sz="4" w:space="0" w:color="auto"/>
            </w:tcBorders>
          </w:tcPr>
          <w:p w:rsidR="009F0E94" w:rsidRPr="001652CC" w:rsidRDefault="006F2149" w:rsidP="0094046D">
            <w:pPr>
              <w:widowControl w:val="0"/>
              <w:autoSpaceDE w:val="0"/>
              <w:autoSpaceDN w:val="0"/>
              <w:adjustRightInd w:val="0"/>
              <w:jc w:val="center"/>
            </w:pPr>
            <w:hyperlink w:anchor="Par871" w:history="1">
              <w:r w:rsidR="009F0E94" w:rsidRPr="001652CC">
                <w:t>&lt;</w:t>
              </w:r>
              <w:r w:rsidR="009F0E94">
                <w:t>4</w:t>
              </w:r>
              <w:r w:rsidR="009F0E94" w:rsidRPr="001652CC">
                <w:t>&gt;</w:t>
              </w:r>
            </w:hyperlink>
          </w:p>
        </w:tc>
        <w:tc>
          <w:tcPr>
            <w:tcW w:w="709" w:type="dxa"/>
            <w:tcBorders>
              <w:top w:val="single" w:sz="4" w:space="0" w:color="auto"/>
              <w:left w:val="single" w:sz="4" w:space="0" w:color="auto"/>
              <w:bottom w:val="single" w:sz="4" w:space="0" w:color="auto"/>
              <w:right w:val="single" w:sz="4" w:space="0" w:color="auto"/>
            </w:tcBorders>
          </w:tcPr>
          <w:p w:rsidR="009F0E94" w:rsidRPr="001652CC" w:rsidRDefault="006F2149" w:rsidP="0094046D">
            <w:pPr>
              <w:widowControl w:val="0"/>
              <w:autoSpaceDE w:val="0"/>
              <w:autoSpaceDN w:val="0"/>
              <w:adjustRightInd w:val="0"/>
              <w:jc w:val="center"/>
            </w:pPr>
            <w:hyperlink w:anchor="Par871" w:history="1">
              <w:r w:rsidR="009F0E94" w:rsidRPr="001652CC">
                <w:t>&lt;</w:t>
              </w:r>
              <w:r w:rsidR="009F0E94">
                <w:t>4</w:t>
              </w:r>
              <w:r w:rsidR="009F0E94" w:rsidRPr="001652CC">
                <w:t>&gt;</w:t>
              </w:r>
            </w:hyperlink>
          </w:p>
        </w:tc>
        <w:tc>
          <w:tcPr>
            <w:tcW w:w="1278" w:type="dxa"/>
            <w:tcBorders>
              <w:top w:val="single" w:sz="4" w:space="0" w:color="auto"/>
              <w:left w:val="single" w:sz="4" w:space="0" w:color="auto"/>
              <w:bottom w:val="nil"/>
              <w:right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single" w:sz="4" w:space="0" w:color="auto"/>
              <w:left w:val="single" w:sz="4" w:space="0" w:color="auto"/>
              <w:bottom w:val="nil"/>
              <w:right w:val="single" w:sz="4" w:space="0" w:color="auto"/>
            </w:tcBorders>
          </w:tcPr>
          <w:p w:rsidR="009F0E94" w:rsidRPr="001652CC" w:rsidRDefault="009F0E94" w:rsidP="0094046D">
            <w:pPr>
              <w:widowControl w:val="0"/>
              <w:autoSpaceDE w:val="0"/>
              <w:autoSpaceDN w:val="0"/>
              <w:adjustRightInd w:val="0"/>
              <w:jc w:val="center"/>
            </w:pPr>
          </w:p>
        </w:tc>
        <w:tc>
          <w:tcPr>
            <w:tcW w:w="992" w:type="dxa"/>
            <w:tcBorders>
              <w:top w:val="single" w:sz="4" w:space="0" w:color="auto"/>
              <w:left w:val="single" w:sz="4" w:space="0" w:color="auto"/>
              <w:bottom w:val="nil"/>
              <w:right w:val="single" w:sz="4" w:space="0" w:color="auto"/>
            </w:tcBorders>
          </w:tcPr>
          <w:p w:rsidR="009F0E94" w:rsidRPr="001652CC" w:rsidRDefault="009F0E94" w:rsidP="0094046D">
            <w:pPr>
              <w:widowControl w:val="0"/>
              <w:autoSpaceDE w:val="0"/>
              <w:autoSpaceDN w:val="0"/>
              <w:adjustRightInd w:val="0"/>
              <w:jc w:val="center"/>
            </w:pPr>
          </w:p>
        </w:tc>
        <w:tc>
          <w:tcPr>
            <w:tcW w:w="992" w:type="dxa"/>
            <w:tcBorders>
              <w:top w:val="single" w:sz="4" w:space="0" w:color="auto"/>
              <w:left w:val="single" w:sz="4" w:space="0" w:color="auto"/>
              <w:bottom w:val="nil"/>
              <w:right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single" w:sz="4" w:space="0" w:color="auto"/>
              <w:left w:val="single" w:sz="4" w:space="0" w:color="auto"/>
              <w:bottom w:val="nil"/>
              <w:right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single" w:sz="4" w:space="0" w:color="auto"/>
              <w:left w:val="single" w:sz="4" w:space="0" w:color="auto"/>
              <w:bottom w:val="nil"/>
              <w:right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single" w:sz="4" w:space="0" w:color="auto"/>
              <w:left w:val="single" w:sz="4" w:space="0" w:color="auto"/>
              <w:bottom w:val="nil"/>
              <w:right w:val="single" w:sz="4" w:space="0" w:color="auto"/>
            </w:tcBorders>
          </w:tcPr>
          <w:p w:rsidR="009F0E94" w:rsidRPr="001652CC" w:rsidRDefault="009F0E94" w:rsidP="0094046D">
            <w:pPr>
              <w:widowControl w:val="0"/>
              <w:autoSpaceDE w:val="0"/>
              <w:autoSpaceDN w:val="0"/>
              <w:adjustRightInd w:val="0"/>
              <w:jc w:val="center"/>
            </w:pPr>
          </w:p>
        </w:tc>
        <w:tc>
          <w:tcPr>
            <w:tcW w:w="567" w:type="dxa"/>
            <w:tcBorders>
              <w:top w:val="single" w:sz="4" w:space="0" w:color="auto"/>
              <w:left w:val="single" w:sz="4" w:space="0" w:color="auto"/>
              <w:bottom w:val="nil"/>
              <w:right w:val="single" w:sz="4" w:space="0" w:color="auto"/>
            </w:tcBorders>
          </w:tcPr>
          <w:p w:rsidR="009F0E94" w:rsidRPr="001652CC" w:rsidRDefault="009F0E94" w:rsidP="0094046D">
            <w:pPr>
              <w:widowControl w:val="0"/>
              <w:autoSpaceDE w:val="0"/>
              <w:autoSpaceDN w:val="0"/>
              <w:adjustRightInd w:val="0"/>
              <w:jc w:val="center"/>
            </w:pPr>
          </w:p>
        </w:tc>
      </w:tr>
      <w:tr w:rsidR="009F0E94" w:rsidRPr="001652CC" w:rsidTr="0094046D">
        <w:trPr>
          <w:trHeight w:val="468"/>
          <w:tblCellSpacing w:w="5" w:type="nil"/>
        </w:trPr>
        <w:tc>
          <w:tcPr>
            <w:tcW w:w="2265" w:type="dxa"/>
            <w:vMerge/>
          </w:tcPr>
          <w:p w:rsidR="009F0E94" w:rsidRPr="001652CC" w:rsidRDefault="009F0E94" w:rsidP="0094046D">
            <w:pPr>
              <w:widowControl w:val="0"/>
              <w:autoSpaceDE w:val="0"/>
              <w:autoSpaceDN w:val="0"/>
              <w:adjustRightInd w:val="0"/>
            </w:pPr>
          </w:p>
        </w:tc>
        <w:tc>
          <w:tcPr>
            <w:tcW w:w="3260" w:type="dxa"/>
            <w:vMerge/>
            <w:tcBorders>
              <w:right w:val="single" w:sz="4" w:space="0" w:color="auto"/>
            </w:tcBorders>
          </w:tcPr>
          <w:p w:rsidR="009F0E94" w:rsidRPr="001652CC" w:rsidRDefault="009F0E94" w:rsidP="0094046D">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9F0E94" w:rsidRPr="001652CC" w:rsidRDefault="006F2149" w:rsidP="0094046D">
            <w:pPr>
              <w:widowControl w:val="0"/>
              <w:autoSpaceDE w:val="0"/>
              <w:autoSpaceDN w:val="0"/>
              <w:adjustRightInd w:val="0"/>
              <w:jc w:val="center"/>
            </w:pPr>
            <w:hyperlink w:anchor="Par871" w:history="1">
              <w:r w:rsidR="009F0E94" w:rsidRPr="001652CC">
                <w:t>&lt;</w:t>
              </w:r>
              <w:r w:rsidR="009F0E94">
                <w:t>5</w:t>
              </w:r>
              <w:r w:rsidR="009F0E94" w:rsidRPr="001652CC">
                <w:t>&gt;</w:t>
              </w:r>
            </w:hyperlink>
          </w:p>
        </w:tc>
        <w:tc>
          <w:tcPr>
            <w:tcW w:w="851" w:type="dxa"/>
            <w:tcBorders>
              <w:top w:val="single" w:sz="4" w:space="0" w:color="auto"/>
              <w:left w:val="single" w:sz="4" w:space="0" w:color="auto"/>
              <w:bottom w:val="single" w:sz="4" w:space="0" w:color="auto"/>
              <w:right w:val="single" w:sz="4" w:space="0" w:color="auto"/>
            </w:tcBorders>
          </w:tcPr>
          <w:p w:rsidR="009F0E94" w:rsidRPr="001652CC" w:rsidRDefault="006F2149" w:rsidP="0094046D">
            <w:pPr>
              <w:widowControl w:val="0"/>
              <w:autoSpaceDE w:val="0"/>
              <w:autoSpaceDN w:val="0"/>
              <w:adjustRightInd w:val="0"/>
              <w:jc w:val="center"/>
            </w:pPr>
            <w:hyperlink w:anchor="Par871" w:history="1">
              <w:r w:rsidR="009F0E94" w:rsidRPr="001652CC">
                <w:t>&lt;</w:t>
              </w:r>
              <w:r w:rsidR="009F0E94">
                <w:t>5</w:t>
              </w:r>
              <w:r w:rsidR="009F0E94" w:rsidRPr="001652CC">
                <w:t>&gt;</w:t>
              </w:r>
            </w:hyperlink>
          </w:p>
        </w:tc>
        <w:tc>
          <w:tcPr>
            <w:tcW w:w="709" w:type="dxa"/>
            <w:tcBorders>
              <w:top w:val="single" w:sz="4" w:space="0" w:color="auto"/>
              <w:left w:val="single" w:sz="4" w:space="0" w:color="auto"/>
              <w:bottom w:val="single" w:sz="4" w:space="0" w:color="auto"/>
              <w:right w:val="single" w:sz="4" w:space="0" w:color="auto"/>
            </w:tcBorders>
          </w:tcPr>
          <w:p w:rsidR="009F0E94" w:rsidRPr="001652CC" w:rsidRDefault="006F2149" w:rsidP="0094046D">
            <w:pPr>
              <w:widowControl w:val="0"/>
              <w:autoSpaceDE w:val="0"/>
              <w:autoSpaceDN w:val="0"/>
              <w:adjustRightInd w:val="0"/>
              <w:jc w:val="center"/>
            </w:pPr>
            <w:hyperlink w:anchor="Par871" w:history="1">
              <w:r w:rsidR="009F0E94" w:rsidRPr="001652CC">
                <w:t>&lt;</w:t>
              </w:r>
              <w:r w:rsidR="009F0E94">
                <w:t>5</w:t>
              </w:r>
              <w:r w:rsidR="009F0E94" w:rsidRPr="001652CC">
                <w:t>&gt;</w:t>
              </w:r>
            </w:hyperlink>
          </w:p>
        </w:tc>
        <w:tc>
          <w:tcPr>
            <w:tcW w:w="709" w:type="dxa"/>
            <w:tcBorders>
              <w:top w:val="single" w:sz="4" w:space="0" w:color="auto"/>
              <w:left w:val="single" w:sz="4" w:space="0" w:color="auto"/>
              <w:bottom w:val="single" w:sz="4" w:space="0" w:color="auto"/>
              <w:right w:val="single" w:sz="4" w:space="0" w:color="auto"/>
            </w:tcBorders>
          </w:tcPr>
          <w:p w:rsidR="009F0E94" w:rsidRPr="001652CC" w:rsidRDefault="006F2149" w:rsidP="0094046D">
            <w:pPr>
              <w:widowControl w:val="0"/>
              <w:autoSpaceDE w:val="0"/>
              <w:autoSpaceDN w:val="0"/>
              <w:adjustRightInd w:val="0"/>
              <w:jc w:val="center"/>
            </w:pPr>
            <w:hyperlink w:anchor="Par871" w:history="1">
              <w:r w:rsidR="009F0E94" w:rsidRPr="001652CC">
                <w:t>&lt;</w:t>
              </w:r>
              <w:r w:rsidR="009F0E94">
                <w:t>5</w:t>
              </w:r>
              <w:r w:rsidR="009F0E94" w:rsidRPr="001652CC">
                <w:t>&gt;</w:t>
              </w:r>
            </w:hyperlink>
          </w:p>
        </w:tc>
        <w:tc>
          <w:tcPr>
            <w:tcW w:w="1278" w:type="dxa"/>
            <w:tcBorders>
              <w:top w:val="nil"/>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nil"/>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pPr>
          </w:p>
        </w:tc>
        <w:tc>
          <w:tcPr>
            <w:tcW w:w="992" w:type="dxa"/>
            <w:tcBorders>
              <w:top w:val="nil"/>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pPr>
          </w:p>
        </w:tc>
        <w:tc>
          <w:tcPr>
            <w:tcW w:w="992" w:type="dxa"/>
            <w:tcBorders>
              <w:top w:val="nil"/>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nil"/>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nil"/>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nil"/>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pPr>
          </w:p>
        </w:tc>
        <w:tc>
          <w:tcPr>
            <w:tcW w:w="567" w:type="dxa"/>
            <w:tcBorders>
              <w:top w:val="nil"/>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pPr>
          </w:p>
        </w:tc>
      </w:tr>
      <w:tr w:rsidR="009F0E94" w:rsidRPr="001652CC" w:rsidTr="0094046D">
        <w:trPr>
          <w:trHeight w:val="341"/>
          <w:tblCellSpacing w:w="5" w:type="nil"/>
        </w:trPr>
        <w:tc>
          <w:tcPr>
            <w:tcW w:w="2265" w:type="dxa"/>
          </w:tcPr>
          <w:p w:rsidR="009F0E94" w:rsidRPr="001652CC" w:rsidRDefault="009F0E94" w:rsidP="0094046D">
            <w:pPr>
              <w:widowControl w:val="0"/>
              <w:autoSpaceDE w:val="0"/>
              <w:autoSpaceDN w:val="0"/>
              <w:adjustRightInd w:val="0"/>
            </w:pPr>
            <w:r w:rsidRPr="001652CC">
              <w:t>Мероприятие</w:t>
            </w:r>
          </w:p>
          <w:p w:rsidR="009F0E94" w:rsidRPr="001652CC" w:rsidRDefault="009F0E94" w:rsidP="0094046D">
            <w:pPr>
              <w:widowControl w:val="0"/>
              <w:autoSpaceDE w:val="0"/>
              <w:autoSpaceDN w:val="0"/>
              <w:adjustRightInd w:val="0"/>
            </w:pPr>
            <w:r w:rsidRPr="001652CC">
              <w:t>ВЦП 2.1</w:t>
            </w:r>
          </w:p>
        </w:tc>
        <w:tc>
          <w:tcPr>
            <w:tcW w:w="3260" w:type="dxa"/>
          </w:tcPr>
          <w:p w:rsidR="009F0E94" w:rsidRPr="001652CC" w:rsidRDefault="009F0E94" w:rsidP="0094046D">
            <w:pPr>
              <w:widowControl w:val="0"/>
              <w:autoSpaceDE w:val="0"/>
              <w:autoSpaceDN w:val="0"/>
              <w:adjustRightInd w:val="0"/>
            </w:pPr>
            <w:r w:rsidRPr="001652CC">
              <w:t>исполнитель мероприятия ВЦП 2.1</w:t>
            </w:r>
          </w:p>
        </w:tc>
        <w:tc>
          <w:tcPr>
            <w:tcW w:w="851" w:type="dxa"/>
            <w:tcBorders>
              <w:top w:val="single" w:sz="4" w:space="0" w:color="auto"/>
              <w:bottom w:val="single" w:sz="4" w:space="0" w:color="auto"/>
            </w:tcBorders>
          </w:tcPr>
          <w:p w:rsidR="009F0E94" w:rsidRPr="001652CC" w:rsidRDefault="009F0E94" w:rsidP="0094046D">
            <w:pPr>
              <w:widowControl w:val="0"/>
              <w:autoSpaceDE w:val="0"/>
              <w:autoSpaceDN w:val="0"/>
              <w:adjustRightInd w:val="0"/>
              <w:jc w:val="center"/>
            </w:pPr>
          </w:p>
        </w:tc>
        <w:tc>
          <w:tcPr>
            <w:tcW w:w="851" w:type="dxa"/>
            <w:tcBorders>
              <w:top w:val="single" w:sz="4" w:space="0" w:color="auto"/>
              <w:bottom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single" w:sz="4" w:space="0" w:color="auto"/>
              <w:bottom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single" w:sz="4" w:space="0" w:color="auto"/>
              <w:bottom w:val="single" w:sz="4" w:space="0" w:color="auto"/>
            </w:tcBorders>
          </w:tcPr>
          <w:p w:rsidR="009F0E94" w:rsidRPr="001652CC" w:rsidRDefault="009F0E94" w:rsidP="0094046D">
            <w:pPr>
              <w:widowControl w:val="0"/>
              <w:autoSpaceDE w:val="0"/>
              <w:autoSpaceDN w:val="0"/>
              <w:adjustRightInd w:val="0"/>
              <w:jc w:val="center"/>
            </w:pPr>
          </w:p>
        </w:tc>
        <w:tc>
          <w:tcPr>
            <w:tcW w:w="1278" w:type="dxa"/>
            <w:tcBorders>
              <w:top w:val="single" w:sz="4" w:space="0" w:color="auto"/>
              <w:bottom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single" w:sz="4" w:space="0" w:color="auto"/>
              <w:bottom w:val="single" w:sz="4" w:space="0" w:color="auto"/>
            </w:tcBorders>
          </w:tcPr>
          <w:p w:rsidR="009F0E94" w:rsidRPr="001652CC" w:rsidRDefault="009F0E94" w:rsidP="0094046D">
            <w:pPr>
              <w:widowControl w:val="0"/>
              <w:autoSpaceDE w:val="0"/>
              <w:autoSpaceDN w:val="0"/>
              <w:adjustRightInd w:val="0"/>
              <w:jc w:val="center"/>
            </w:pPr>
          </w:p>
        </w:tc>
        <w:tc>
          <w:tcPr>
            <w:tcW w:w="992" w:type="dxa"/>
            <w:tcBorders>
              <w:top w:val="single" w:sz="4" w:space="0" w:color="auto"/>
              <w:bottom w:val="single" w:sz="4" w:space="0" w:color="auto"/>
            </w:tcBorders>
          </w:tcPr>
          <w:p w:rsidR="009F0E94" w:rsidRPr="001652CC" w:rsidRDefault="009F0E94" w:rsidP="0094046D">
            <w:pPr>
              <w:widowControl w:val="0"/>
              <w:autoSpaceDE w:val="0"/>
              <w:autoSpaceDN w:val="0"/>
              <w:adjustRightInd w:val="0"/>
              <w:jc w:val="center"/>
            </w:pPr>
          </w:p>
        </w:tc>
        <w:tc>
          <w:tcPr>
            <w:tcW w:w="992" w:type="dxa"/>
            <w:tcBorders>
              <w:top w:val="single" w:sz="4" w:space="0" w:color="auto"/>
              <w:bottom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single" w:sz="4" w:space="0" w:color="auto"/>
              <w:bottom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single" w:sz="4" w:space="0" w:color="auto"/>
              <w:bottom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single" w:sz="4" w:space="0" w:color="auto"/>
              <w:bottom w:val="single" w:sz="4" w:space="0" w:color="auto"/>
            </w:tcBorders>
          </w:tcPr>
          <w:p w:rsidR="009F0E94" w:rsidRPr="001652CC" w:rsidRDefault="009F0E94" w:rsidP="0094046D">
            <w:pPr>
              <w:widowControl w:val="0"/>
              <w:autoSpaceDE w:val="0"/>
              <w:autoSpaceDN w:val="0"/>
              <w:adjustRightInd w:val="0"/>
              <w:jc w:val="center"/>
            </w:pPr>
          </w:p>
        </w:tc>
        <w:tc>
          <w:tcPr>
            <w:tcW w:w="567" w:type="dxa"/>
            <w:tcBorders>
              <w:top w:val="single" w:sz="4" w:space="0" w:color="auto"/>
              <w:bottom w:val="single" w:sz="4" w:space="0" w:color="auto"/>
            </w:tcBorders>
          </w:tcPr>
          <w:p w:rsidR="009F0E94" w:rsidRPr="001652CC" w:rsidRDefault="009F0E94" w:rsidP="0094046D">
            <w:pPr>
              <w:widowControl w:val="0"/>
              <w:autoSpaceDE w:val="0"/>
              <w:autoSpaceDN w:val="0"/>
              <w:adjustRightInd w:val="0"/>
              <w:jc w:val="center"/>
            </w:pPr>
          </w:p>
        </w:tc>
      </w:tr>
      <w:tr w:rsidR="009F0E94" w:rsidRPr="001652CC" w:rsidTr="0094046D">
        <w:trPr>
          <w:trHeight w:val="468"/>
          <w:tblCellSpacing w:w="5" w:type="nil"/>
        </w:trPr>
        <w:tc>
          <w:tcPr>
            <w:tcW w:w="2265" w:type="dxa"/>
            <w:vMerge w:val="restart"/>
          </w:tcPr>
          <w:p w:rsidR="009F0E94" w:rsidRPr="001652CC" w:rsidRDefault="009F0E94" w:rsidP="0094046D">
            <w:pPr>
              <w:widowControl w:val="0"/>
              <w:autoSpaceDE w:val="0"/>
              <w:autoSpaceDN w:val="0"/>
              <w:adjustRightInd w:val="0"/>
              <w:jc w:val="both"/>
            </w:pPr>
            <w:r w:rsidRPr="001652CC">
              <w:t xml:space="preserve">Основное        </w:t>
            </w:r>
            <w:r w:rsidRPr="001652CC">
              <w:br/>
              <w:t xml:space="preserve">мероприятие 2.2 </w:t>
            </w:r>
          </w:p>
        </w:tc>
        <w:tc>
          <w:tcPr>
            <w:tcW w:w="3260" w:type="dxa"/>
            <w:vMerge w:val="restart"/>
            <w:tcBorders>
              <w:right w:val="single" w:sz="4" w:space="0" w:color="auto"/>
            </w:tcBorders>
          </w:tcPr>
          <w:p w:rsidR="009F0E94" w:rsidRPr="001652CC" w:rsidRDefault="009F0E94" w:rsidP="0094046D">
            <w:pPr>
              <w:widowControl w:val="0"/>
              <w:autoSpaceDE w:val="0"/>
              <w:autoSpaceDN w:val="0"/>
              <w:adjustRightInd w:val="0"/>
            </w:pPr>
            <w:r w:rsidRPr="001652CC">
              <w:t xml:space="preserve">исполнитель основного мероприятия 2.2 (участник </w:t>
            </w:r>
            <w:r w:rsidR="008A58B6">
              <w:t>муниципальной</w:t>
            </w:r>
            <w:r w:rsidR="008A58B6" w:rsidRPr="001652CC">
              <w:t xml:space="preserve"> </w:t>
            </w:r>
            <w:r w:rsidRPr="001652CC">
              <w:t xml:space="preserve">программы)            </w:t>
            </w:r>
          </w:p>
        </w:tc>
        <w:tc>
          <w:tcPr>
            <w:tcW w:w="851" w:type="dxa"/>
            <w:tcBorders>
              <w:top w:val="single" w:sz="4" w:space="0" w:color="auto"/>
              <w:left w:val="single" w:sz="4" w:space="0" w:color="auto"/>
              <w:bottom w:val="single" w:sz="4" w:space="0" w:color="auto"/>
              <w:right w:val="single" w:sz="4" w:space="0" w:color="auto"/>
            </w:tcBorders>
          </w:tcPr>
          <w:p w:rsidR="009F0E94" w:rsidRPr="001652CC" w:rsidRDefault="006F2149" w:rsidP="0094046D">
            <w:pPr>
              <w:widowControl w:val="0"/>
              <w:autoSpaceDE w:val="0"/>
              <w:autoSpaceDN w:val="0"/>
              <w:adjustRightInd w:val="0"/>
              <w:jc w:val="center"/>
            </w:pPr>
            <w:hyperlink w:anchor="Par871" w:history="1">
              <w:r w:rsidR="009F0E94" w:rsidRPr="001652CC">
                <w:t>&lt;</w:t>
              </w:r>
              <w:r w:rsidR="009F0E94">
                <w:t>4</w:t>
              </w:r>
              <w:r w:rsidR="009F0E94" w:rsidRPr="001652CC">
                <w:t>&gt;</w:t>
              </w:r>
            </w:hyperlink>
          </w:p>
        </w:tc>
        <w:tc>
          <w:tcPr>
            <w:tcW w:w="851" w:type="dxa"/>
            <w:tcBorders>
              <w:top w:val="single" w:sz="4" w:space="0" w:color="auto"/>
              <w:left w:val="single" w:sz="4" w:space="0" w:color="auto"/>
              <w:bottom w:val="single" w:sz="4" w:space="0" w:color="auto"/>
              <w:right w:val="single" w:sz="4" w:space="0" w:color="auto"/>
            </w:tcBorders>
          </w:tcPr>
          <w:p w:rsidR="009F0E94" w:rsidRPr="001652CC" w:rsidRDefault="006F2149" w:rsidP="0094046D">
            <w:pPr>
              <w:widowControl w:val="0"/>
              <w:autoSpaceDE w:val="0"/>
              <w:autoSpaceDN w:val="0"/>
              <w:adjustRightInd w:val="0"/>
              <w:jc w:val="center"/>
            </w:pPr>
            <w:hyperlink w:anchor="Par871" w:history="1">
              <w:r w:rsidR="009F0E94" w:rsidRPr="001652CC">
                <w:t>&lt;</w:t>
              </w:r>
              <w:r w:rsidR="009F0E94">
                <w:t>4</w:t>
              </w:r>
              <w:r w:rsidR="009F0E94" w:rsidRPr="001652CC">
                <w:t>&gt;</w:t>
              </w:r>
            </w:hyperlink>
          </w:p>
        </w:tc>
        <w:tc>
          <w:tcPr>
            <w:tcW w:w="709" w:type="dxa"/>
            <w:tcBorders>
              <w:top w:val="single" w:sz="4" w:space="0" w:color="auto"/>
              <w:left w:val="single" w:sz="4" w:space="0" w:color="auto"/>
              <w:bottom w:val="single" w:sz="4" w:space="0" w:color="auto"/>
              <w:right w:val="single" w:sz="4" w:space="0" w:color="auto"/>
            </w:tcBorders>
          </w:tcPr>
          <w:p w:rsidR="009F0E94" w:rsidRPr="001652CC" w:rsidRDefault="006F2149" w:rsidP="0094046D">
            <w:pPr>
              <w:widowControl w:val="0"/>
              <w:autoSpaceDE w:val="0"/>
              <w:autoSpaceDN w:val="0"/>
              <w:adjustRightInd w:val="0"/>
              <w:jc w:val="center"/>
            </w:pPr>
            <w:hyperlink w:anchor="Par871" w:history="1">
              <w:r w:rsidR="009F0E94" w:rsidRPr="001652CC">
                <w:t>&lt;</w:t>
              </w:r>
              <w:r w:rsidR="009F0E94">
                <w:t>4</w:t>
              </w:r>
              <w:r w:rsidR="009F0E94" w:rsidRPr="001652CC">
                <w:t>&gt;</w:t>
              </w:r>
            </w:hyperlink>
          </w:p>
        </w:tc>
        <w:tc>
          <w:tcPr>
            <w:tcW w:w="709" w:type="dxa"/>
            <w:tcBorders>
              <w:top w:val="single" w:sz="4" w:space="0" w:color="auto"/>
              <w:left w:val="single" w:sz="4" w:space="0" w:color="auto"/>
              <w:bottom w:val="single" w:sz="4" w:space="0" w:color="auto"/>
              <w:right w:val="single" w:sz="4" w:space="0" w:color="auto"/>
            </w:tcBorders>
          </w:tcPr>
          <w:p w:rsidR="009F0E94" w:rsidRPr="001652CC" w:rsidRDefault="006F2149" w:rsidP="0094046D">
            <w:pPr>
              <w:widowControl w:val="0"/>
              <w:autoSpaceDE w:val="0"/>
              <w:autoSpaceDN w:val="0"/>
              <w:adjustRightInd w:val="0"/>
              <w:jc w:val="center"/>
            </w:pPr>
            <w:hyperlink w:anchor="Par871" w:history="1">
              <w:r w:rsidR="009F0E94" w:rsidRPr="001652CC">
                <w:t>&lt;</w:t>
              </w:r>
              <w:r w:rsidR="009F0E94">
                <w:t>4</w:t>
              </w:r>
              <w:r w:rsidR="009F0E94" w:rsidRPr="001652CC">
                <w:t>&gt;</w:t>
              </w:r>
            </w:hyperlink>
          </w:p>
        </w:tc>
        <w:tc>
          <w:tcPr>
            <w:tcW w:w="1278" w:type="dxa"/>
            <w:tcBorders>
              <w:top w:val="single" w:sz="4" w:space="0" w:color="auto"/>
              <w:left w:val="single" w:sz="4" w:space="0" w:color="auto"/>
              <w:bottom w:val="nil"/>
              <w:right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single" w:sz="4" w:space="0" w:color="auto"/>
              <w:left w:val="single" w:sz="4" w:space="0" w:color="auto"/>
              <w:bottom w:val="nil"/>
              <w:right w:val="single" w:sz="4" w:space="0" w:color="auto"/>
            </w:tcBorders>
          </w:tcPr>
          <w:p w:rsidR="009F0E94" w:rsidRPr="001652CC" w:rsidRDefault="009F0E94" w:rsidP="0094046D">
            <w:pPr>
              <w:widowControl w:val="0"/>
              <w:autoSpaceDE w:val="0"/>
              <w:autoSpaceDN w:val="0"/>
              <w:adjustRightInd w:val="0"/>
              <w:jc w:val="center"/>
            </w:pPr>
          </w:p>
        </w:tc>
        <w:tc>
          <w:tcPr>
            <w:tcW w:w="992" w:type="dxa"/>
            <w:tcBorders>
              <w:top w:val="single" w:sz="4" w:space="0" w:color="auto"/>
              <w:left w:val="single" w:sz="4" w:space="0" w:color="auto"/>
              <w:bottom w:val="nil"/>
              <w:right w:val="single" w:sz="4" w:space="0" w:color="auto"/>
            </w:tcBorders>
          </w:tcPr>
          <w:p w:rsidR="009F0E94" w:rsidRPr="001652CC" w:rsidRDefault="009F0E94" w:rsidP="0094046D">
            <w:pPr>
              <w:widowControl w:val="0"/>
              <w:autoSpaceDE w:val="0"/>
              <w:autoSpaceDN w:val="0"/>
              <w:adjustRightInd w:val="0"/>
              <w:jc w:val="center"/>
            </w:pPr>
          </w:p>
        </w:tc>
        <w:tc>
          <w:tcPr>
            <w:tcW w:w="992" w:type="dxa"/>
            <w:tcBorders>
              <w:top w:val="single" w:sz="4" w:space="0" w:color="auto"/>
              <w:left w:val="single" w:sz="4" w:space="0" w:color="auto"/>
              <w:bottom w:val="nil"/>
              <w:right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single" w:sz="4" w:space="0" w:color="auto"/>
              <w:left w:val="single" w:sz="4" w:space="0" w:color="auto"/>
              <w:bottom w:val="nil"/>
              <w:right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single" w:sz="4" w:space="0" w:color="auto"/>
              <w:left w:val="single" w:sz="4" w:space="0" w:color="auto"/>
              <w:bottom w:val="nil"/>
              <w:right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single" w:sz="4" w:space="0" w:color="auto"/>
              <w:left w:val="single" w:sz="4" w:space="0" w:color="auto"/>
              <w:bottom w:val="nil"/>
              <w:right w:val="single" w:sz="4" w:space="0" w:color="auto"/>
            </w:tcBorders>
          </w:tcPr>
          <w:p w:rsidR="009F0E94" w:rsidRPr="001652CC" w:rsidRDefault="009F0E94" w:rsidP="0094046D">
            <w:pPr>
              <w:widowControl w:val="0"/>
              <w:autoSpaceDE w:val="0"/>
              <w:autoSpaceDN w:val="0"/>
              <w:adjustRightInd w:val="0"/>
              <w:jc w:val="center"/>
            </w:pPr>
          </w:p>
        </w:tc>
        <w:tc>
          <w:tcPr>
            <w:tcW w:w="567" w:type="dxa"/>
            <w:tcBorders>
              <w:top w:val="single" w:sz="4" w:space="0" w:color="auto"/>
              <w:left w:val="single" w:sz="4" w:space="0" w:color="auto"/>
              <w:bottom w:val="nil"/>
              <w:right w:val="single" w:sz="4" w:space="0" w:color="auto"/>
            </w:tcBorders>
          </w:tcPr>
          <w:p w:rsidR="009F0E94" w:rsidRPr="001652CC" w:rsidRDefault="009F0E94" w:rsidP="0094046D">
            <w:pPr>
              <w:widowControl w:val="0"/>
              <w:autoSpaceDE w:val="0"/>
              <w:autoSpaceDN w:val="0"/>
              <w:adjustRightInd w:val="0"/>
              <w:jc w:val="center"/>
            </w:pPr>
          </w:p>
        </w:tc>
      </w:tr>
      <w:tr w:rsidR="009F0E94" w:rsidRPr="001652CC" w:rsidTr="0094046D">
        <w:trPr>
          <w:trHeight w:val="468"/>
          <w:tblCellSpacing w:w="5" w:type="nil"/>
        </w:trPr>
        <w:tc>
          <w:tcPr>
            <w:tcW w:w="2265" w:type="dxa"/>
            <w:vMerge/>
          </w:tcPr>
          <w:p w:rsidR="009F0E94" w:rsidRPr="001652CC" w:rsidRDefault="009F0E94" w:rsidP="0094046D">
            <w:pPr>
              <w:widowControl w:val="0"/>
              <w:autoSpaceDE w:val="0"/>
              <w:autoSpaceDN w:val="0"/>
              <w:adjustRightInd w:val="0"/>
              <w:jc w:val="both"/>
            </w:pPr>
          </w:p>
        </w:tc>
        <w:tc>
          <w:tcPr>
            <w:tcW w:w="3260" w:type="dxa"/>
            <w:vMerge/>
            <w:tcBorders>
              <w:right w:val="single" w:sz="4" w:space="0" w:color="auto"/>
            </w:tcBorders>
          </w:tcPr>
          <w:p w:rsidR="009F0E94" w:rsidRPr="001652CC" w:rsidRDefault="009F0E94" w:rsidP="0094046D">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9F0E94" w:rsidRPr="001652CC" w:rsidRDefault="006F2149" w:rsidP="0094046D">
            <w:pPr>
              <w:widowControl w:val="0"/>
              <w:autoSpaceDE w:val="0"/>
              <w:autoSpaceDN w:val="0"/>
              <w:adjustRightInd w:val="0"/>
              <w:jc w:val="center"/>
            </w:pPr>
            <w:hyperlink w:anchor="Par871" w:history="1">
              <w:r w:rsidR="009F0E94" w:rsidRPr="001652CC">
                <w:t>&lt;</w:t>
              </w:r>
              <w:r w:rsidR="009F0E94">
                <w:t>5</w:t>
              </w:r>
              <w:r w:rsidR="009F0E94" w:rsidRPr="001652CC">
                <w:t>&gt;</w:t>
              </w:r>
            </w:hyperlink>
          </w:p>
        </w:tc>
        <w:tc>
          <w:tcPr>
            <w:tcW w:w="851" w:type="dxa"/>
            <w:tcBorders>
              <w:top w:val="single" w:sz="4" w:space="0" w:color="auto"/>
              <w:left w:val="single" w:sz="4" w:space="0" w:color="auto"/>
              <w:bottom w:val="single" w:sz="4" w:space="0" w:color="auto"/>
              <w:right w:val="single" w:sz="4" w:space="0" w:color="auto"/>
            </w:tcBorders>
          </w:tcPr>
          <w:p w:rsidR="009F0E94" w:rsidRPr="001652CC" w:rsidRDefault="006F2149" w:rsidP="0094046D">
            <w:pPr>
              <w:widowControl w:val="0"/>
              <w:autoSpaceDE w:val="0"/>
              <w:autoSpaceDN w:val="0"/>
              <w:adjustRightInd w:val="0"/>
              <w:jc w:val="center"/>
            </w:pPr>
            <w:hyperlink w:anchor="Par871" w:history="1">
              <w:r w:rsidR="009F0E94" w:rsidRPr="001652CC">
                <w:t>&lt;</w:t>
              </w:r>
              <w:r w:rsidR="009F0E94">
                <w:t>5</w:t>
              </w:r>
              <w:r w:rsidR="009F0E94" w:rsidRPr="001652CC">
                <w:t>&gt;</w:t>
              </w:r>
            </w:hyperlink>
          </w:p>
        </w:tc>
        <w:tc>
          <w:tcPr>
            <w:tcW w:w="709" w:type="dxa"/>
            <w:tcBorders>
              <w:top w:val="single" w:sz="4" w:space="0" w:color="auto"/>
              <w:left w:val="single" w:sz="4" w:space="0" w:color="auto"/>
              <w:bottom w:val="single" w:sz="4" w:space="0" w:color="auto"/>
              <w:right w:val="single" w:sz="4" w:space="0" w:color="auto"/>
            </w:tcBorders>
          </w:tcPr>
          <w:p w:rsidR="009F0E94" w:rsidRPr="001652CC" w:rsidRDefault="006F2149" w:rsidP="0094046D">
            <w:pPr>
              <w:widowControl w:val="0"/>
              <w:autoSpaceDE w:val="0"/>
              <w:autoSpaceDN w:val="0"/>
              <w:adjustRightInd w:val="0"/>
              <w:jc w:val="center"/>
            </w:pPr>
            <w:hyperlink w:anchor="Par871" w:history="1">
              <w:r w:rsidR="009F0E94" w:rsidRPr="001652CC">
                <w:t>&lt;</w:t>
              </w:r>
              <w:r w:rsidR="009F0E94">
                <w:t>5</w:t>
              </w:r>
              <w:r w:rsidR="009F0E94" w:rsidRPr="001652CC">
                <w:t>&gt;</w:t>
              </w:r>
            </w:hyperlink>
          </w:p>
        </w:tc>
        <w:tc>
          <w:tcPr>
            <w:tcW w:w="709" w:type="dxa"/>
            <w:tcBorders>
              <w:top w:val="single" w:sz="4" w:space="0" w:color="auto"/>
              <w:left w:val="single" w:sz="4" w:space="0" w:color="auto"/>
              <w:bottom w:val="single" w:sz="4" w:space="0" w:color="auto"/>
              <w:right w:val="single" w:sz="4" w:space="0" w:color="auto"/>
            </w:tcBorders>
          </w:tcPr>
          <w:p w:rsidR="009F0E94" w:rsidRPr="001652CC" w:rsidRDefault="006F2149" w:rsidP="0094046D">
            <w:pPr>
              <w:widowControl w:val="0"/>
              <w:autoSpaceDE w:val="0"/>
              <w:autoSpaceDN w:val="0"/>
              <w:adjustRightInd w:val="0"/>
              <w:jc w:val="center"/>
            </w:pPr>
            <w:hyperlink w:anchor="Par871" w:history="1">
              <w:r w:rsidR="009F0E94" w:rsidRPr="001652CC">
                <w:t>&lt;</w:t>
              </w:r>
              <w:r w:rsidR="009F0E94">
                <w:t>5</w:t>
              </w:r>
              <w:r w:rsidR="009F0E94" w:rsidRPr="001652CC">
                <w:t>&gt;</w:t>
              </w:r>
            </w:hyperlink>
          </w:p>
        </w:tc>
        <w:tc>
          <w:tcPr>
            <w:tcW w:w="1278" w:type="dxa"/>
            <w:tcBorders>
              <w:top w:val="nil"/>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nil"/>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pPr>
          </w:p>
        </w:tc>
        <w:tc>
          <w:tcPr>
            <w:tcW w:w="992" w:type="dxa"/>
            <w:tcBorders>
              <w:top w:val="nil"/>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pPr>
          </w:p>
        </w:tc>
        <w:tc>
          <w:tcPr>
            <w:tcW w:w="992" w:type="dxa"/>
            <w:tcBorders>
              <w:top w:val="nil"/>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nil"/>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nil"/>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nil"/>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pPr>
          </w:p>
        </w:tc>
        <w:tc>
          <w:tcPr>
            <w:tcW w:w="567" w:type="dxa"/>
            <w:tcBorders>
              <w:top w:val="nil"/>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pPr>
          </w:p>
        </w:tc>
      </w:tr>
      <w:tr w:rsidR="009F0E94" w:rsidRPr="001652CC" w:rsidTr="0094046D">
        <w:trPr>
          <w:trHeight w:val="269"/>
          <w:tblCellSpacing w:w="5" w:type="nil"/>
        </w:trPr>
        <w:tc>
          <w:tcPr>
            <w:tcW w:w="2265" w:type="dxa"/>
          </w:tcPr>
          <w:p w:rsidR="009F0E94" w:rsidRPr="001652CC" w:rsidRDefault="009F0E94" w:rsidP="0094046D">
            <w:pPr>
              <w:widowControl w:val="0"/>
              <w:autoSpaceDE w:val="0"/>
              <w:autoSpaceDN w:val="0"/>
              <w:adjustRightInd w:val="0"/>
            </w:pPr>
            <w:r w:rsidRPr="001652CC">
              <w:t>Мероприятие</w:t>
            </w:r>
          </w:p>
          <w:p w:rsidR="009F0E94" w:rsidRPr="001652CC" w:rsidRDefault="009F0E94" w:rsidP="0094046D">
            <w:pPr>
              <w:widowControl w:val="0"/>
              <w:autoSpaceDE w:val="0"/>
              <w:autoSpaceDN w:val="0"/>
              <w:adjustRightInd w:val="0"/>
            </w:pPr>
            <w:r w:rsidRPr="001652CC">
              <w:t>ВЦП 2.2</w:t>
            </w:r>
          </w:p>
        </w:tc>
        <w:tc>
          <w:tcPr>
            <w:tcW w:w="3260" w:type="dxa"/>
          </w:tcPr>
          <w:p w:rsidR="009F0E94" w:rsidRPr="001652CC" w:rsidRDefault="009F0E94" w:rsidP="0094046D">
            <w:pPr>
              <w:widowControl w:val="0"/>
              <w:autoSpaceDE w:val="0"/>
              <w:autoSpaceDN w:val="0"/>
              <w:adjustRightInd w:val="0"/>
            </w:pPr>
            <w:r w:rsidRPr="001652CC">
              <w:t>исполнитель мероприятия ВЦП 2.2</w:t>
            </w:r>
          </w:p>
        </w:tc>
        <w:tc>
          <w:tcPr>
            <w:tcW w:w="851" w:type="dxa"/>
            <w:tcBorders>
              <w:top w:val="single" w:sz="4" w:space="0" w:color="auto"/>
            </w:tcBorders>
          </w:tcPr>
          <w:p w:rsidR="009F0E94" w:rsidRPr="001652CC" w:rsidRDefault="009F0E94" w:rsidP="0094046D">
            <w:pPr>
              <w:widowControl w:val="0"/>
              <w:autoSpaceDE w:val="0"/>
              <w:autoSpaceDN w:val="0"/>
              <w:adjustRightInd w:val="0"/>
              <w:jc w:val="center"/>
            </w:pPr>
          </w:p>
        </w:tc>
        <w:tc>
          <w:tcPr>
            <w:tcW w:w="851" w:type="dxa"/>
            <w:tcBorders>
              <w:top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single" w:sz="4" w:space="0" w:color="auto"/>
            </w:tcBorders>
          </w:tcPr>
          <w:p w:rsidR="009F0E94" w:rsidRPr="001652CC" w:rsidRDefault="009F0E94" w:rsidP="0094046D">
            <w:pPr>
              <w:widowControl w:val="0"/>
              <w:autoSpaceDE w:val="0"/>
              <w:autoSpaceDN w:val="0"/>
              <w:adjustRightInd w:val="0"/>
              <w:jc w:val="center"/>
            </w:pPr>
          </w:p>
        </w:tc>
        <w:tc>
          <w:tcPr>
            <w:tcW w:w="1278" w:type="dxa"/>
            <w:tcBorders>
              <w:top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single" w:sz="4" w:space="0" w:color="auto"/>
            </w:tcBorders>
          </w:tcPr>
          <w:p w:rsidR="009F0E94" w:rsidRPr="001652CC" w:rsidRDefault="009F0E94" w:rsidP="0094046D">
            <w:pPr>
              <w:widowControl w:val="0"/>
              <w:autoSpaceDE w:val="0"/>
              <w:autoSpaceDN w:val="0"/>
              <w:adjustRightInd w:val="0"/>
              <w:jc w:val="center"/>
            </w:pPr>
          </w:p>
        </w:tc>
        <w:tc>
          <w:tcPr>
            <w:tcW w:w="992" w:type="dxa"/>
            <w:tcBorders>
              <w:top w:val="single" w:sz="4" w:space="0" w:color="auto"/>
            </w:tcBorders>
          </w:tcPr>
          <w:p w:rsidR="009F0E94" w:rsidRPr="001652CC" w:rsidRDefault="009F0E94" w:rsidP="0094046D">
            <w:pPr>
              <w:widowControl w:val="0"/>
              <w:autoSpaceDE w:val="0"/>
              <w:autoSpaceDN w:val="0"/>
              <w:adjustRightInd w:val="0"/>
              <w:jc w:val="center"/>
            </w:pPr>
          </w:p>
        </w:tc>
        <w:tc>
          <w:tcPr>
            <w:tcW w:w="992" w:type="dxa"/>
            <w:tcBorders>
              <w:top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single" w:sz="4" w:space="0" w:color="auto"/>
            </w:tcBorders>
          </w:tcPr>
          <w:p w:rsidR="009F0E94" w:rsidRPr="001652CC" w:rsidRDefault="009F0E94" w:rsidP="0094046D">
            <w:pPr>
              <w:widowControl w:val="0"/>
              <w:autoSpaceDE w:val="0"/>
              <w:autoSpaceDN w:val="0"/>
              <w:adjustRightInd w:val="0"/>
              <w:jc w:val="center"/>
            </w:pPr>
          </w:p>
        </w:tc>
        <w:tc>
          <w:tcPr>
            <w:tcW w:w="567" w:type="dxa"/>
            <w:tcBorders>
              <w:top w:val="single" w:sz="4" w:space="0" w:color="auto"/>
            </w:tcBorders>
          </w:tcPr>
          <w:p w:rsidR="009F0E94" w:rsidRPr="001652CC" w:rsidRDefault="009F0E94" w:rsidP="0094046D">
            <w:pPr>
              <w:widowControl w:val="0"/>
              <w:autoSpaceDE w:val="0"/>
              <w:autoSpaceDN w:val="0"/>
              <w:adjustRightInd w:val="0"/>
              <w:jc w:val="center"/>
            </w:pPr>
          </w:p>
        </w:tc>
      </w:tr>
      <w:tr w:rsidR="009F0E94" w:rsidRPr="001652CC" w:rsidTr="0094046D">
        <w:trPr>
          <w:trHeight w:val="413"/>
          <w:tblCellSpacing w:w="5" w:type="nil"/>
        </w:trPr>
        <w:tc>
          <w:tcPr>
            <w:tcW w:w="2265" w:type="dxa"/>
            <w:vMerge w:val="restart"/>
          </w:tcPr>
          <w:p w:rsidR="009F0E94" w:rsidRPr="001652CC" w:rsidRDefault="009F0E94" w:rsidP="0094046D">
            <w:pPr>
              <w:widowControl w:val="0"/>
              <w:autoSpaceDE w:val="0"/>
              <w:autoSpaceDN w:val="0"/>
              <w:adjustRightInd w:val="0"/>
            </w:pPr>
            <w:r w:rsidRPr="001652CC">
              <w:t xml:space="preserve">Подпрограмма «Обеспечение реализации </w:t>
            </w:r>
            <w:r w:rsidR="007E5A8D">
              <w:t>муниципальной</w:t>
            </w:r>
            <w:r w:rsidR="007E5A8D" w:rsidRPr="001652CC">
              <w:t xml:space="preserve"> </w:t>
            </w:r>
            <w:r w:rsidRPr="001652CC">
              <w:t>програм</w:t>
            </w:r>
            <w:r>
              <w:t>мы»</w:t>
            </w:r>
          </w:p>
        </w:tc>
        <w:tc>
          <w:tcPr>
            <w:tcW w:w="3260" w:type="dxa"/>
          </w:tcPr>
          <w:p w:rsidR="009F0E94" w:rsidRPr="001652CC" w:rsidRDefault="009F0E94" w:rsidP="0094046D">
            <w:pPr>
              <w:widowControl w:val="0"/>
              <w:autoSpaceDE w:val="0"/>
              <w:autoSpaceDN w:val="0"/>
              <w:adjustRightInd w:val="0"/>
            </w:pPr>
            <w:r w:rsidRPr="001652CC">
              <w:t>всего,</w:t>
            </w:r>
          </w:p>
          <w:p w:rsidR="009F0E94" w:rsidRPr="001652CC" w:rsidRDefault="009F0E94" w:rsidP="0094046D">
            <w:pPr>
              <w:widowControl w:val="0"/>
              <w:autoSpaceDE w:val="0"/>
              <w:autoSpaceDN w:val="0"/>
              <w:adjustRightInd w:val="0"/>
            </w:pPr>
            <w:r w:rsidRPr="001652CC">
              <w:t>в том числе:</w:t>
            </w:r>
          </w:p>
        </w:tc>
        <w:tc>
          <w:tcPr>
            <w:tcW w:w="851" w:type="dxa"/>
          </w:tcPr>
          <w:p w:rsidR="009F0E94" w:rsidRPr="001652CC" w:rsidRDefault="009F0E94" w:rsidP="0094046D">
            <w:pPr>
              <w:widowControl w:val="0"/>
              <w:autoSpaceDE w:val="0"/>
              <w:autoSpaceDN w:val="0"/>
              <w:adjustRightInd w:val="0"/>
              <w:jc w:val="center"/>
            </w:pPr>
            <w:r w:rsidRPr="001652CC">
              <w:t>X</w:t>
            </w:r>
          </w:p>
        </w:tc>
        <w:tc>
          <w:tcPr>
            <w:tcW w:w="851" w:type="dxa"/>
          </w:tcPr>
          <w:p w:rsidR="009F0E94" w:rsidRPr="001652CC" w:rsidRDefault="009F0E94" w:rsidP="0094046D">
            <w:pPr>
              <w:widowControl w:val="0"/>
              <w:autoSpaceDE w:val="0"/>
              <w:autoSpaceDN w:val="0"/>
              <w:adjustRightInd w:val="0"/>
              <w:jc w:val="center"/>
            </w:pPr>
            <w:r w:rsidRPr="001652CC">
              <w:t>X</w:t>
            </w:r>
          </w:p>
        </w:tc>
        <w:tc>
          <w:tcPr>
            <w:tcW w:w="709" w:type="dxa"/>
          </w:tcPr>
          <w:p w:rsidR="009F0E94" w:rsidRPr="001652CC" w:rsidRDefault="009F0E94" w:rsidP="0094046D">
            <w:pPr>
              <w:widowControl w:val="0"/>
              <w:autoSpaceDE w:val="0"/>
              <w:autoSpaceDN w:val="0"/>
              <w:adjustRightInd w:val="0"/>
              <w:jc w:val="center"/>
            </w:pPr>
            <w:r w:rsidRPr="001652CC">
              <w:t>X</w:t>
            </w:r>
          </w:p>
        </w:tc>
        <w:tc>
          <w:tcPr>
            <w:tcW w:w="709" w:type="dxa"/>
          </w:tcPr>
          <w:p w:rsidR="009F0E94" w:rsidRPr="001652CC" w:rsidRDefault="009F0E94" w:rsidP="0094046D">
            <w:pPr>
              <w:widowControl w:val="0"/>
              <w:autoSpaceDE w:val="0"/>
              <w:autoSpaceDN w:val="0"/>
              <w:adjustRightInd w:val="0"/>
              <w:jc w:val="center"/>
            </w:pPr>
            <w:r w:rsidRPr="001652CC">
              <w:t>X</w:t>
            </w:r>
          </w:p>
        </w:tc>
        <w:tc>
          <w:tcPr>
            <w:tcW w:w="1278"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992" w:type="dxa"/>
          </w:tcPr>
          <w:p w:rsidR="009F0E94" w:rsidRPr="001652CC" w:rsidRDefault="009F0E94" w:rsidP="0094046D">
            <w:pPr>
              <w:widowControl w:val="0"/>
              <w:autoSpaceDE w:val="0"/>
              <w:autoSpaceDN w:val="0"/>
              <w:adjustRightInd w:val="0"/>
              <w:jc w:val="center"/>
            </w:pPr>
          </w:p>
        </w:tc>
        <w:tc>
          <w:tcPr>
            <w:tcW w:w="992"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567" w:type="dxa"/>
          </w:tcPr>
          <w:p w:rsidR="009F0E94" w:rsidRPr="001652CC" w:rsidRDefault="009F0E94" w:rsidP="0094046D">
            <w:pPr>
              <w:widowControl w:val="0"/>
              <w:autoSpaceDE w:val="0"/>
              <w:autoSpaceDN w:val="0"/>
              <w:adjustRightInd w:val="0"/>
              <w:jc w:val="center"/>
            </w:pPr>
          </w:p>
        </w:tc>
      </w:tr>
      <w:tr w:rsidR="009F0E94" w:rsidRPr="001652CC" w:rsidTr="0094046D">
        <w:trPr>
          <w:trHeight w:val="413"/>
          <w:tblCellSpacing w:w="5" w:type="nil"/>
        </w:trPr>
        <w:tc>
          <w:tcPr>
            <w:tcW w:w="2265" w:type="dxa"/>
            <w:vMerge/>
          </w:tcPr>
          <w:p w:rsidR="009F0E94" w:rsidRPr="001652CC" w:rsidRDefault="009F0E94" w:rsidP="0094046D">
            <w:pPr>
              <w:widowControl w:val="0"/>
              <w:autoSpaceDE w:val="0"/>
              <w:autoSpaceDN w:val="0"/>
              <w:adjustRightInd w:val="0"/>
            </w:pPr>
          </w:p>
        </w:tc>
        <w:tc>
          <w:tcPr>
            <w:tcW w:w="3260" w:type="dxa"/>
          </w:tcPr>
          <w:p w:rsidR="009F0E94" w:rsidRPr="001652CC" w:rsidRDefault="009F0E94" w:rsidP="0094046D">
            <w:pPr>
              <w:widowControl w:val="0"/>
              <w:autoSpaceDE w:val="0"/>
              <w:autoSpaceDN w:val="0"/>
              <w:adjustRightInd w:val="0"/>
            </w:pPr>
            <w:r w:rsidRPr="001652CC">
              <w:t xml:space="preserve">ответственный исполнитель </w:t>
            </w:r>
            <w:r w:rsidR="007E5A8D">
              <w:t>муниципальной</w:t>
            </w:r>
            <w:r w:rsidR="007E5A8D" w:rsidRPr="001652CC">
              <w:t xml:space="preserve"> </w:t>
            </w:r>
            <w:r w:rsidRPr="001652CC">
              <w:t>программы</w:t>
            </w:r>
          </w:p>
        </w:tc>
        <w:tc>
          <w:tcPr>
            <w:tcW w:w="851" w:type="dxa"/>
          </w:tcPr>
          <w:p w:rsidR="009F0E94" w:rsidRPr="001652CC" w:rsidRDefault="009F0E94" w:rsidP="0094046D">
            <w:pPr>
              <w:widowControl w:val="0"/>
              <w:autoSpaceDE w:val="0"/>
              <w:autoSpaceDN w:val="0"/>
              <w:adjustRightInd w:val="0"/>
              <w:jc w:val="center"/>
            </w:pPr>
          </w:p>
        </w:tc>
        <w:tc>
          <w:tcPr>
            <w:tcW w:w="851" w:type="dxa"/>
          </w:tcPr>
          <w:p w:rsidR="009F0E94" w:rsidRPr="001652CC" w:rsidRDefault="009F0E94" w:rsidP="0094046D">
            <w:pPr>
              <w:widowControl w:val="0"/>
              <w:autoSpaceDE w:val="0"/>
              <w:autoSpaceDN w:val="0"/>
              <w:adjustRightInd w:val="0"/>
              <w:jc w:val="center"/>
            </w:pPr>
            <w:r w:rsidRPr="001652CC">
              <w:t>X</w:t>
            </w:r>
          </w:p>
        </w:tc>
        <w:tc>
          <w:tcPr>
            <w:tcW w:w="709" w:type="dxa"/>
          </w:tcPr>
          <w:p w:rsidR="009F0E94" w:rsidRPr="001652CC" w:rsidRDefault="009F0E94" w:rsidP="0094046D">
            <w:pPr>
              <w:widowControl w:val="0"/>
              <w:autoSpaceDE w:val="0"/>
              <w:autoSpaceDN w:val="0"/>
              <w:adjustRightInd w:val="0"/>
              <w:jc w:val="center"/>
            </w:pPr>
            <w:r w:rsidRPr="001652CC">
              <w:t>X</w:t>
            </w:r>
          </w:p>
        </w:tc>
        <w:tc>
          <w:tcPr>
            <w:tcW w:w="709" w:type="dxa"/>
          </w:tcPr>
          <w:p w:rsidR="009F0E94" w:rsidRPr="001652CC" w:rsidRDefault="009F0E94" w:rsidP="0094046D">
            <w:pPr>
              <w:widowControl w:val="0"/>
              <w:autoSpaceDE w:val="0"/>
              <w:autoSpaceDN w:val="0"/>
              <w:adjustRightInd w:val="0"/>
              <w:jc w:val="center"/>
            </w:pPr>
            <w:r w:rsidRPr="001652CC">
              <w:t>X</w:t>
            </w:r>
          </w:p>
        </w:tc>
        <w:tc>
          <w:tcPr>
            <w:tcW w:w="1278"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992" w:type="dxa"/>
          </w:tcPr>
          <w:p w:rsidR="009F0E94" w:rsidRPr="001652CC" w:rsidRDefault="009F0E94" w:rsidP="0094046D">
            <w:pPr>
              <w:widowControl w:val="0"/>
              <w:autoSpaceDE w:val="0"/>
              <w:autoSpaceDN w:val="0"/>
              <w:adjustRightInd w:val="0"/>
              <w:jc w:val="center"/>
            </w:pPr>
          </w:p>
        </w:tc>
        <w:tc>
          <w:tcPr>
            <w:tcW w:w="992"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567" w:type="dxa"/>
          </w:tcPr>
          <w:p w:rsidR="009F0E94" w:rsidRPr="001652CC" w:rsidRDefault="009F0E94" w:rsidP="0094046D">
            <w:pPr>
              <w:widowControl w:val="0"/>
              <w:autoSpaceDE w:val="0"/>
              <w:autoSpaceDN w:val="0"/>
              <w:adjustRightInd w:val="0"/>
              <w:jc w:val="center"/>
            </w:pPr>
          </w:p>
        </w:tc>
      </w:tr>
      <w:tr w:rsidR="009F0E94" w:rsidRPr="001652CC" w:rsidTr="0094046D">
        <w:trPr>
          <w:trHeight w:val="413"/>
          <w:tblCellSpacing w:w="5" w:type="nil"/>
        </w:trPr>
        <w:tc>
          <w:tcPr>
            <w:tcW w:w="2265" w:type="dxa"/>
            <w:vMerge/>
          </w:tcPr>
          <w:p w:rsidR="009F0E94" w:rsidRPr="001652CC" w:rsidRDefault="009F0E94" w:rsidP="0094046D">
            <w:pPr>
              <w:widowControl w:val="0"/>
              <w:autoSpaceDE w:val="0"/>
              <w:autoSpaceDN w:val="0"/>
              <w:adjustRightInd w:val="0"/>
            </w:pPr>
          </w:p>
        </w:tc>
        <w:tc>
          <w:tcPr>
            <w:tcW w:w="3260" w:type="dxa"/>
          </w:tcPr>
          <w:p w:rsidR="009F0E94" w:rsidRPr="001652CC" w:rsidRDefault="009F0E94" w:rsidP="0094046D">
            <w:pPr>
              <w:widowControl w:val="0"/>
              <w:autoSpaceDE w:val="0"/>
              <w:autoSpaceDN w:val="0"/>
              <w:adjustRightInd w:val="0"/>
            </w:pPr>
            <w:r w:rsidRPr="001652CC">
              <w:t xml:space="preserve">участник 1 </w:t>
            </w:r>
          </w:p>
        </w:tc>
        <w:tc>
          <w:tcPr>
            <w:tcW w:w="851" w:type="dxa"/>
          </w:tcPr>
          <w:p w:rsidR="009F0E94" w:rsidRPr="001652CC" w:rsidRDefault="009F0E94" w:rsidP="0094046D">
            <w:pPr>
              <w:widowControl w:val="0"/>
              <w:autoSpaceDE w:val="0"/>
              <w:autoSpaceDN w:val="0"/>
              <w:adjustRightInd w:val="0"/>
              <w:jc w:val="center"/>
            </w:pPr>
          </w:p>
        </w:tc>
        <w:tc>
          <w:tcPr>
            <w:tcW w:w="851" w:type="dxa"/>
          </w:tcPr>
          <w:p w:rsidR="009F0E94" w:rsidRPr="001652CC" w:rsidRDefault="009F0E94" w:rsidP="0094046D">
            <w:pPr>
              <w:widowControl w:val="0"/>
              <w:autoSpaceDE w:val="0"/>
              <w:autoSpaceDN w:val="0"/>
              <w:adjustRightInd w:val="0"/>
              <w:jc w:val="center"/>
            </w:pPr>
            <w:r w:rsidRPr="001652CC">
              <w:t>X</w:t>
            </w:r>
          </w:p>
        </w:tc>
        <w:tc>
          <w:tcPr>
            <w:tcW w:w="709" w:type="dxa"/>
          </w:tcPr>
          <w:p w:rsidR="009F0E94" w:rsidRPr="001652CC" w:rsidRDefault="009F0E94" w:rsidP="0094046D">
            <w:pPr>
              <w:widowControl w:val="0"/>
              <w:autoSpaceDE w:val="0"/>
              <w:autoSpaceDN w:val="0"/>
              <w:adjustRightInd w:val="0"/>
              <w:jc w:val="center"/>
            </w:pPr>
            <w:r w:rsidRPr="001652CC">
              <w:t>X</w:t>
            </w:r>
          </w:p>
        </w:tc>
        <w:tc>
          <w:tcPr>
            <w:tcW w:w="709" w:type="dxa"/>
          </w:tcPr>
          <w:p w:rsidR="009F0E94" w:rsidRPr="001652CC" w:rsidRDefault="009F0E94" w:rsidP="0094046D">
            <w:pPr>
              <w:widowControl w:val="0"/>
              <w:autoSpaceDE w:val="0"/>
              <w:autoSpaceDN w:val="0"/>
              <w:adjustRightInd w:val="0"/>
              <w:jc w:val="center"/>
            </w:pPr>
            <w:r w:rsidRPr="001652CC">
              <w:t>X</w:t>
            </w:r>
          </w:p>
        </w:tc>
        <w:tc>
          <w:tcPr>
            <w:tcW w:w="1278"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992" w:type="dxa"/>
          </w:tcPr>
          <w:p w:rsidR="009F0E94" w:rsidRPr="001652CC" w:rsidRDefault="009F0E94" w:rsidP="0094046D">
            <w:pPr>
              <w:widowControl w:val="0"/>
              <w:autoSpaceDE w:val="0"/>
              <w:autoSpaceDN w:val="0"/>
              <w:adjustRightInd w:val="0"/>
              <w:jc w:val="center"/>
            </w:pPr>
          </w:p>
        </w:tc>
        <w:tc>
          <w:tcPr>
            <w:tcW w:w="992"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709" w:type="dxa"/>
          </w:tcPr>
          <w:p w:rsidR="009F0E94" w:rsidRPr="001652CC" w:rsidRDefault="009F0E94" w:rsidP="0094046D">
            <w:pPr>
              <w:widowControl w:val="0"/>
              <w:autoSpaceDE w:val="0"/>
              <w:autoSpaceDN w:val="0"/>
              <w:adjustRightInd w:val="0"/>
              <w:jc w:val="center"/>
            </w:pPr>
          </w:p>
        </w:tc>
        <w:tc>
          <w:tcPr>
            <w:tcW w:w="567" w:type="dxa"/>
          </w:tcPr>
          <w:p w:rsidR="009F0E94" w:rsidRPr="001652CC" w:rsidRDefault="009F0E94" w:rsidP="0094046D">
            <w:pPr>
              <w:widowControl w:val="0"/>
              <w:autoSpaceDE w:val="0"/>
              <w:autoSpaceDN w:val="0"/>
              <w:adjustRightInd w:val="0"/>
              <w:jc w:val="center"/>
            </w:pPr>
          </w:p>
        </w:tc>
      </w:tr>
      <w:tr w:rsidR="009F0E94" w:rsidRPr="001652CC" w:rsidTr="0094046D">
        <w:trPr>
          <w:trHeight w:val="431"/>
          <w:tblCellSpacing w:w="5" w:type="nil"/>
        </w:trPr>
        <w:tc>
          <w:tcPr>
            <w:tcW w:w="2265" w:type="dxa"/>
            <w:vMerge/>
          </w:tcPr>
          <w:p w:rsidR="009F0E94" w:rsidRPr="001652CC" w:rsidRDefault="009F0E94" w:rsidP="0094046D">
            <w:pPr>
              <w:widowControl w:val="0"/>
              <w:autoSpaceDE w:val="0"/>
              <w:autoSpaceDN w:val="0"/>
              <w:adjustRightInd w:val="0"/>
            </w:pPr>
          </w:p>
        </w:tc>
        <w:tc>
          <w:tcPr>
            <w:tcW w:w="3260" w:type="dxa"/>
          </w:tcPr>
          <w:p w:rsidR="009F0E94" w:rsidRPr="001652CC" w:rsidRDefault="009F0E94" w:rsidP="0094046D">
            <w:pPr>
              <w:widowControl w:val="0"/>
              <w:autoSpaceDE w:val="0"/>
              <w:autoSpaceDN w:val="0"/>
              <w:adjustRightInd w:val="0"/>
            </w:pPr>
            <w:r w:rsidRPr="001652CC">
              <w:t>участник 2</w:t>
            </w:r>
          </w:p>
        </w:tc>
        <w:tc>
          <w:tcPr>
            <w:tcW w:w="851" w:type="dxa"/>
            <w:tcBorders>
              <w:bottom w:val="single" w:sz="4" w:space="0" w:color="auto"/>
            </w:tcBorders>
          </w:tcPr>
          <w:p w:rsidR="009F0E94" w:rsidRPr="001652CC" w:rsidRDefault="009F0E94" w:rsidP="0094046D">
            <w:pPr>
              <w:widowControl w:val="0"/>
              <w:autoSpaceDE w:val="0"/>
              <w:autoSpaceDN w:val="0"/>
              <w:adjustRightInd w:val="0"/>
              <w:jc w:val="center"/>
            </w:pPr>
          </w:p>
        </w:tc>
        <w:tc>
          <w:tcPr>
            <w:tcW w:w="851" w:type="dxa"/>
            <w:tcBorders>
              <w:bottom w:val="single" w:sz="4" w:space="0" w:color="auto"/>
            </w:tcBorders>
          </w:tcPr>
          <w:p w:rsidR="009F0E94" w:rsidRPr="001652CC" w:rsidRDefault="009F0E94" w:rsidP="0094046D">
            <w:pPr>
              <w:widowControl w:val="0"/>
              <w:autoSpaceDE w:val="0"/>
              <w:autoSpaceDN w:val="0"/>
              <w:adjustRightInd w:val="0"/>
              <w:jc w:val="center"/>
            </w:pPr>
            <w:r w:rsidRPr="001652CC">
              <w:t>X</w:t>
            </w:r>
          </w:p>
        </w:tc>
        <w:tc>
          <w:tcPr>
            <w:tcW w:w="709" w:type="dxa"/>
            <w:tcBorders>
              <w:bottom w:val="single" w:sz="4" w:space="0" w:color="auto"/>
            </w:tcBorders>
          </w:tcPr>
          <w:p w:rsidR="009F0E94" w:rsidRPr="001652CC" w:rsidRDefault="009F0E94" w:rsidP="0094046D">
            <w:pPr>
              <w:widowControl w:val="0"/>
              <w:autoSpaceDE w:val="0"/>
              <w:autoSpaceDN w:val="0"/>
              <w:adjustRightInd w:val="0"/>
              <w:jc w:val="center"/>
            </w:pPr>
            <w:r w:rsidRPr="001652CC">
              <w:t>X</w:t>
            </w:r>
          </w:p>
        </w:tc>
        <w:tc>
          <w:tcPr>
            <w:tcW w:w="709" w:type="dxa"/>
            <w:tcBorders>
              <w:bottom w:val="single" w:sz="4" w:space="0" w:color="auto"/>
            </w:tcBorders>
          </w:tcPr>
          <w:p w:rsidR="009F0E94" w:rsidRPr="001652CC" w:rsidRDefault="009F0E94" w:rsidP="0094046D">
            <w:pPr>
              <w:widowControl w:val="0"/>
              <w:autoSpaceDE w:val="0"/>
              <w:autoSpaceDN w:val="0"/>
              <w:adjustRightInd w:val="0"/>
              <w:jc w:val="center"/>
            </w:pPr>
            <w:r w:rsidRPr="001652CC">
              <w:t>X</w:t>
            </w:r>
          </w:p>
        </w:tc>
        <w:tc>
          <w:tcPr>
            <w:tcW w:w="1278" w:type="dxa"/>
            <w:tcBorders>
              <w:bottom w:val="single" w:sz="4" w:space="0" w:color="auto"/>
            </w:tcBorders>
          </w:tcPr>
          <w:p w:rsidR="009F0E94" w:rsidRPr="001652CC" w:rsidRDefault="009F0E94" w:rsidP="0094046D">
            <w:pPr>
              <w:widowControl w:val="0"/>
              <w:autoSpaceDE w:val="0"/>
              <w:autoSpaceDN w:val="0"/>
              <w:adjustRightInd w:val="0"/>
              <w:jc w:val="center"/>
            </w:pPr>
          </w:p>
        </w:tc>
        <w:tc>
          <w:tcPr>
            <w:tcW w:w="709" w:type="dxa"/>
            <w:tcBorders>
              <w:bottom w:val="single" w:sz="4" w:space="0" w:color="auto"/>
            </w:tcBorders>
          </w:tcPr>
          <w:p w:rsidR="009F0E94" w:rsidRPr="001652CC" w:rsidRDefault="009F0E94" w:rsidP="0094046D">
            <w:pPr>
              <w:widowControl w:val="0"/>
              <w:autoSpaceDE w:val="0"/>
              <w:autoSpaceDN w:val="0"/>
              <w:adjustRightInd w:val="0"/>
              <w:jc w:val="center"/>
            </w:pPr>
          </w:p>
        </w:tc>
        <w:tc>
          <w:tcPr>
            <w:tcW w:w="992" w:type="dxa"/>
            <w:tcBorders>
              <w:bottom w:val="single" w:sz="4" w:space="0" w:color="auto"/>
            </w:tcBorders>
          </w:tcPr>
          <w:p w:rsidR="009F0E94" w:rsidRPr="001652CC" w:rsidRDefault="009F0E94" w:rsidP="0094046D">
            <w:pPr>
              <w:widowControl w:val="0"/>
              <w:autoSpaceDE w:val="0"/>
              <w:autoSpaceDN w:val="0"/>
              <w:adjustRightInd w:val="0"/>
              <w:jc w:val="center"/>
            </w:pPr>
          </w:p>
        </w:tc>
        <w:tc>
          <w:tcPr>
            <w:tcW w:w="992" w:type="dxa"/>
            <w:tcBorders>
              <w:bottom w:val="single" w:sz="4" w:space="0" w:color="auto"/>
            </w:tcBorders>
          </w:tcPr>
          <w:p w:rsidR="009F0E94" w:rsidRPr="001652CC" w:rsidRDefault="009F0E94" w:rsidP="0094046D">
            <w:pPr>
              <w:widowControl w:val="0"/>
              <w:autoSpaceDE w:val="0"/>
              <w:autoSpaceDN w:val="0"/>
              <w:adjustRightInd w:val="0"/>
              <w:jc w:val="center"/>
            </w:pPr>
          </w:p>
        </w:tc>
        <w:tc>
          <w:tcPr>
            <w:tcW w:w="709" w:type="dxa"/>
            <w:tcBorders>
              <w:bottom w:val="single" w:sz="4" w:space="0" w:color="auto"/>
            </w:tcBorders>
          </w:tcPr>
          <w:p w:rsidR="009F0E94" w:rsidRPr="001652CC" w:rsidRDefault="009F0E94" w:rsidP="0094046D">
            <w:pPr>
              <w:widowControl w:val="0"/>
              <w:autoSpaceDE w:val="0"/>
              <w:autoSpaceDN w:val="0"/>
              <w:adjustRightInd w:val="0"/>
              <w:jc w:val="center"/>
            </w:pPr>
          </w:p>
        </w:tc>
        <w:tc>
          <w:tcPr>
            <w:tcW w:w="709" w:type="dxa"/>
            <w:tcBorders>
              <w:bottom w:val="single" w:sz="4" w:space="0" w:color="auto"/>
            </w:tcBorders>
          </w:tcPr>
          <w:p w:rsidR="009F0E94" w:rsidRPr="001652CC" w:rsidRDefault="009F0E94" w:rsidP="0094046D">
            <w:pPr>
              <w:widowControl w:val="0"/>
              <w:autoSpaceDE w:val="0"/>
              <w:autoSpaceDN w:val="0"/>
              <w:adjustRightInd w:val="0"/>
              <w:jc w:val="center"/>
            </w:pPr>
          </w:p>
        </w:tc>
        <w:tc>
          <w:tcPr>
            <w:tcW w:w="709" w:type="dxa"/>
            <w:tcBorders>
              <w:bottom w:val="single" w:sz="4" w:space="0" w:color="auto"/>
            </w:tcBorders>
          </w:tcPr>
          <w:p w:rsidR="009F0E94" w:rsidRPr="001652CC" w:rsidRDefault="009F0E94" w:rsidP="0094046D">
            <w:pPr>
              <w:widowControl w:val="0"/>
              <w:autoSpaceDE w:val="0"/>
              <w:autoSpaceDN w:val="0"/>
              <w:adjustRightInd w:val="0"/>
              <w:jc w:val="center"/>
            </w:pPr>
          </w:p>
        </w:tc>
        <w:tc>
          <w:tcPr>
            <w:tcW w:w="567" w:type="dxa"/>
            <w:tcBorders>
              <w:bottom w:val="single" w:sz="4" w:space="0" w:color="auto"/>
            </w:tcBorders>
          </w:tcPr>
          <w:p w:rsidR="009F0E94" w:rsidRPr="001652CC" w:rsidRDefault="009F0E94" w:rsidP="0094046D">
            <w:pPr>
              <w:widowControl w:val="0"/>
              <w:autoSpaceDE w:val="0"/>
              <w:autoSpaceDN w:val="0"/>
              <w:adjustRightInd w:val="0"/>
              <w:jc w:val="center"/>
            </w:pPr>
          </w:p>
        </w:tc>
      </w:tr>
      <w:tr w:rsidR="009F0E94" w:rsidRPr="001652CC" w:rsidTr="0094046D">
        <w:trPr>
          <w:trHeight w:val="413"/>
          <w:tblCellSpacing w:w="5" w:type="nil"/>
        </w:trPr>
        <w:tc>
          <w:tcPr>
            <w:tcW w:w="2265" w:type="dxa"/>
            <w:vMerge w:val="restart"/>
          </w:tcPr>
          <w:p w:rsidR="009F0E94" w:rsidRPr="001652CC" w:rsidRDefault="009F0E94" w:rsidP="0094046D">
            <w:pPr>
              <w:widowControl w:val="0"/>
              <w:autoSpaceDE w:val="0"/>
              <w:autoSpaceDN w:val="0"/>
              <w:adjustRightInd w:val="0"/>
            </w:pPr>
            <w:r w:rsidRPr="001652CC">
              <w:t xml:space="preserve">Основное  </w:t>
            </w:r>
            <w:r w:rsidRPr="001652CC">
              <w:br/>
            </w:r>
            <w:r w:rsidRPr="001652CC">
              <w:lastRenderedPageBreak/>
              <w:t xml:space="preserve">мероприятие </w:t>
            </w:r>
          </w:p>
        </w:tc>
        <w:tc>
          <w:tcPr>
            <w:tcW w:w="3260" w:type="dxa"/>
            <w:vMerge w:val="restart"/>
            <w:tcBorders>
              <w:right w:val="single" w:sz="4" w:space="0" w:color="auto"/>
            </w:tcBorders>
          </w:tcPr>
          <w:p w:rsidR="009F0E94" w:rsidRPr="001652CC" w:rsidRDefault="009F0E94" w:rsidP="0094046D">
            <w:pPr>
              <w:widowControl w:val="0"/>
              <w:autoSpaceDE w:val="0"/>
              <w:autoSpaceDN w:val="0"/>
              <w:adjustRightInd w:val="0"/>
            </w:pPr>
            <w:r w:rsidRPr="001652CC">
              <w:lastRenderedPageBreak/>
              <w:t xml:space="preserve">исполнитель основного </w:t>
            </w:r>
            <w:r w:rsidRPr="001652CC">
              <w:lastRenderedPageBreak/>
              <w:t xml:space="preserve">мероприятия (участник </w:t>
            </w:r>
            <w:r w:rsidR="007E5A8D">
              <w:t>муниципальной</w:t>
            </w:r>
            <w:r w:rsidR="007E5A8D" w:rsidRPr="001652CC">
              <w:t xml:space="preserve"> </w:t>
            </w:r>
            <w:r w:rsidRPr="001652CC">
              <w:t xml:space="preserve">программы)            </w:t>
            </w:r>
          </w:p>
        </w:tc>
        <w:tc>
          <w:tcPr>
            <w:tcW w:w="851" w:type="dxa"/>
            <w:tcBorders>
              <w:top w:val="single" w:sz="4" w:space="0" w:color="auto"/>
              <w:left w:val="single" w:sz="4" w:space="0" w:color="auto"/>
              <w:bottom w:val="single" w:sz="4" w:space="0" w:color="auto"/>
              <w:right w:val="single" w:sz="4" w:space="0" w:color="auto"/>
            </w:tcBorders>
          </w:tcPr>
          <w:p w:rsidR="009F0E94" w:rsidRPr="001652CC" w:rsidRDefault="006F2149" w:rsidP="0094046D">
            <w:pPr>
              <w:widowControl w:val="0"/>
              <w:autoSpaceDE w:val="0"/>
              <w:autoSpaceDN w:val="0"/>
              <w:adjustRightInd w:val="0"/>
              <w:jc w:val="center"/>
            </w:pPr>
            <w:hyperlink w:anchor="Par871" w:history="1">
              <w:r w:rsidR="009F0E94" w:rsidRPr="001652CC">
                <w:t>&lt;</w:t>
              </w:r>
              <w:r w:rsidR="009F0E94">
                <w:t>4</w:t>
              </w:r>
              <w:r w:rsidR="009F0E94" w:rsidRPr="001652CC">
                <w:t>&gt;</w:t>
              </w:r>
            </w:hyperlink>
          </w:p>
        </w:tc>
        <w:tc>
          <w:tcPr>
            <w:tcW w:w="851" w:type="dxa"/>
            <w:tcBorders>
              <w:top w:val="single" w:sz="4" w:space="0" w:color="auto"/>
              <w:left w:val="single" w:sz="4" w:space="0" w:color="auto"/>
              <w:bottom w:val="single" w:sz="4" w:space="0" w:color="auto"/>
              <w:right w:val="single" w:sz="4" w:space="0" w:color="auto"/>
            </w:tcBorders>
          </w:tcPr>
          <w:p w:rsidR="009F0E94" w:rsidRPr="001652CC" w:rsidRDefault="006F2149" w:rsidP="0094046D">
            <w:pPr>
              <w:widowControl w:val="0"/>
              <w:autoSpaceDE w:val="0"/>
              <w:autoSpaceDN w:val="0"/>
              <w:adjustRightInd w:val="0"/>
              <w:jc w:val="center"/>
            </w:pPr>
            <w:hyperlink w:anchor="Par871" w:history="1">
              <w:r w:rsidR="009F0E94" w:rsidRPr="001652CC">
                <w:t>&lt;</w:t>
              </w:r>
              <w:r w:rsidR="009F0E94">
                <w:t>4</w:t>
              </w:r>
              <w:r w:rsidR="009F0E94" w:rsidRPr="001652CC">
                <w:t>&gt;</w:t>
              </w:r>
            </w:hyperlink>
          </w:p>
        </w:tc>
        <w:tc>
          <w:tcPr>
            <w:tcW w:w="709" w:type="dxa"/>
            <w:tcBorders>
              <w:top w:val="single" w:sz="4" w:space="0" w:color="auto"/>
              <w:left w:val="single" w:sz="4" w:space="0" w:color="auto"/>
              <w:bottom w:val="single" w:sz="4" w:space="0" w:color="auto"/>
              <w:right w:val="single" w:sz="4" w:space="0" w:color="auto"/>
            </w:tcBorders>
          </w:tcPr>
          <w:p w:rsidR="009F0E94" w:rsidRPr="001652CC" w:rsidRDefault="006F2149" w:rsidP="0094046D">
            <w:pPr>
              <w:widowControl w:val="0"/>
              <w:autoSpaceDE w:val="0"/>
              <w:autoSpaceDN w:val="0"/>
              <w:adjustRightInd w:val="0"/>
              <w:jc w:val="center"/>
            </w:pPr>
            <w:hyperlink w:anchor="Par871" w:history="1">
              <w:r w:rsidR="009F0E94" w:rsidRPr="001652CC">
                <w:t>&lt;</w:t>
              </w:r>
              <w:r w:rsidR="009F0E94">
                <w:t>4</w:t>
              </w:r>
              <w:r w:rsidR="009F0E94" w:rsidRPr="001652CC">
                <w:t>&gt;</w:t>
              </w:r>
            </w:hyperlink>
          </w:p>
        </w:tc>
        <w:tc>
          <w:tcPr>
            <w:tcW w:w="709" w:type="dxa"/>
            <w:tcBorders>
              <w:top w:val="single" w:sz="4" w:space="0" w:color="auto"/>
              <w:left w:val="single" w:sz="4" w:space="0" w:color="auto"/>
              <w:bottom w:val="single" w:sz="4" w:space="0" w:color="auto"/>
              <w:right w:val="single" w:sz="4" w:space="0" w:color="auto"/>
            </w:tcBorders>
          </w:tcPr>
          <w:p w:rsidR="009F0E94" w:rsidRPr="001652CC" w:rsidRDefault="006F2149" w:rsidP="0094046D">
            <w:pPr>
              <w:widowControl w:val="0"/>
              <w:autoSpaceDE w:val="0"/>
              <w:autoSpaceDN w:val="0"/>
              <w:adjustRightInd w:val="0"/>
              <w:jc w:val="center"/>
            </w:pPr>
            <w:hyperlink w:anchor="Par871" w:history="1">
              <w:r w:rsidR="009F0E94" w:rsidRPr="001652CC">
                <w:t>&lt;</w:t>
              </w:r>
              <w:r w:rsidR="009F0E94">
                <w:t>4</w:t>
              </w:r>
              <w:r w:rsidR="009F0E94" w:rsidRPr="001652CC">
                <w:t>&gt;</w:t>
              </w:r>
            </w:hyperlink>
          </w:p>
        </w:tc>
        <w:tc>
          <w:tcPr>
            <w:tcW w:w="1278" w:type="dxa"/>
            <w:tcBorders>
              <w:top w:val="single" w:sz="4" w:space="0" w:color="auto"/>
              <w:left w:val="single" w:sz="4" w:space="0" w:color="auto"/>
              <w:bottom w:val="nil"/>
              <w:right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single" w:sz="4" w:space="0" w:color="auto"/>
              <w:left w:val="single" w:sz="4" w:space="0" w:color="auto"/>
              <w:bottom w:val="nil"/>
              <w:right w:val="single" w:sz="4" w:space="0" w:color="auto"/>
            </w:tcBorders>
          </w:tcPr>
          <w:p w:rsidR="009F0E94" w:rsidRPr="001652CC" w:rsidRDefault="009F0E94" w:rsidP="0094046D">
            <w:pPr>
              <w:widowControl w:val="0"/>
              <w:autoSpaceDE w:val="0"/>
              <w:autoSpaceDN w:val="0"/>
              <w:adjustRightInd w:val="0"/>
              <w:jc w:val="center"/>
            </w:pPr>
          </w:p>
        </w:tc>
        <w:tc>
          <w:tcPr>
            <w:tcW w:w="992" w:type="dxa"/>
            <w:tcBorders>
              <w:top w:val="single" w:sz="4" w:space="0" w:color="auto"/>
              <w:left w:val="single" w:sz="4" w:space="0" w:color="auto"/>
              <w:bottom w:val="nil"/>
              <w:right w:val="single" w:sz="4" w:space="0" w:color="auto"/>
            </w:tcBorders>
          </w:tcPr>
          <w:p w:rsidR="009F0E94" w:rsidRPr="001652CC" w:rsidRDefault="009F0E94" w:rsidP="0094046D">
            <w:pPr>
              <w:widowControl w:val="0"/>
              <w:autoSpaceDE w:val="0"/>
              <w:autoSpaceDN w:val="0"/>
              <w:adjustRightInd w:val="0"/>
              <w:jc w:val="center"/>
            </w:pPr>
          </w:p>
        </w:tc>
        <w:tc>
          <w:tcPr>
            <w:tcW w:w="992" w:type="dxa"/>
            <w:tcBorders>
              <w:top w:val="single" w:sz="4" w:space="0" w:color="auto"/>
              <w:left w:val="single" w:sz="4" w:space="0" w:color="auto"/>
              <w:bottom w:val="nil"/>
              <w:right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single" w:sz="4" w:space="0" w:color="auto"/>
              <w:left w:val="single" w:sz="4" w:space="0" w:color="auto"/>
              <w:bottom w:val="nil"/>
              <w:right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single" w:sz="4" w:space="0" w:color="auto"/>
              <w:left w:val="single" w:sz="4" w:space="0" w:color="auto"/>
              <w:bottom w:val="nil"/>
              <w:right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single" w:sz="4" w:space="0" w:color="auto"/>
              <w:left w:val="single" w:sz="4" w:space="0" w:color="auto"/>
              <w:bottom w:val="nil"/>
              <w:right w:val="single" w:sz="4" w:space="0" w:color="auto"/>
            </w:tcBorders>
          </w:tcPr>
          <w:p w:rsidR="009F0E94" w:rsidRPr="001652CC" w:rsidRDefault="009F0E94" w:rsidP="0094046D">
            <w:pPr>
              <w:widowControl w:val="0"/>
              <w:autoSpaceDE w:val="0"/>
              <w:autoSpaceDN w:val="0"/>
              <w:adjustRightInd w:val="0"/>
              <w:jc w:val="center"/>
            </w:pPr>
          </w:p>
        </w:tc>
        <w:tc>
          <w:tcPr>
            <w:tcW w:w="567" w:type="dxa"/>
            <w:tcBorders>
              <w:top w:val="single" w:sz="4" w:space="0" w:color="auto"/>
              <w:left w:val="single" w:sz="4" w:space="0" w:color="auto"/>
              <w:bottom w:val="nil"/>
              <w:right w:val="single" w:sz="4" w:space="0" w:color="auto"/>
            </w:tcBorders>
          </w:tcPr>
          <w:p w:rsidR="009F0E94" w:rsidRPr="001652CC" w:rsidRDefault="009F0E94" w:rsidP="0094046D">
            <w:pPr>
              <w:widowControl w:val="0"/>
              <w:autoSpaceDE w:val="0"/>
              <w:autoSpaceDN w:val="0"/>
              <w:adjustRightInd w:val="0"/>
              <w:jc w:val="center"/>
            </w:pPr>
          </w:p>
        </w:tc>
      </w:tr>
      <w:tr w:rsidR="009F0E94" w:rsidRPr="001652CC" w:rsidTr="0094046D">
        <w:trPr>
          <w:trHeight w:val="413"/>
          <w:tblCellSpacing w:w="5" w:type="nil"/>
        </w:trPr>
        <w:tc>
          <w:tcPr>
            <w:tcW w:w="2265" w:type="dxa"/>
            <w:vMerge/>
          </w:tcPr>
          <w:p w:rsidR="009F0E94" w:rsidRPr="001652CC" w:rsidRDefault="009F0E94" w:rsidP="0094046D">
            <w:pPr>
              <w:widowControl w:val="0"/>
              <w:autoSpaceDE w:val="0"/>
              <w:autoSpaceDN w:val="0"/>
              <w:adjustRightInd w:val="0"/>
            </w:pPr>
          </w:p>
        </w:tc>
        <w:tc>
          <w:tcPr>
            <w:tcW w:w="3260" w:type="dxa"/>
            <w:vMerge/>
            <w:tcBorders>
              <w:right w:val="single" w:sz="4" w:space="0" w:color="auto"/>
            </w:tcBorders>
          </w:tcPr>
          <w:p w:rsidR="009F0E94" w:rsidRPr="001652CC" w:rsidRDefault="009F0E94" w:rsidP="0094046D">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9F0E94" w:rsidRPr="001652CC" w:rsidRDefault="006F2149" w:rsidP="0094046D">
            <w:pPr>
              <w:widowControl w:val="0"/>
              <w:autoSpaceDE w:val="0"/>
              <w:autoSpaceDN w:val="0"/>
              <w:adjustRightInd w:val="0"/>
              <w:jc w:val="center"/>
            </w:pPr>
            <w:hyperlink w:anchor="Par871" w:history="1">
              <w:r w:rsidR="009F0E94" w:rsidRPr="001652CC">
                <w:t>&lt;</w:t>
              </w:r>
              <w:r w:rsidR="009F0E94">
                <w:t>5</w:t>
              </w:r>
              <w:r w:rsidR="009F0E94" w:rsidRPr="001652CC">
                <w:t>&gt;</w:t>
              </w:r>
            </w:hyperlink>
          </w:p>
        </w:tc>
        <w:tc>
          <w:tcPr>
            <w:tcW w:w="851" w:type="dxa"/>
            <w:tcBorders>
              <w:top w:val="single" w:sz="4" w:space="0" w:color="auto"/>
              <w:left w:val="single" w:sz="4" w:space="0" w:color="auto"/>
              <w:bottom w:val="single" w:sz="4" w:space="0" w:color="auto"/>
              <w:right w:val="single" w:sz="4" w:space="0" w:color="auto"/>
            </w:tcBorders>
          </w:tcPr>
          <w:p w:rsidR="009F0E94" w:rsidRPr="001652CC" w:rsidRDefault="006F2149" w:rsidP="0094046D">
            <w:pPr>
              <w:widowControl w:val="0"/>
              <w:autoSpaceDE w:val="0"/>
              <w:autoSpaceDN w:val="0"/>
              <w:adjustRightInd w:val="0"/>
              <w:jc w:val="center"/>
            </w:pPr>
            <w:hyperlink w:anchor="Par871" w:history="1">
              <w:r w:rsidR="009F0E94" w:rsidRPr="001652CC">
                <w:t>&lt;</w:t>
              </w:r>
              <w:r w:rsidR="009F0E94">
                <w:t>5</w:t>
              </w:r>
              <w:r w:rsidR="009F0E94" w:rsidRPr="001652CC">
                <w:t>&gt;</w:t>
              </w:r>
            </w:hyperlink>
          </w:p>
        </w:tc>
        <w:tc>
          <w:tcPr>
            <w:tcW w:w="709" w:type="dxa"/>
            <w:tcBorders>
              <w:top w:val="single" w:sz="4" w:space="0" w:color="auto"/>
              <w:left w:val="single" w:sz="4" w:space="0" w:color="auto"/>
              <w:bottom w:val="single" w:sz="4" w:space="0" w:color="auto"/>
              <w:right w:val="single" w:sz="4" w:space="0" w:color="auto"/>
            </w:tcBorders>
          </w:tcPr>
          <w:p w:rsidR="009F0E94" w:rsidRPr="001652CC" w:rsidRDefault="006F2149" w:rsidP="0094046D">
            <w:pPr>
              <w:widowControl w:val="0"/>
              <w:autoSpaceDE w:val="0"/>
              <w:autoSpaceDN w:val="0"/>
              <w:adjustRightInd w:val="0"/>
              <w:jc w:val="center"/>
            </w:pPr>
            <w:hyperlink w:anchor="Par871" w:history="1">
              <w:r w:rsidR="009F0E94" w:rsidRPr="001652CC">
                <w:t>&lt;</w:t>
              </w:r>
              <w:r w:rsidR="009F0E94">
                <w:t>5</w:t>
              </w:r>
              <w:r w:rsidR="009F0E94" w:rsidRPr="001652CC">
                <w:t>&gt;</w:t>
              </w:r>
            </w:hyperlink>
          </w:p>
        </w:tc>
        <w:tc>
          <w:tcPr>
            <w:tcW w:w="709" w:type="dxa"/>
            <w:tcBorders>
              <w:top w:val="single" w:sz="4" w:space="0" w:color="auto"/>
              <w:left w:val="single" w:sz="4" w:space="0" w:color="auto"/>
              <w:bottom w:val="single" w:sz="4" w:space="0" w:color="auto"/>
              <w:right w:val="single" w:sz="4" w:space="0" w:color="auto"/>
            </w:tcBorders>
          </w:tcPr>
          <w:p w:rsidR="009F0E94" w:rsidRPr="001652CC" w:rsidRDefault="006F2149" w:rsidP="0094046D">
            <w:pPr>
              <w:widowControl w:val="0"/>
              <w:autoSpaceDE w:val="0"/>
              <w:autoSpaceDN w:val="0"/>
              <w:adjustRightInd w:val="0"/>
              <w:jc w:val="center"/>
            </w:pPr>
            <w:hyperlink w:anchor="Par871" w:history="1">
              <w:r w:rsidR="009F0E94" w:rsidRPr="001652CC">
                <w:t>&lt;</w:t>
              </w:r>
              <w:r w:rsidR="009F0E94">
                <w:t>5</w:t>
              </w:r>
              <w:r w:rsidR="009F0E94" w:rsidRPr="001652CC">
                <w:t>&gt;</w:t>
              </w:r>
            </w:hyperlink>
          </w:p>
        </w:tc>
        <w:tc>
          <w:tcPr>
            <w:tcW w:w="1278" w:type="dxa"/>
            <w:tcBorders>
              <w:top w:val="nil"/>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nil"/>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pPr>
          </w:p>
        </w:tc>
        <w:tc>
          <w:tcPr>
            <w:tcW w:w="992" w:type="dxa"/>
            <w:tcBorders>
              <w:top w:val="nil"/>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pPr>
          </w:p>
        </w:tc>
        <w:tc>
          <w:tcPr>
            <w:tcW w:w="992" w:type="dxa"/>
            <w:tcBorders>
              <w:top w:val="nil"/>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nil"/>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nil"/>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nil"/>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pPr>
          </w:p>
        </w:tc>
        <w:tc>
          <w:tcPr>
            <w:tcW w:w="567" w:type="dxa"/>
            <w:tcBorders>
              <w:top w:val="nil"/>
              <w:left w:val="single" w:sz="4" w:space="0" w:color="auto"/>
              <w:bottom w:val="single" w:sz="4" w:space="0" w:color="auto"/>
              <w:right w:val="single" w:sz="4" w:space="0" w:color="auto"/>
            </w:tcBorders>
          </w:tcPr>
          <w:p w:rsidR="009F0E94" w:rsidRPr="001652CC" w:rsidRDefault="009F0E94" w:rsidP="0094046D">
            <w:pPr>
              <w:widowControl w:val="0"/>
              <w:autoSpaceDE w:val="0"/>
              <w:autoSpaceDN w:val="0"/>
              <w:adjustRightInd w:val="0"/>
              <w:jc w:val="center"/>
            </w:pPr>
          </w:p>
        </w:tc>
      </w:tr>
      <w:tr w:rsidR="009F0E94" w:rsidRPr="001652CC" w:rsidTr="0094046D">
        <w:trPr>
          <w:trHeight w:val="413"/>
          <w:tblCellSpacing w:w="5" w:type="nil"/>
        </w:trPr>
        <w:tc>
          <w:tcPr>
            <w:tcW w:w="2265" w:type="dxa"/>
          </w:tcPr>
          <w:p w:rsidR="009F0E94" w:rsidRPr="001652CC" w:rsidRDefault="009F0E94" w:rsidP="0094046D">
            <w:pPr>
              <w:widowControl w:val="0"/>
              <w:autoSpaceDE w:val="0"/>
              <w:autoSpaceDN w:val="0"/>
              <w:adjustRightInd w:val="0"/>
            </w:pPr>
            <w:r w:rsidRPr="001652CC">
              <w:t>…</w:t>
            </w:r>
          </w:p>
        </w:tc>
        <w:tc>
          <w:tcPr>
            <w:tcW w:w="3260" w:type="dxa"/>
          </w:tcPr>
          <w:p w:rsidR="009F0E94" w:rsidRPr="001652CC" w:rsidRDefault="009F0E94" w:rsidP="0094046D">
            <w:pPr>
              <w:widowControl w:val="0"/>
              <w:autoSpaceDE w:val="0"/>
              <w:autoSpaceDN w:val="0"/>
              <w:adjustRightInd w:val="0"/>
            </w:pPr>
          </w:p>
        </w:tc>
        <w:tc>
          <w:tcPr>
            <w:tcW w:w="851" w:type="dxa"/>
            <w:tcBorders>
              <w:top w:val="single" w:sz="4" w:space="0" w:color="auto"/>
            </w:tcBorders>
          </w:tcPr>
          <w:p w:rsidR="009F0E94" w:rsidRPr="001652CC" w:rsidRDefault="009F0E94" w:rsidP="0094046D">
            <w:pPr>
              <w:widowControl w:val="0"/>
              <w:autoSpaceDE w:val="0"/>
              <w:autoSpaceDN w:val="0"/>
              <w:adjustRightInd w:val="0"/>
              <w:jc w:val="center"/>
              <w:rPr>
                <w:strike/>
              </w:rPr>
            </w:pPr>
          </w:p>
        </w:tc>
        <w:tc>
          <w:tcPr>
            <w:tcW w:w="851" w:type="dxa"/>
            <w:tcBorders>
              <w:top w:val="single" w:sz="4" w:space="0" w:color="auto"/>
            </w:tcBorders>
          </w:tcPr>
          <w:p w:rsidR="009F0E94" w:rsidRPr="001652CC" w:rsidRDefault="009F0E94" w:rsidP="0094046D">
            <w:pPr>
              <w:widowControl w:val="0"/>
              <w:autoSpaceDE w:val="0"/>
              <w:autoSpaceDN w:val="0"/>
              <w:adjustRightInd w:val="0"/>
              <w:jc w:val="center"/>
              <w:rPr>
                <w:strike/>
              </w:rPr>
            </w:pPr>
          </w:p>
        </w:tc>
        <w:tc>
          <w:tcPr>
            <w:tcW w:w="709" w:type="dxa"/>
            <w:tcBorders>
              <w:top w:val="single" w:sz="4" w:space="0" w:color="auto"/>
            </w:tcBorders>
          </w:tcPr>
          <w:p w:rsidR="009F0E94" w:rsidRPr="001652CC" w:rsidRDefault="009F0E94" w:rsidP="0094046D">
            <w:pPr>
              <w:widowControl w:val="0"/>
              <w:autoSpaceDE w:val="0"/>
              <w:autoSpaceDN w:val="0"/>
              <w:adjustRightInd w:val="0"/>
              <w:jc w:val="center"/>
              <w:rPr>
                <w:strike/>
              </w:rPr>
            </w:pPr>
          </w:p>
        </w:tc>
        <w:tc>
          <w:tcPr>
            <w:tcW w:w="709" w:type="dxa"/>
            <w:tcBorders>
              <w:top w:val="single" w:sz="4" w:space="0" w:color="auto"/>
            </w:tcBorders>
          </w:tcPr>
          <w:p w:rsidR="009F0E94" w:rsidRPr="001652CC" w:rsidRDefault="009F0E94" w:rsidP="0094046D">
            <w:pPr>
              <w:widowControl w:val="0"/>
              <w:autoSpaceDE w:val="0"/>
              <w:autoSpaceDN w:val="0"/>
              <w:adjustRightInd w:val="0"/>
              <w:jc w:val="center"/>
              <w:rPr>
                <w:strike/>
              </w:rPr>
            </w:pPr>
          </w:p>
        </w:tc>
        <w:tc>
          <w:tcPr>
            <w:tcW w:w="1278" w:type="dxa"/>
            <w:tcBorders>
              <w:top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single" w:sz="4" w:space="0" w:color="auto"/>
            </w:tcBorders>
          </w:tcPr>
          <w:p w:rsidR="009F0E94" w:rsidRPr="001652CC" w:rsidRDefault="009F0E94" w:rsidP="0094046D">
            <w:pPr>
              <w:widowControl w:val="0"/>
              <w:autoSpaceDE w:val="0"/>
              <w:autoSpaceDN w:val="0"/>
              <w:adjustRightInd w:val="0"/>
              <w:jc w:val="center"/>
            </w:pPr>
          </w:p>
        </w:tc>
        <w:tc>
          <w:tcPr>
            <w:tcW w:w="992" w:type="dxa"/>
            <w:tcBorders>
              <w:top w:val="single" w:sz="4" w:space="0" w:color="auto"/>
            </w:tcBorders>
          </w:tcPr>
          <w:p w:rsidR="009F0E94" w:rsidRPr="001652CC" w:rsidRDefault="009F0E94" w:rsidP="0094046D">
            <w:pPr>
              <w:widowControl w:val="0"/>
              <w:autoSpaceDE w:val="0"/>
              <w:autoSpaceDN w:val="0"/>
              <w:adjustRightInd w:val="0"/>
              <w:jc w:val="center"/>
            </w:pPr>
          </w:p>
        </w:tc>
        <w:tc>
          <w:tcPr>
            <w:tcW w:w="992" w:type="dxa"/>
            <w:tcBorders>
              <w:top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single" w:sz="4" w:space="0" w:color="auto"/>
            </w:tcBorders>
          </w:tcPr>
          <w:p w:rsidR="009F0E94" w:rsidRPr="001652CC" w:rsidRDefault="009F0E94" w:rsidP="0094046D">
            <w:pPr>
              <w:widowControl w:val="0"/>
              <w:autoSpaceDE w:val="0"/>
              <w:autoSpaceDN w:val="0"/>
              <w:adjustRightInd w:val="0"/>
              <w:jc w:val="center"/>
            </w:pPr>
          </w:p>
        </w:tc>
        <w:tc>
          <w:tcPr>
            <w:tcW w:w="709" w:type="dxa"/>
            <w:tcBorders>
              <w:top w:val="single" w:sz="4" w:space="0" w:color="auto"/>
            </w:tcBorders>
          </w:tcPr>
          <w:p w:rsidR="009F0E94" w:rsidRPr="001652CC" w:rsidRDefault="009F0E94" w:rsidP="0094046D">
            <w:pPr>
              <w:widowControl w:val="0"/>
              <w:autoSpaceDE w:val="0"/>
              <w:autoSpaceDN w:val="0"/>
              <w:adjustRightInd w:val="0"/>
              <w:jc w:val="center"/>
            </w:pPr>
          </w:p>
        </w:tc>
        <w:tc>
          <w:tcPr>
            <w:tcW w:w="567" w:type="dxa"/>
            <w:tcBorders>
              <w:top w:val="single" w:sz="4" w:space="0" w:color="auto"/>
            </w:tcBorders>
          </w:tcPr>
          <w:p w:rsidR="009F0E94" w:rsidRPr="001652CC" w:rsidRDefault="009F0E94" w:rsidP="0094046D">
            <w:pPr>
              <w:widowControl w:val="0"/>
              <w:autoSpaceDE w:val="0"/>
              <w:autoSpaceDN w:val="0"/>
              <w:adjustRightInd w:val="0"/>
              <w:jc w:val="center"/>
            </w:pPr>
          </w:p>
        </w:tc>
      </w:tr>
    </w:tbl>
    <w:p w:rsidR="009F0E94" w:rsidRPr="001652CC" w:rsidRDefault="009F0E94" w:rsidP="009F0E94">
      <w:pPr>
        <w:widowControl w:val="0"/>
        <w:autoSpaceDE w:val="0"/>
        <w:autoSpaceDN w:val="0"/>
        <w:adjustRightInd w:val="0"/>
        <w:ind w:firstLine="284"/>
        <w:jc w:val="both"/>
      </w:pPr>
    </w:p>
    <w:p w:rsidR="009F0E94" w:rsidRPr="001652CC" w:rsidRDefault="009F0E94" w:rsidP="009F0E94">
      <w:pPr>
        <w:widowControl w:val="0"/>
        <w:autoSpaceDE w:val="0"/>
        <w:autoSpaceDN w:val="0"/>
        <w:adjustRightInd w:val="0"/>
        <w:jc w:val="both"/>
      </w:pPr>
      <w:r w:rsidRPr="001652CC">
        <w:t>&lt;</w:t>
      </w:r>
      <w:r>
        <w:t>1</w:t>
      </w:r>
      <w:r w:rsidRPr="001652CC">
        <w:t xml:space="preserve">&gt; </w:t>
      </w:r>
      <w:r w:rsidRPr="00302CB4">
        <w:t xml:space="preserve">В 2014-2015 годах реализации </w:t>
      </w:r>
      <w:r w:rsidR="007E5A8D">
        <w:t>муниципальной</w:t>
      </w:r>
      <w:r w:rsidRPr="00302CB4">
        <w:t xml:space="preserve"> программы показатели должны быть расположены на уровне классификации расходов, действующей до 01.01.2016, в 2016 – 2020 годах показатели должны быть расположены на уровне классификации расходов, действующей начиная с 01.01.2016</w:t>
      </w:r>
      <w:r w:rsidRPr="001652CC">
        <w:t>.</w:t>
      </w:r>
    </w:p>
    <w:bookmarkStart w:id="25" w:name="Par867"/>
    <w:bookmarkEnd w:id="25"/>
    <w:p w:rsidR="009F0E94" w:rsidRPr="001652CC" w:rsidRDefault="000A7916" w:rsidP="009F0E94">
      <w:pPr>
        <w:widowControl w:val="0"/>
        <w:autoSpaceDE w:val="0"/>
        <w:autoSpaceDN w:val="0"/>
        <w:adjustRightInd w:val="0"/>
        <w:jc w:val="both"/>
      </w:pPr>
      <w:r w:rsidRPr="001652CC">
        <w:fldChar w:fldCharType="begin"/>
      </w:r>
      <w:r w:rsidR="009F0E94" w:rsidRPr="001652CC">
        <w:instrText xml:space="preserve"> HYPERLINK \l "Par866" </w:instrText>
      </w:r>
      <w:r w:rsidRPr="001652CC">
        <w:fldChar w:fldCharType="separate"/>
      </w:r>
      <w:r w:rsidR="009F0E94" w:rsidRPr="001652CC">
        <w:t>&lt;</w:t>
      </w:r>
      <w:r w:rsidR="009F0E94">
        <w:t>2</w:t>
      </w:r>
      <w:r w:rsidR="009F0E94" w:rsidRPr="001652CC">
        <w:t>&gt;</w:t>
      </w:r>
      <w:r w:rsidRPr="001652CC">
        <w:fldChar w:fldCharType="end"/>
      </w:r>
      <w:r w:rsidR="009F0E94" w:rsidRPr="001652CC">
        <w:t xml:space="preserve"> Корректировка расходов отчетного финансового года в текущем финансовом году не допускается.</w:t>
      </w:r>
    </w:p>
    <w:p w:rsidR="009F0E94" w:rsidRPr="001652CC" w:rsidRDefault="006F2149" w:rsidP="009F0E94">
      <w:pPr>
        <w:widowControl w:val="0"/>
        <w:autoSpaceDE w:val="0"/>
        <w:autoSpaceDN w:val="0"/>
        <w:adjustRightInd w:val="0"/>
        <w:jc w:val="both"/>
        <w:outlineLvl w:val="2"/>
      </w:pPr>
      <w:hyperlink w:anchor="Par866" w:history="1">
        <w:r w:rsidR="009F0E94">
          <w:t>&lt;3</w:t>
        </w:r>
        <w:r w:rsidR="009F0E94" w:rsidRPr="001652CC">
          <w:t>&gt;</w:t>
        </w:r>
      </w:hyperlink>
      <w:r w:rsidR="009F0E94" w:rsidRPr="001652CC">
        <w:t xml:space="preserve"> Здесь и далее в строке «всего» указываются все необходимые расходы на реализацию </w:t>
      </w:r>
      <w:r w:rsidR="007E5A8D">
        <w:t>муниципальной</w:t>
      </w:r>
      <w:r w:rsidR="009F0E94" w:rsidRPr="001652CC">
        <w:t xml:space="preserve"> программы (подпрограммы, основного мероприятия), учитывающие расходы, предусмотренные нормативными правовыми актами, в результате которых возникают расходные обязательства Ростовской области.</w:t>
      </w:r>
    </w:p>
    <w:bookmarkStart w:id="26" w:name="Par869"/>
    <w:bookmarkEnd w:id="26"/>
    <w:p w:rsidR="009F0E94" w:rsidRPr="001652CC" w:rsidRDefault="000A7916" w:rsidP="009F0E94">
      <w:pPr>
        <w:widowControl w:val="0"/>
        <w:autoSpaceDE w:val="0"/>
        <w:autoSpaceDN w:val="0"/>
        <w:adjustRightInd w:val="0"/>
        <w:jc w:val="both"/>
      </w:pPr>
      <w:r w:rsidRPr="001652CC">
        <w:fldChar w:fldCharType="begin"/>
      </w:r>
      <w:r w:rsidR="009F0E94" w:rsidRPr="001652CC">
        <w:instrText xml:space="preserve"> HYPERLINK \l "Par1127" </w:instrText>
      </w:r>
      <w:r w:rsidRPr="001652CC">
        <w:fldChar w:fldCharType="separate"/>
      </w:r>
      <w:r w:rsidR="009F0E94" w:rsidRPr="001652CC">
        <w:t>&lt;</w:t>
      </w:r>
      <w:r w:rsidR="009F0E94">
        <w:t>4</w:t>
      </w:r>
      <w:r w:rsidR="009F0E94" w:rsidRPr="001652CC">
        <w:t>&gt;</w:t>
      </w:r>
      <w:r w:rsidRPr="001652CC">
        <w:fldChar w:fldCharType="end"/>
      </w:r>
      <w:r w:rsidR="009F0E94" w:rsidRPr="001652CC">
        <w:t xml:space="preserve"> Классификация расходов, действующая до 01.01.2016.</w:t>
      </w:r>
    </w:p>
    <w:p w:rsidR="009F0E94" w:rsidRPr="001652CC" w:rsidRDefault="006F2149" w:rsidP="009F0E94">
      <w:pPr>
        <w:widowControl w:val="0"/>
        <w:autoSpaceDE w:val="0"/>
        <w:autoSpaceDN w:val="0"/>
        <w:adjustRightInd w:val="0"/>
        <w:jc w:val="both"/>
      </w:pPr>
      <w:hyperlink w:anchor="Par871" w:history="1">
        <w:r w:rsidR="009F0E94" w:rsidRPr="001652CC">
          <w:t>&lt;</w:t>
        </w:r>
        <w:r w:rsidR="009F0E94">
          <w:t>5</w:t>
        </w:r>
        <w:r w:rsidR="009F0E94" w:rsidRPr="001652CC">
          <w:t>&gt;</w:t>
        </w:r>
      </w:hyperlink>
      <w:r w:rsidR="009F0E94" w:rsidRPr="001652CC">
        <w:t xml:space="preserve"> Классификация расходов, действующая начиная с 01.01.2016.</w:t>
      </w:r>
    </w:p>
    <w:p w:rsidR="009F0E94" w:rsidRPr="001652CC" w:rsidRDefault="006F2149" w:rsidP="009F0E94">
      <w:pPr>
        <w:widowControl w:val="0"/>
        <w:autoSpaceDE w:val="0"/>
        <w:autoSpaceDN w:val="0"/>
        <w:adjustRightInd w:val="0"/>
        <w:jc w:val="both"/>
      </w:pPr>
      <w:hyperlink w:anchor="Par871" w:history="1">
        <w:r w:rsidR="009F0E94" w:rsidRPr="001652CC">
          <w:t>&lt;</w:t>
        </w:r>
        <w:r w:rsidR="009F0E94">
          <w:t>5</w:t>
        </w:r>
        <w:r w:rsidR="009F0E94" w:rsidRPr="001652CC">
          <w:t>&gt;</w:t>
        </w:r>
      </w:hyperlink>
      <w:r w:rsidR="009F0E94" w:rsidRPr="001652CC">
        <w:t xml:space="preserve"> </w:t>
      </w:r>
      <w:proofErr w:type="gramStart"/>
      <w:r w:rsidR="009F0E94" w:rsidRPr="001652CC">
        <w:t>В</w:t>
      </w:r>
      <w:proofErr w:type="gramEnd"/>
      <w:r w:rsidR="009F0E94" w:rsidRPr="001652CC">
        <w:t xml:space="preserve"> целях оптимизации содержания информации в графе 1 допускается использование аббревиатур, например: </w:t>
      </w:r>
      <w:r w:rsidR="007E5A8D">
        <w:t>муниципальная</w:t>
      </w:r>
      <w:r w:rsidR="009F0E94" w:rsidRPr="001652CC">
        <w:br/>
        <w:t>программа – ГП, основное мероприятие 1.1 – ОМ 1.1.</w:t>
      </w:r>
    </w:p>
    <w:p w:rsidR="009F0E94" w:rsidRPr="001652CC"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Default="009F0E94" w:rsidP="009F0E94">
      <w:pPr>
        <w:widowControl w:val="0"/>
        <w:autoSpaceDE w:val="0"/>
        <w:autoSpaceDN w:val="0"/>
        <w:adjustRightInd w:val="0"/>
        <w:jc w:val="right"/>
        <w:outlineLvl w:val="2"/>
      </w:pPr>
    </w:p>
    <w:p w:rsidR="009F0E94"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r w:rsidRPr="0093771B">
        <w:lastRenderedPageBreak/>
        <w:t xml:space="preserve">Таблица </w:t>
      </w:r>
      <w:r>
        <w:t>7</w:t>
      </w:r>
      <w:r w:rsidRPr="0093771B">
        <w:t xml:space="preserve"> </w:t>
      </w:r>
    </w:p>
    <w:p w:rsidR="009F0E94" w:rsidRPr="0093771B" w:rsidRDefault="009F0E94" w:rsidP="009F0E94">
      <w:pPr>
        <w:widowControl w:val="0"/>
        <w:autoSpaceDE w:val="0"/>
        <w:autoSpaceDN w:val="0"/>
        <w:adjustRightInd w:val="0"/>
        <w:jc w:val="center"/>
        <w:outlineLvl w:val="2"/>
      </w:pPr>
      <w:r w:rsidRPr="0093771B">
        <w:t>РАСХОДЫ</w:t>
      </w:r>
    </w:p>
    <w:p w:rsidR="009F0E94" w:rsidRPr="0093771B" w:rsidRDefault="009F0E94" w:rsidP="009F0E94">
      <w:pPr>
        <w:widowControl w:val="0"/>
        <w:autoSpaceDE w:val="0"/>
        <w:autoSpaceDN w:val="0"/>
        <w:adjustRightInd w:val="0"/>
        <w:jc w:val="center"/>
        <w:outlineLvl w:val="2"/>
      </w:pPr>
      <w:r w:rsidRPr="0093771B">
        <w:t xml:space="preserve">на реализацию </w:t>
      </w:r>
      <w:r w:rsidR="007E5A8D">
        <w:t>муниципальной</w:t>
      </w:r>
      <w:r w:rsidRPr="0093771B">
        <w:t xml:space="preserve"> программы</w:t>
      </w:r>
    </w:p>
    <w:p w:rsidR="009F0E94" w:rsidRPr="0093771B" w:rsidRDefault="009F0E94" w:rsidP="009F0E94">
      <w:pPr>
        <w:widowControl w:val="0"/>
        <w:autoSpaceDE w:val="0"/>
        <w:autoSpaceDN w:val="0"/>
        <w:adjustRightInd w:val="0"/>
        <w:jc w:val="right"/>
        <w:outlineLvl w:val="2"/>
        <w:rPr>
          <w:sz w:val="20"/>
          <w:szCs w:val="20"/>
        </w:rPr>
      </w:pPr>
    </w:p>
    <w:tbl>
      <w:tblPr>
        <w:tblW w:w="15167" w:type="dxa"/>
        <w:tblInd w:w="108" w:type="dxa"/>
        <w:tblLayout w:type="fixed"/>
        <w:tblLook w:val="04A0" w:firstRow="1" w:lastRow="0" w:firstColumn="1" w:lastColumn="0" w:noHBand="0" w:noVBand="1"/>
      </w:tblPr>
      <w:tblGrid>
        <w:gridCol w:w="2440"/>
        <w:gridCol w:w="4931"/>
        <w:gridCol w:w="1559"/>
        <w:gridCol w:w="709"/>
        <w:gridCol w:w="978"/>
        <w:gridCol w:w="992"/>
        <w:gridCol w:w="1007"/>
        <w:gridCol w:w="992"/>
        <w:gridCol w:w="992"/>
        <w:gridCol w:w="567"/>
      </w:tblGrid>
      <w:tr w:rsidR="009F0E94" w:rsidRPr="0093771B" w:rsidTr="0094046D">
        <w:trPr>
          <w:trHeight w:val="300"/>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0E94" w:rsidRPr="0093771B" w:rsidRDefault="009F0E94" w:rsidP="0094046D">
            <w:pPr>
              <w:pStyle w:val="ConsPlusCell"/>
              <w:jc w:val="center"/>
              <w:rPr>
                <w:rFonts w:ascii="Times New Roman" w:hAnsi="Times New Roman"/>
                <w:color w:val="000000"/>
                <w:sz w:val="24"/>
                <w:szCs w:val="24"/>
              </w:rPr>
            </w:pPr>
            <w:r w:rsidRPr="0093771B">
              <w:rPr>
                <w:rFonts w:ascii="Times New Roman" w:hAnsi="Times New Roman" w:cs="Times New Roman"/>
                <w:sz w:val="24"/>
                <w:szCs w:val="24"/>
              </w:rPr>
              <w:t xml:space="preserve">Наименование </w:t>
            </w:r>
            <w:r w:rsidRPr="0093771B">
              <w:rPr>
                <w:rFonts w:ascii="Times New Roman" w:hAnsi="Times New Roman" w:cs="Times New Roman"/>
                <w:sz w:val="24"/>
                <w:szCs w:val="24"/>
              </w:rPr>
              <w:br/>
            </w:r>
            <w:r w:rsidR="007E5A8D">
              <w:rPr>
                <w:rFonts w:ascii="Times New Roman" w:hAnsi="Times New Roman" w:cs="Times New Roman"/>
                <w:sz w:val="24"/>
                <w:szCs w:val="24"/>
              </w:rPr>
              <w:t>муниципальной</w:t>
            </w:r>
            <w:r w:rsidRPr="0093771B">
              <w:rPr>
                <w:rFonts w:ascii="Times New Roman" w:hAnsi="Times New Roman" w:cs="Times New Roman"/>
                <w:sz w:val="24"/>
                <w:szCs w:val="24"/>
              </w:rPr>
              <w:t xml:space="preserve"> программы, номер и наименование подпрограммы</w:t>
            </w:r>
          </w:p>
          <w:p w:rsidR="009F0E94" w:rsidRPr="0093771B" w:rsidRDefault="009F0E94" w:rsidP="0094046D">
            <w:pPr>
              <w:rPr>
                <w:color w:val="000000"/>
              </w:rPr>
            </w:pPr>
          </w:p>
        </w:tc>
        <w:tc>
          <w:tcPr>
            <w:tcW w:w="49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0E94" w:rsidRPr="0093771B" w:rsidRDefault="009F0E94" w:rsidP="0094046D">
            <w:pPr>
              <w:jc w:val="center"/>
              <w:rPr>
                <w:bCs/>
                <w:color w:val="000000"/>
              </w:rPr>
            </w:pPr>
            <w:r w:rsidRPr="0093771B">
              <w:rPr>
                <w:bCs/>
                <w:color w:val="000000"/>
              </w:rPr>
              <w:t>Источники</w:t>
            </w:r>
          </w:p>
          <w:p w:rsidR="009F0E94" w:rsidRPr="0093771B" w:rsidRDefault="009F0E94" w:rsidP="0094046D">
            <w:pPr>
              <w:jc w:val="center"/>
              <w:rPr>
                <w:bCs/>
                <w:color w:val="000000"/>
              </w:rPr>
            </w:pPr>
            <w:r w:rsidRPr="0093771B">
              <w:rPr>
                <w:bCs/>
                <w:color w:val="000000"/>
              </w:rPr>
              <w:t xml:space="preserve">финансирования </w:t>
            </w:r>
          </w:p>
        </w:tc>
        <w:tc>
          <w:tcPr>
            <w:tcW w:w="1559" w:type="dxa"/>
            <w:vMerge w:val="restart"/>
            <w:tcBorders>
              <w:top w:val="single" w:sz="4" w:space="0" w:color="auto"/>
              <w:left w:val="nil"/>
              <w:bottom w:val="single" w:sz="4" w:space="0" w:color="auto"/>
              <w:right w:val="single" w:sz="4" w:space="0" w:color="auto"/>
            </w:tcBorders>
          </w:tcPr>
          <w:p w:rsidR="009F0E94" w:rsidRPr="0093771B" w:rsidRDefault="009F0E94" w:rsidP="0094046D">
            <w:pPr>
              <w:jc w:val="center"/>
            </w:pPr>
            <w:r w:rsidRPr="0093771B">
              <w:t>Объем расходов всего</w:t>
            </w:r>
            <w:r w:rsidRPr="0093771B">
              <w:br/>
              <w:t>(тыс. рублей),</w:t>
            </w:r>
          </w:p>
          <w:p w:rsidR="009F0E94" w:rsidRPr="0093771B" w:rsidRDefault="009F0E94" w:rsidP="0094046D">
            <w:pPr>
              <w:jc w:val="center"/>
              <w:rPr>
                <w:color w:val="000000"/>
              </w:rPr>
            </w:pPr>
          </w:p>
        </w:tc>
        <w:tc>
          <w:tcPr>
            <w:tcW w:w="6237" w:type="dxa"/>
            <w:gridSpan w:val="7"/>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в том числе по годам реализации</w:t>
            </w:r>
          </w:p>
          <w:p w:rsidR="009F0E94" w:rsidRPr="0093771B" w:rsidRDefault="007E5A8D" w:rsidP="0094046D">
            <w:pPr>
              <w:jc w:val="center"/>
              <w:rPr>
                <w:color w:val="000000"/>
              </w:rPr>
            </w:pPr>
            <w:r>
              <w:t>муниципальной</w:t>
            </w:r>
            <w:r w:rsidR="009F0E94" w:rsidRPr="0093771B">
              <w:t xml:space="preserve"> программы</w:t>
            </w:r>
          </w:p>
        </w:tc>
      </w:tr>
      <w:tr w:rsidR="009F0E94" w:rsidRPr="0093771B" w:rsidTr="0094046D">
        <w:trPr>
          <w:cantSplit/>
          <w:trHeight w:val="1637"/>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9F0E94" w:rsidRPr="0093771B" w:rsidRDefault="009F0E94" w:rsidP="0094046D">
            <w:pPr>
              <w:rPr>
                <w:color w:val="000000"/>
              </w:rPr>
            </w:pPr>
          </w:p>
        </w:tc>
        <w:tc>
          <w:tcPr>
            <w:tcW w:w="4931" w:type="dxa"/>
            <w:vMerge/>
            <w:tcBorders>
              <w:top w:val="single" w:sz="4" w:space="0" w:color="auto"/>
              <w:left w:val="single" w:sz="4" w:space="0" w:color="auto"/>
              <w:bottom w:val="single" w:sz="4" w:space="0" w:color="auto"/>
              <w:right w:val="single" w:sz="4" w:space="0" w:color="auto"/>
            </w:tcBorders>
            <w:vAlign w:val="center"/>
            <w:hideMark/>
          </w:tcPr>
          <w:p w:rsidR="009F0E94" w:rsidRPr="0093771B" w:rsidRDefault="009F0E94" w:rsidP="0094046D">
            <w:pPr>
              <w:rPr>
                <w:bCs/>
                <w:color w:val="000000"/>
              </w:rPr>
            </w:pPr>
          </w:p>
        </w:tc>
        <w:tc>
          <w:tcPr>
            <w:tcW w:w="1559" w:type="dxa"/>
            <w:vMerge/>
            <w:tcBorders>
              <w:top w:val="single" w:sz="4" w:space="0" w:color="auto"/>
              <w:left w:val="nil"/>
              <w:bottom w:val="single" w:sz="4" w:space="0" w:color="auto"/>
              <w:right w:val="single" w:sz="4" w:space="0" w:color="auto"/>
            </w:tcBorders>
          </w:tcPr>
          <w:p w:rsidR="009F0E94" w:rsidRPr="0093771B" w:rsidRDefault="009F0E94" w:rsidP="0094046D">
            <w:pPr>
              <w:jc w:val="center"/>
              <w:rPr>
                <w:color w:val="000000"/>
              </w:rPr>
            </w:pPr>
          </w:p>
        </w:tc>
        <w:tc>
          <w:tcPr>
            <w:tcW w:w="709" w:type="dxa"/>
            <w:tcBorders>
              <w:top w:val="nil"/>
              <w:left w:val="single" w:sz="4" w:space="0" w:color="auto"/>
              <w:bottom w:val="single" w:sz="4" w:space="0" w:color="auto"/>
              <w:right w:val="single" w:sz="4" w:space="0" w:color="auto"/>
            </w:tcBorders>
            <w:textDirection w:val="btLr"/>
          </w:tcPr>
          <w:p w:rsidR="009F0E94" w:rsidRPr="0093771B" w:rsidRDefault="009F0E94" w:rsidP="0094046D">
            <w:pPr>
              <w:ind w:left="113" w:right="-108"/>
              <w:jc w:val="center"/>
              <w:rPr>
                <w:color w:val="000000"/>
              </w:rPr>
            </w:pPr>
            <w:r w:rsidRPr="0093771B">
              <w:rPr>
                <w:color w:val="000000"/>
              </w:rPr>
              <w:t>…</w:t>
            </w:r>
          </w:p>
        </w:tc>
        <w:tc>
          <w:tcPr>
            <w:tcW w:w="978" w:type="dxa"/>
            <w:tcBorders>
              <w:top w:val="nil"/>
              <w:left w:val="single" w:sz="4" w:space="0" w:color="auto"/>
              <w:bottom w:val="single" w:sz="4" w:space="0" w:color="auto"/>
              <w:right w:val="single" w:sz="4" w:space="0" w:color="auto"/>
            </w:tcBorders>
            <w:textDirection w:val="btLr"/>
          </w:tcPr>
          <w:p w:rsidR="009F0E94" w:rsidRPr="0093771B" w:rsidRDefault="009F0E94" w:rsidP="0094046D">
            <w:pPr>
              <w:ind w:left="-108" w:right="-108"/>
              <w:jc w:val="center"/>
              <w:rPr>
                <w:color w:val="000000"/>
              </w:rPr>
            </w:pPr>
            <w:r w:rsidRPr="0093771B">
              <w:rPr>
                <w:color w:val="000000"/>
              </w:rPr>
              <w:t xml:space="preserve">отчетный </w:t>
            </w:r>
            <w:r w:rsidRPr="0093771B">
              <w:rPr>
                <w:color w:val="000000"/>
              </w:rPr>
              <w:br/>
              <w:t xml:space="preserve">финансовый </w:t>
            </w:r>
          </w:p>
          <w:p w:rsidR="009F0E94" w:rsidRPr="0093771B" w:rsidRDefault="009F0E94" w:rsidP="0094046D">
            <w:pPr>
              <w:ind w:left="-108" w:right="-108"/>
              <w:jc w:val="center"/>
              <w:rPr>
                <w:color w:val="000000"/>
              </w:rPr>
            </w:pPr>
            <w:r w:rsidRPr="0093771B">
              <w:rPr>
                <w:color w:val="000000"/>
              </w:rPr>
              <w:t>год, &lt;1&gt;</w:t>
            </w:r>
          </w:p>
        </w:tc>
        <w:tc>
          <w:tcPr>
            <w:tcW w:w="992" w:type="dxa"/>
            <w:tcBorders>
              <w:top w:val="nil"/>
              <w:left w:val="single" w:sz="4" w:space="0" w:color="auto"/>
              <w:bottom w:val="single" w:sz="4" w:space="0" w:color="auto"/>
              <w:right w:val="single" w:sz="4" w:space="0" w:color="auto"/>
            </w:tcBorders>
            <w:textDirection w:val="btLr"/>
          </w:tcPr>
          <w:p w:rsidR="009F0E94" w:rsidRPr="0093771B" w:rsidRDefault="009F0E94" w:rsidP="0094046D">
            <w:pPr>
              <w:ind w:left="-108" w:right="-108"/>
              <w:jc w:val="center"/>
              <w:rPr>
                <w:color w:val="000000"/>
              </w:rPr>
            </w:pPr>
            <w:r w:rsidRPr="0093771B">
              <w:rPr>
                <w:color w:val="000000"/>
              </w:rPr>
              <w:t xml:space="preserve">текущий </w:t>
            </w:r>
            <w:r w:rsidRPr="0093771B">
              <w:rPr>
                <w:color w:val="000000"/>
              </w:rPr>
              <w:br/>
              <w:t xml:space="preserve">финансовый </w:t>
            </w:r>
            <w:r w:rsidRPr="0093771B">
              <w:rPr>
                <w:color w:val="000000"/>
              </w:rPr>
              <w:br/>
              <w:t>год</w:t>
            </w:r>
          </w:p>
        </w:tc>
        <w:tc>
          <w:tcPr>
            <w:tcW w:w="1007" w:type="dxa"/>
            <w:tcBorders>
              <w:top w:val="nil"/>
              <w:left w:val="single" w:sz="4" w:space="0" w:color="auto"/>
              <w:bottom w:val="single" w:sz="4" w:space="0" w:color="auto"/>
              <w:right w:val="single" w:sz="4" w:space="0" w:color="auto"/>
            </w:tcBorders>
            <w:shd w:val="clear" w:color="auto" w:fill="auto"/>
            <w:textDirection w:val="btLr"/>
            <w:hideMark/>
          </w:tcPr>
          <w:p w:rsidR="009F0E94" w:rsidRPr="0093771B" w:rsidRDefault="009F0E94" w:rsidP="0094046D">
            <w:pPr>
              <w:ind w:left="-108" w:right="-108"/>
              <w:jc w:val="center"/>
              <w:rPr>
                <w:color w:val="000000"/>
              </w:rPr>
            </w:pPr>
            <w:r w:rsidRPr="0093771B">
              <w:rPr>
                <w:color w:val="000000"/>
              </w:rPr>
              <w:t xml:space="preserve">очередной </w:t>
            </w:r>
            <w:r w:rsidRPr="0093771B">
              <w:rPr>
                <w:color w:val="000000"/>
              </w:rPr>
              <w:br/>
              <w:t xml:space="preserve">финансовый </w:t>
            </w:r>
          </w:p>
          <w:p w:rsidR="009F0E94" w:rsidRPr="0093771B" w:rsidRDefault="009F0E94" w:rsidP="0094046D">
            <w:pPr>
              <w:ind w:left="-108" w:right="-108"/>
              <w:jc w:val="center"/>
              <w:rPr>
                <w:color w:val="000000"/>
              </w:rPr>
            </w:pPr>
            <w:r w:rsidRPr="0093771B">
              <w:rPr>
                <w:color w:val="000000"/>
              </w:rPr>
              <w:t>год</w:t>
            </w:r>
          </w:p>
        </w:tc>
        <w:tc>
          <w:tcPr>
            <w:tcW w:w="992" w:type="dxa"/>
            <w:tcBorders>
              <w:top w:val="nil"/>
              <w:left w:val="nil"/>
              <w:bottom w:val="single" w:sz="4" w:space="0" w:color="auto"/>
              <w:right w:val="single" w:sz="4" w:space="0" w:color="auto"/>
            </w:tcBorders>
            <w:shd w:val="clear" w:color="auto" w:fill="auto"/>
            <w:textDirection w:val="btLr"/>
            <w:hideMark/>
          </w:tcPr>
          <w:p w:rsidR="009F0E94" w:rsidRPr="0093771B" w:rsidRDefault="009F0E94" w:rsidP="0094046D">
            <w:pPr>
              <w:ind w:left="113" w:right="113"/>
              <w:jc w:val="center"/>
              <w:rPr>
                <w:color w:val="000000"/>
              </w:rPr>
            </w:pPr>
            <w:r w:rsidRPr="0093771B">
              <w:rPr>
                <w:color w:val="000000"/>
              </w:rPr>
              <w:t xml:space="preserve">первый год планового </w:t>
            </w:r>
          </w:p>
          <w:p w:rsidR="009F0E94" w:rsidRPr="0093771B" w:rsidRDefault="009F0E94" w:rsidP="0094046D">
            <w:pPr>
              <w:ind w:left="113" w:right="113"/>
              <w:jc w:val="center"/>
              <w:rPr>
                <w:color w:val="000000"/>
              </w:rPr>
            </w:pPr>
            <w:r w:rsidRPr="0093771B">
              <w:rPr>
                <w:color w:val="000000"/>
              </w:rPr>
              <w:t>периода</w:t>
            </w:r>
          </w:p>
        </w:tc>
        <w:tc>
          <w:tcPr>
            <w:tcW w:w="992" w:type="dxa"/>
            <w:tcBorders>
              <w:top w:val="nil"/>
              <w:left w:val="nil"/>
              <w:bottom w:val="single" w:sz="4" w:space="0" w:color="auto"/>
              <w:right w:val="single" w:sz="4" w:space="0" w:color="auto"/>
            </w:tcBorders>
            <w:shd w:val="clear" w:color="auto" w:fill="auto"/>
            <w:textDirection w:val="btLr"/>
            <w:hideMark/>
          </w:tcPr>
          <w:p w:rsidR="009F0E94" w:rsidRPr="0093771B" w:rsidRDefault="009F0E94" w:rsidP="0094046D">
            <w:pPr>
              <w:tabs>
                <w:tab w:val="left" w:pos="884"/>
              </w:tabs>
              <w:ind w:left="-108" w:right="113"/>
              <w:jc w:val="center"/>
              <w:rPr>
                <w:color w:val="000000"/>
              </w:rPr>
            </w:pPr>
            <w:r w:rsidRPr="0093771B">
              <w:rPr>
                <w:color w:val="000000"/>
              </w:rPr>
              <w:t xml:space="preserve">второй год </w:t>
            </w:r>
            <w:r w:rsidRPr="0093771B">
              <w:rPr>
                <w:color w:val="000000"/>
              </w:rPr>
              <w:br/>
              <w:t xml:space="preserve">планового </w:t>
            </w:r>
          </w:p>
          <w:p w:rsidR="009F0E94" w:rsidRPr="0093771B" w:rsidRDefault="009F0E94" w:rsidP="0094046D">
            <w:pPr>
              <w:tabs>
                <w:tab w:val="left" w:pos="884"/>
              </w:tabs>
              <w:ind w:left="-108" w:right="113"/>
              <w:jc w:val="center"/>
              <w:rPr>
                <w:color w:val="000000"/>
              </w:rPr>
            </w:pPr>
            <w:r w:rsidRPr="0093771B">
              <w:rPr>
                <w:color w:val="000000"/>
              </w:rPr>
              <w:t>периода</w:t>
            </w:r>
          </w:p>
        </w:tc>
        <w:tc>
          <w:tcPr>
            <w:tcW w:w="567" w:type="dxa"/>
            <w:tcBorders>
              <w:top w:val="nil"/>
              <w:left w:val="nil"/>
              <w:bottom w:val="single" w:sz="4" w:space="0" w:color="auto"/>
              <w:right w:val="single" w:sz="4" w:space="0" w:color="auto"/>
            </w:tcBorders>
            <w:shd w:val="clear" w:color="auto" w:fill="auto"/>
            <w:textDirection w:val="btLr"/>
            <w:hideMark/>
          </w:tcPr>
          <w:p w:rsidR="009F0E94" w:rsidRPr="0093771B" w:rsidRDefault="009F0E94" w:rsidP="0094046D">
            <w:pPr>
              <w:ind w:left="113" w:right="113"/>
              <w:jc w:val="center"/>
              <w:rPr>
                <w:color w:val="000000"/>
              </w:rPr>
            </w:pPr>
            <w:r w:rsidRPr="0093771B">
              <w:rPr>
                <w:color w:val="000000"/>
              </w:rPr>
              <w:t>…</w:t>
            </w:r>
          </w:p>
        </w:tc>
      </w:tr>
    </w:tbl>
    <w:p w:rsidR="009F0E94" w:rsidRPr="0093771B" w:rsidRDefault="009F0E94" w:rsidP="009F0E94">
      <w:pPr>
        <w:widowControl w:val="0"/>
        <w:autoSpaceDE w:val="0"/>
        <w:autoSpaceDN w:val="0"/>
        <w:adjustRightInd w:val="0"/>
        <w:jc w:val="right"/>
        <w:outlineLvl w:val="2"/>
        <w:rPr>
          <w:sz w:val="4"/>
          <w:szCs w:val="4"/>
        </w:rPr>
      </w:pP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0"/>
        <w:gridCol w:w="4931"/>
        <w:gridCol w:w="1559"/>
        <w:gridCol w:w="709"/>
        <w:gridCol w:w="978"/>
        <w:gridCol w:w="992"/>
        <w:gridCol w:w="1007"/>
        <w:gridCol w:w="992"/>
        <w:gridCol w:w="992"/>
        <w:gridCol w:w="567"/>
      </w:tblGrid>
      <w:tr w:rsidR="009F0E94" w:rsidRPr="0093771B" w:rsidTr="0094046D">
        <w:trPr>
          <w:trHeight w:val="315"/>
          <w:tblHeader/>
        </w:trPr>
        <w:tc>
          <w:tcPr>
            <w:tcW w:w="2440" w:type="dxa"/>
            <w:shd w:val="clear" w:color="auto" w:fill="auto"/>
            <w:hideMark/>
          </w:tcPr>
          <w:p w:rsidR="009F0E94" w:rsidRPr="0093771B" w:rsidRDefault="009F0E94" w:rsidP="0094046D">
            <w:pPr>
              <w:jc w:val="center"/>
              <w:rPr>
                <w:color w:val="000000"/>
              </w:rPr>
            </w:pPr>
            <w:r w:rsidRPr="0093771B">
              <w:rPr>
                <w:color w:val="000000"/>
              </w:rPr>
              <w:t>1</w:t>
            </w:r>
          </w:p>
        </w:tc>
        <w:tc>
          <w:tcPr>
            <w:tcW w:w="4931" w:type="dxa"/>
            <w:shd w:val="clear" w:color="auto" w:fill="auto"/>
          </w:tcPr>
          <w:p w:rsidR="009F0E94" w:rsidRPr="0093771B" w:rsidRDefault="009F0E94" w:rsidP="0094046D">
            <w:pPr>
              <w:jc w:val="center"/>
              <w:rPr>
                <w:bCs/>
                <w:color w:val="000000"/>
              </w:rPr>
            </w:pPr>
            <w:r w:rsidRPr="0093771B">
              <w:rPr>
                <w:bCs/>
                <w:color w:val="000000"/>
              </w:rPr>
              <w:t>2</w:t>
            </w:r>
          </w:p>
        </w:tc>
        <w:tc>
          <w:tcPr>
            <w:tcW w:w="1559" w:type="dxa"/>
            <w:shd w:val="clear" w:color="auto" w:fill="auto"/>
          </w:tcPr>
          <w:p w:rsidR="009F0E94" w:rsidRPr="0093771B" w:rsidRDefault="009F0E94" w:rsidP="0094046D">
            <w:pPr>
              <w:jc w:val="center"/>
              <w:rPr>
                <w:bCs/>
                <w:color w:val="000000"/>
              </w:rPr>
            </w:pPr>
            <w:r w:rsidRPr="0093771B">
              <w:rPr>
                <w:bCs/>
                <w:color w:val="000000"/>
              </w:rPr>
              <w:t>3</w:t>
            </w:r>
          </w:p>
        </w:tc>
        <w:tc>
          <w:tcPr>
            <w:tcW w:w="709" w:type="dxa"/>
          </w:tcPr>
          <w:p w:rsidR="009F0E94" w:rsidRPr="0093771B" w:rsidRDefault="009F0E94" w:rsidP="0094046D">
            <w:pPr>
              <w:jc w:val="center"/>
              <w:rPr>
                <w:color w:val="000000"/>
              </w:rPr>
            </w:pPr>
            <w:r w:rsidRPr="0093771B">
              <w:rPr>
                <w:color w:val="000000"/>
              </w:rPr>
              <w:t>4</w:t>
            </w:r>
          </w:p>
        </w:tc>
        <w:tc>
          <w:tcPr>
            <w:tcW w:w="978" w:type="dxa"/>
          </w:tcPr>
          <w:p w:rsidR="009F0E94" w:rsidRPr="0093771B" w:rsidRDefault="009F0E94" w:rsidP="0094046D">
            <w:pPr>
              <w:jc w:val="center"/>
              <w:rPr>
                <w:color w:val="000000"/>
              </w:rPr>
            </w:pPr>
            <w:r w:rsidRPr="0093771B">
              <w:rPr>
                <w:color w:val="000000"/>
              </w:rPr>
              <w:t>5</w:t>
            </w:r>
          </w:p>
        </w:tc>
        <w:tc>
          <w:tcPr>
            <w:tcW w:w="992" w:type="dxa"/>
            <w:shd w:val="clear" w:color="auto" w:fill="auto"/>
          </w:tcPr>
          <w:p w:rsidR="009F0E94" w:rsidRPr="0093771B" w:rsidRDefault="009F0E94" w:rsidP="0094046D">
            <w:pPr>
              <w:jc w:val="center"/>
              <w:rPr>
                <w:color w:val="000000"/>
              </w:rPr>
            </w:pPr>
            <w:r w:rsidRPr="0093771B">
              <w:rPr>
                <w:color w:val="000000"/>
              </w:rPr>
              <w:t>6</w:t>
            </w:r>
          </w:p>
        </w:tc>
        <w:tc>
          <w:tcPr>
            <w:tcW w:w="1007" w:type="dxa"/>
            <w:shd w:val="clear" w:color="auto" w:fill="auto"/>
          </w:tcPr>
          <w:p w:rsidR="009F0E94" w:rsidRPr="0093771B" w:rsidRDefault="009F0E94" w:rsidP="0094046D">
            <w:pPr>
              <w:jc w:val="center"/>
              <w:rPr>
                <w:color w:val="000000"/>
              </w:rPr>
            </w:pPr>
            <w:r w:rsidRPr="0093771B">
              <w:rPr>
                <w:color w:val="000000"/>
              </w:rPr>
              <w:t>7</w:t>
            </w:r>
          </w:p>
        </w:tc>
        <w:tc>
          <w:tcPr>
            <w:tcW w:w="992" w:type="dxa"/>
            <w:shd w:val="clear" w:color="auto" w:fill="auto"/>
          </w:tcPr>
          <w:p w:rsidR="009F0E94" w:rsidRPr="0093771B" w:rsidRDefault="009F0E94" w:rsidP="0094046D">
            <w:pPr>
              <w:jc w:val="center"/>
              <w:rPr>
                <w:color w:val="000000"/>
              </w:rPr>
            </w:pPr>
            <w:r w:rsidRPr="0093771B">
              <w:rPr>
                <w:color w:val="000000"/>
              </w:rPr>
              <w:t>8</w:t>
            </w:r>
          </w:p>
        </w:tc>
        <w:tc>
          <w:tcPr>
            <w:tcW w:w="992" w:type="dxa"/>
          </w:tcPr>
          <w:p w:rsidR="009F0E94" w:rsidRPr="0093771B" w:rsidRDefault="009F0E94" w:rsidP="0094046D">
            <w:pPr>
              <w:jc w:val="center"/>
              <w:rPr>
                <w:color w:val="000000"/>
              </w:rPr>
            </w:pPr>
            <w:r w:rsidRPr="0093771B">
              <w:rPr>
                <w:color w:val="000000"/>
              </w:rPr>
              <w:t>9</w:t>
            </w:r>
          </w:p>
        </w:tc>
        <w:tc>
          <w:tcPr>
            <w:tcW w:w="567" w:type="dxa"/>
          </w:tcPr>
          <w:p w:rsidR="009F0E94" w:rsidRPr="0093771B" w:rsidRDefault="009F0E94" w:rsidP="0094046D">
            <w:pPr>
              <w:jc w:val="center"/>
              <w:rPr>
                <w:color w:val="000000"/>
              </w:rPr>
            </w:pPr>
            <w:r w:rsidRPr="0093771B">
              <w:rPr>
                <w:color w:val="000000"/>
              </w:rPr>
              <w:t>10</w:t>
            </w:r>
          </w:p>
        </w:tc>
      </w:tr>
      <w:tr w:rsidR="009F0E94" w:rsidRPr="0093771B" w:rsidTr="0094046D">
        <w:trPr>
          <w:trHeight w:val="315"/>
        </w:trPr>
        <w:tc>
          <w:tcPr>
            <w:tcW w:w="2440" w:type="dxa"/>
            <w:vMerge w:val="restart"/>
            <w:shd w:val="clear" w:color="auto" w:fill="auto"/>
            <w:hideMark/>
          </w:tcPr>
          <w:p w:rsidR="009F0E94" w:rsidRPr="0093771B" w:rsidRDefault="007E5A8D" w:rsidP="0094046D">
            <w:pPr>
              <w:rPr>
                <w:color w:val="000000"/>
              </w:rPr>
            </w:pPr>
            <w:r>
              <w:rPr>
                <w:color w:val="000000"/>
              </w:rPr>
              <w:t>Муниципальная</w:t>
            </w:r>
            <w:r w:rsidR="009F0E94" w:rsidRPr="0093771B">
              <w:rPr>
                <w:color w:val="000000"/>
              </w:rPr>
              <w:t xml:space="preserve"> программа</w:t>
            </w:r>
          </w:p>
        </w:tc>
        <w:tc>
          <w:tcPr>
            <w:tcW w:w="4931" w:type="dxa"/>
            <w:shd w:val="clear" w:color="auto" w:fill="auto"/>
            <w:noWrap/>
            <w:hideMark/>
          </w:tcPr>
          <w:p w:rsidR="009F0E94" w:rsidRPr="0093771B" w:rsidRDefault="009F0E94" w:rsidP="0094046D">
            <w:pPr>
              <w:rPr>
                <w:color w:val="000000"/>
              </w:rPr>
            </w:pPr>
            <w:r w:rsidRPr="0093771B">
              <w:rPr>
                <w:color w:val="000000"/>
              </w:rPr>
              <w:t>Всего</w:t>
            </w:r>
          </w:p>
        </w:tc>
        <w:tc>
          <w:tcPr>
            <w:tcW w:w="1559" w:type="dxa"/>
            <w:shd w:val="clear" w:color="auto" w:fill="auto"/>
            <w:noWrap/>
            <w:hideMark/>
          </w:tcPr>
          <w:p w:rsidR="009F0E94" w:rsidRPr="0093771B" w:rsidRDefault="009F0E94" w:rsidP="0094046D">
            <w:pPr>
              <w:rPr>
                <w:color w:val="000000"/>
              </w:rPr>
            </w:pPr>
            <w:r w:rsidRPr="0093771B">
              <w:rPr>
                <w:color w:val="000000"/>
              </w:rPr>
              <w:t> </w:t>
            </w:r>
          </w:p>
        </w:tc>
        <w:tc>
          <w:tcPr>
            <w:tcW w:w="709" w:type="dxa"/>
          </w:tcPr>
          <w:p w:rsidR="009F0E94" w:rsidRPr="0093771B" w:rsidRDefault="009F0E94" w:rsidP="0094046D">
            <w:pPr>
              <w:rPr>
                <w:color w:val="000000"/>
              </w:rPr>
            </w:pPr>
          </w:p>
        </w:tc>
        <w:tc>
          <w:tcPr>
            <w:tcW w:w="978" w:type="dxa"/>
          </w:tcPr>
          <w:p w:rsidR="009F0E94" w:rsidRPr="0093771B" w:rsidRDefault="009F0E94" w:rsidP="0094046D">
            <w:pPr>
              <w:rPr>
                <w:color w:val="000000"/>
              </w:rPr>
            </w:pP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1007" w:type="dxa"/>
            <w:shd w:val="clear" w:color="auto" w:fill="auto"/>
            <w:noWrap/>
            <w:hideMark/>
          </w:tcPr>
          <w:p w:rsidR="009F0E94" w:rsidRPr="0093771B" w:rsidRDefault="009F0E94" w:rsidP="0094046D">
            <w:pPr>
              <w:rPr>
                <w:color w:val="000000"/>
              </w:rPr>
            </w:pPr>
            <w:r w:rsidRPr="0093771B">
              <w:rPr>
                <w:color w:val="000000"/>
              </w:rPr>
              <w:t> </w:t>
            </w: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992" w:type="dxa"/>
          </w:tcPr>
          <w:p w:rsidR="009F0E94" w:rsidRPr="0093771B" w:rsidRDefault="009F0E94" w:rsidP="0094046D">
            <w:pPr>
              <w:rPr>
                <w:color w:val="000000"/>
              </w:rPr>
            </w:pPr>
          </w:p>
        </w:tc>
        <w:tc>
          <w:tcPr>
            <w:tcW w:w="567" w:type="dxa"/>
          </w:tcPr>
          <w:p w:rsidR="009F0E94" w:rsidRPr="0093771B" w:rsidRDefault="009F0E94" w:rsidP="0094046D">
            <w:pPr>
              <w:rPr>
                <w:color w:val="000000"/>
              </w:rPr>
            </w:pPr>
          </w:p>
        </w:tc>
      </w:tr>
      <w:tr w:rsidR="009F0E94" w:rsidRPr="0093771B" w:rsidTr="0094046D">
        <w:trPr>
          <w:trHeight w:val="315"/>
        </w:trPr>
        <w:tc>
          <w:tcPr>
            <w:tcW w:w="2440" w:type="dxa"/>
            <w:vMerge/>
            <w:vAlign w:val="center"/>
            <w:hideMark/>
          </w:tcPr>
          <w:p w:rsidR="009F0E94" w:rsidRPr="0093771B" w:rsidRDefault="009F0E94" w:rsidP="0094046D">
            <w:pPr>
              <w:rPr>
                <w:color w:val="000000"/>
              </w:rPr>
            </w:pPr>
          </w:p>
        </w:tc>
        <w:tc>
          <w:tcPr>
            <w:tcW w:w="4931" w:type="dxa"/>
            <w:shd w:val="clear" w:color="auto" w:fill="auto"/>
            <w:hideMark/>
          </w:tcPr>
          <w:p w:rsidR="009F0E94" w:rsidRPr="0093771B" w:rsidRDefault="009F0E94" w:rsidP="0094046D">
            <w:pPr>
              <w:rPr>
                <w:color w:val="000000"/>
              </w:rPr>
            </w:pPr>
            <w:r w:rsidRPr="0093771B">
              <w:rPr>
                <w:color w:val="000000"/>
              </w:rPr>
              <w:t>областной бюджет, &lt;2&gt;</w:t>
            </w:r>
          </w:p>
        </w:tc>
        <w:tc>
          <w:tcPr>
            <w:tcW w:w="1559" w:type="dxa"/>
            <w:shd w:val="clear" w:color="auto" w:fill="auto"/>
            <w:noWrap/>
            <w:hideMark/>
          </w:tcPr>
          <w:p w:rsidR="009F0E94" w:rsidRPr="0093771B" w:rsidRDefault="009F0E94" w:rsidP="0094046D">
            <w:pPr>
              <w:rPr>
                <w:color w:val="000000"/>
              </w:rPr>
            </w:pPr>
            <w:r w:rsidRPr="0093771B">
              <w:rPr>
                <w:color w:val="000000"/>
              </w:rPr>
              <w:t> </w:t>
            </w:r>
          </w:p>
        </w:tc>
        <w:tc>
          <w:tcPr>
            <w:tcW w:w="709" w:type="dxa"/>
          </w:tcPr>
          <w:p w:rsidR="009F0E94" w:rsidRPr="0093771B" w:rsidRDefault="009F0E94" w:rsidP="0094046D">
            <w:pPr>
              <w:rPr>
                <w:color w:val="000000"/>
              </w:rPr>
            </w:pPr>
          </w:p>
        </w:tc>
        <w:tc>
          <w:tcPr>
            <w:tcW w:w="978" w:type="dxa"/>
          </w:tcPr>
          <w:p w:rsidR="009F0E94" w:rsidRPr="0093771B" w:rsidRDefault="009F0E94" w:rsidP="0094046D">
            <w:pPr>
              <w:rPr>
                <w:color w:val="000000"/>
              </w:rPr>
            </w:pP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1007" w:type="dxa"/>
            <w:shd w:val="clear" w:color="auto" w:fill="auto"/>
            <w:noWrap/>
            <w:hideMark/>
          </w:tcPr>
          <w:p w:rsidR="009F0E94" w:rsidRPr="0093771B" w:rsidRDefault="009F0E94" w:rsidP="0094046D">
            <w:pPr>
              <w:rPr>
                <w:color w:val="000000"/>
              </w:rPr>
            </w:pPr>
            <w:r w:rsidRPr="0093771B">
              <w:rPr>
                <w:color w:val="000000"/>
              </w:rPr>
              <w:t> </w:t>
            </w: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992" w:type="dxa"/>
          </w:tcPr>
          <w:p w:rsidR="009F0E94" w:rsidRPr="0093771B" w:rsidRDefault="009F0E94" w:rsidP="0094046D">
            <w:pPr>
              <w:rPr>
                <w:color w:val="000000"/>
              </w:rPr>
            </w:pPr>
          </w:p>
        </w:tc>
        <w:tc>
          <w:tcPr>
            <w:tcW w:w="567" w:type="dxa"/>
          </w:tcPr>
          <w:p w:rsidR="009F0E94" w:rsidRPr="0093771B" w:rsidRDefault="009F0E94" w:rsidP="0094046D">
            <w:pPr>
              <w:rPr>
                <w:color w:val="000000"/>
              </w:rPr>
            </w:pPr>
          </w:p>
        </w:tc>
      </w:tr>
      <w:tr w:rsidR="009F0E94" w:rsidRPr="0093771B" w:rsidTr="0094046D">
        <w:trPr>
          <w:trHeight w:val="345"/>
        </w:trPr>
        <w:tc>
          <w:tcPr>
            <w:tcW w:w="2440" w:type="dxa"/>
            <w:vMerge/>
            <w:vAlign w:val="center"/>
            <w:hideMark/>
          </w:tcPr>
          <w:p w:rsidR="009F0E94" w:rsidRPr="0093771B" w:rsidRDefault="009F0E94" w:rsidP="0094046D">
            <w:pPr>
              <w:rPr>
                <w:color w:val="000000"/>
              </w:rPr>
            </w:pPr>
          </w:p>
        </w:tc>
        <w:tc>
          <w:tcPr>
            <w:tcW w:w="4931" w:type="dxa"/>
            <w:shd w:val="clear" w:color="auto" w:fill="auto"/>
            <w:hideMark/>
          </w:tcPr>
          <w:p w:rsidR="009F0E94" w:rsidRPr="0093771B" w:rsidRDefault="009F0E94" w:rsidP="0094046D">
            <w:pPr>
              <w:rPr>
                <w:bCs/>
                <w:color w:val="000000"/>
              </w:rPr>
            </w:pPr>
            <w:r w:rsidRPr="0093771B">
              <w:rPr>
                <w:bCs/>
                <w:color w:val="000000"/>
              </w:rPr>
              <w:t>безвозмездные поступления в областной бюджет, &lt;2&gt;, &lt;3&gt;</w:t>
            </w:r>
          </w:p>
        </w:tc>
        <w:tc>
          <w:tcPr>
            <w:tcW w:w="1559" w:type="dxa"/>
            <w:shd w:val="clear" w:color="auto" w:fill="auto"/>
            <w:noWrap/>
            <w:hideMark/>
          </w:tcPr>
          <w:p w:rsidR="009F0E94" w:rsidRPr="0093771B" w:rsidRDefault="009F0E94" w:rsidP="0094046D">
            <w:pPr>
              <w:rPr>
                <w:color w:val="000000"/>
              </w:rPr>
            </w:pPr>
            <w:r w:rsidRPr="0093771B">
              <w:rPr>
                <w:color w:val="000000"/>
              </w:rPr>
              <w:t> </w:t>
            </w:r>
          </w:p>
        </w:tc>
        <w:tc>
          <w:tcPr>
            <w:tcW w:w="709" w:type="dxa"/>
          </w:tcPr>
          <w:p w:rsidR="009F0E94" w:rsidRPr="0093771B" w:rsidRDefault="009F0E94" w:rsidP="0094046D">
            <w:pPr>
              <w:rPr>
                <w:color w:val="000000"/>
              </w:rPr>
            </w:pPr>
          </w:p>
        </w:tc>
        <w:tc>
          <w:tcPr>
            <w:tcW w:w="978" w:type="dxa"/>
          </w:tcPr>
          <w:p w:rsidR="009F0E94" w:rsidRPr="0093771B" w:rsidRDefault="009F0E94" w:rsidP="0094046D">
            <w:pPr>
              <w:rPr>
                <w:color w:val="000000"/>
              </w:rPr>
            </w:pPr>
          </w:p>
        </w:tc>
        <w:tc>
          <w:tcPr>
            <w:tcW w:w="992" w:type="dxa"/>
            <w:shd w:val="clear" w:color="auto" w:fill="auto"/>
            <w:noWrap/>
          </w:tcPr>
          <w:p w:rsidR="009F0E94" w:rsidRPr="0093771B" w:rsidRDefault="009F0E94" w:rsidP="0094046D">
            <w:pPr>
              <w:rPr>
                <w:color w:val="000000"/>
              </w:rPr>
            </w:pPr>
          </w:p>
        </w:tc>
        <w:tc>
          <w:tcPr>
            <w:tcW w:w="1007" w:type="dxa"/>
            <w:shd w:val="clear" w:color="auto" w:fill="auto"/>
            <w:noWrap/>
          </w:tcPr>
          <w:p w:rsidR="009F0E94" w:rsidRPr="0093771B" w:rsidRDefault="009F0E94" w:rsidP="0094046D">
            <w:pPr>
              <w:rPr>
                <w:color w:val="000000"/>
              </w:rPr>
            </w:pPr>
          </w:p>
        </w:tc>
        <w:tc>
          <w:tcPr>
            <w:tcW w:w="992" w:type="dxa"/>
            <w:shd w:val="clear" w:color="auto" w:fill="auto"/>
            <w:noWrap/>
          </w:tcPr>
          <w:p w:rsidR="009F0E94" w:rsidRPr="0093771B" w:rsidRDefault="009F0E94" w:rsidP="0094046D">
            <w:pPr>
              <w:rPr>
                <w:color w:val="000000"/>
              </w:rPr>
            </w:pPr>
          </w:p>
        </w:tc>
        <w:tc>
          <w:tcPr>
            <w:tcW w:w="992" w:type="dxa"/>
          </w:tcPr>
          <w:p w:rsidR="009F0E94" w:rsidRPr="0093771B" w:rsidRDefault="009F0E94" w:rsidP="0094046D">
            <w:pPr>
              <w:rPr>
                <w:color w:val="000000"/>
              </w:rPr>
            </w:pPr>
          </w:p>
        </w:tc>
        <w:tc>
          <w:tcPr>
            <w:tcW w:w="567" w:type="dxa"/>
          </w:tcPr>
          <w:p w:rsidR="009F0E94" w:rsidRPr="0093771B" w:rsidRDefault="009F0E94" w:rsidP="0094046D">
            <w:pPr>
              <w:rPr>
                <w:color w:val="000000"/>
              </w:rPr>
            </w:pPr>
          </w:p>
        </w:tc>
      </w:tr>
      <w:tr w:rsidR="009F0E94" w:rsidRPr="0093771B" w:rsidTr="0094046D">
        <w:trPr>
          <w:trHeight w:val="315"/>
        </w:trPr>
        <w:tc>
          <w:tcPr>
            <w:tcW w:w="2440" w:type="dxa"/>
            <w:vMerge/>
            <w:vAlign w:val="center"/>
            <w:hideMark/>
          </w:tcPr>
          <w:p w:rsidR="009F0E94" w:rsidRPr="0093771B" w:rsidRDefault="009F0E94" w:rsidP="0094046D">
            <w:pPr>
              <w:rPr>
                <w:color w:val="000000"/>
              </w:rPr>
            </w:pPr>
          </w:p>
        </w:tc>
        <w:tc>
          <w:tcPr>
            <w:tcW w:w="4931" w:type="dxa"/>
            <w:shd w:val="clear" w:color="auto" w:fill="auto"/>
            <w:hideMark/>
          </w:tcPr>
          <w:p w:rsidR="009F0E94" w:rsidRPr="0093771B" w:rsidRDefault="009F0E94" w:rsidP="0094046D">
            <w:pPr>
              <w:rPr>
                <w:bCs/>
                <w:i/>
                <w:iCs/>
                <w:color w:val="000000"/>
              </w:rPr>
            </w:pPr>
            <w:r w:rsidRPr="0093771B">
              <w:rPr>
                <w:bCs/>
                <w:i/>
                <w:iCs/>
                <w:color w:val="000000"/>
              </w:rPr>
              <w:t>в том числе за счет средств:</w:t>
            </w:r>
          </w:p>
        </w:tc>
        <w:tc>
          <w:tcPr>
            <w:tcW w:w="1559" w:type="dxa"/>
            <w:shd w:val="clear" w:color="auto" w:fill="auto"/>
            <w:noWrap/>
            <w:hideMark/>
          </w:tcPr>
          <w:p w:rsidR="009F0E94" w:rsidRPr="0093771B" w:rsidRDefault="009F0E94" w:rsidP="0094046D">
            <w:pPr>
              <w:rPr>
                <w:color w:val="000000"/>
              </w:rPr>
            </w:pPr>
            <w:r w:rsidRPr="0093771B">
              <w:rPr>
                <w:color w:val="000000"/>
              </w:rPr>
              <w:t> </w:t>
            </w:r>
          </w:p>
        </w:tc>
        <w:tc>
          <w:tcPr>
            <w:tcW w:w="709" w:type="dxa"/>
          </w:tcPr>
          <w:p w:rsidR="009F0E94" w:rsidRPr="0093771B" w:rsidRDefault="009F0E94" w:rsidP="0094046D">
            <w:pPr>
              <w:rPr>
                <w:color w:val="000000"/>
              </w:rPr>
            </w:pPr>
          </w:p>
        </w:tc>
        <w:tc>
          <w:tcPr>
            <w:tcW w:w="978" w:type="dxa"/>
          </w:tcPr>
          <w:p w:rsidR="009F0E94" w:rsidRPr="0093771B" w:rsidRDefault="009F0E94" w:rsidP="0094046D">
            <w:pPr>
              <w:rPr>
                <w:color w:val="000000"/>
              </w:rPr>
            </w:pPr>
          </w:p>
        </w:tc>
        <w:tc>
          <w:tcPr>
            <w:tcW w:w="992" w:type="dxa"/>
            <w:shd w:val="clear" w:color="auto" w:fill="auto"/>
            <w:noWrap/>
          </w:tcPr>
          <w:p w:rsidR="009F0E94" w:rsidRPr="0093771B" w:rsidRDefault="009F0E94" w:rsidP="0094046D">
            <w:pPr>
              <w:rPr>
                <w:color w:val="000000"/>
              </w:rPr>
            </w:pPr>
          </w:p>
        </w:tc>
        <w:tc>
          <w:tcPr>
            <w:tcW w:w="1007" w:type="dxa"/>
            <w:shd w:val="clear" w:color="auto" w:fill="auto"/>
            <w:noWrap/>
          </w:tcPr>
          <w:p w:rsidR="009F0E94" w:rsidRPr="0093771B" w:rsidRDefault="009F0E94" w:rsidP="0094046D">
            <w:pPr>
              <w:rPr>
                <w:color w:val="000000"/>
              </w:rPr>
            </w:pPr>
          </w:p>
        </w:tc>
        <w:tc>
          <w:tcPr>
            <w:tcW w:w="992" w:type="dxa"/>
            <w:shd w:val="clear" w:color="auto" w:fill="auto"/>
            <w:noWrap/>
          </w:tcPr>
          <w:p w:rsidR="009F0E94" w:rsidRPr="0093771B" w:rsidRDefault="009F0E94" w:rsidP="0094046D">
            <w:pPr>
              <w:rPr>
                <w:color w:val="000000"/>
              </w:rPr>
            </w:pPr>
          </w:p>
        </w:tc>
        <w:tc>
          <w:tcPr>
            <w:tcW w:w="992" w:type="dxa"/>
          </w:tcPr>
          <w:p w:rsidR="009F0E94" w:rsidRPr="0093771B" w:rsidRDefault="009F0E94" w:rsidP="0094046D">
            <w:pPr>
              <w:rPr>
                <w:color w:val="000000"/>
              </w:rPr>
            </w:pPr>
          </w:p>
        </w:tc>
        <w:tc>
          <w:tcPr>
            <w:tcW w:w="567" w:type="dxa"/>
          </w:tcPr>
          <w:p w:rsidR="009F0E94" w:rsidRPr="0093771B" w:rsidRDefault="009F0E94" w:rsidP="0094046D">
            <w:pPr>
              <w:rPr>
                <w:color w:val="000000"/>
              </w:rPr>
            </w:pPr>
          </w:p>
        </w:tc>
      </w:tr>
      <w:tr w:rsidR="009F0E94" w:rsidRPr="0093771B" w:rsidTr="0094046D">
        <w:trPr>
          <w:trHeight w:val="315"/>
        </w:trPr>
        <w:tc>
          <w:tcPr>
            <w:tcW w:w="2440" w:type="dxa"/>
            <w:vMerge/>
            <w:vAlign w:val="center"/>
            <w:hideMark/>
          </w:tcPr>
          <w:p w:rsidR="009F0E94" w:rsidRPr="0093771B" w:rsidRDefault="009F0E94" w:rsidP="0094046D">
            <w:pPr>
              <w:rPr>
                <w:color w:val="000000"/>
              </w:rPr>
            </w:pPr>
          </w:p>
        </w:tc>
        <w:tc>
          <w:tcPr>
            <w:tcW w:w="4931" w:type="dxa"/>
            <w:shd w:val="clear" w:color="auto" w:fill="auto"/>
            <w:hideMark/>
          </w:tcPr>
          <w:p w:rsidR="009F0E94" w:rsidRPr="0093771B" w:rsidRDefault="009F0E94" w:rsidP="0094046D">
            <w:pPr>
              <w:rPr>
                <w:color w:val="000000"/>
              </w:rPr>
            </w:pPr>
            <w:r w:rsidRPr="0093771B">
              <w:rPr>
                <w:color w:val="000000"/>
              </w:rPr>
              <w:t xml:space="preserve"> - федерального бюджета,</w:t>
            </w:r>
          </w:p>
        </w:tc>
        <w:tc>
          <w:tcPr>
            <w:tcW w:w="1559" w:type="dxa"/>
            <w:shd w:val="clear" w:color="auto" w:fill="auto"/>
            <w:noWrap/>
            <w:hideMark/>
          </w:tcPr>
          <w:p w:rsidR="009F0E94" w:rsidRPr="0093771B" w:rsidRDefault="009F0E94" w:rsidP="0094046D">
            <w:pPr>
              <w:rPr>
                <w:color w:val="000000"/>
              </w:rPr>
            </w:pPr>
            <w:r w:rsidRPr="0093771B">
              <w:rPr>
                <w:color w:val="000000"/>
              </w:rPr>
              <w:t> </w:t>
            </w:r>
          </w:p>
        </w:tc>
        <w:tc>
          <w:tcPr>
            <w:tcW w:w="709" w:type="dxa"/>
          </w:tcPr>
          <w:p w:rsidR="009F0E94" w:rsidRPr="0093771B" w:rsidRDefault="009F0E94" w:rsidP="0094046D">
            <w:pPr>
              <w:rPr>
                <w:color w:val="000000"/>
              </w:rPr>
            </w:pPr>
          </w:p>
        </w:tc>
        <w:tc>
          <w:tcPr>
            <w:tcW w:w="978" w:type="dxa"/>
          </w:tcPr>
          <w:p w:rsidR="009F0E94" w:rsidRPr="0093771B" w:rsidRDefault="009F0E94" w:rsidP="0094046D">
            <w:pPr>
              <w:rPr>
                <w:color w:val="000000"/>
              </w:rPr>
            </w:pPr>
          </w:p>
        </w:tc>
        <w:tc>
          <w:tcPr>
            <w:tcW w:w="992" w:type="dxa"/>
            <w:shd w:val="clear" w:color="auto" w:fill="auto"/>
            <w:noWrap/>
          </w:tcPr>
          <w:p w:rsidR="009F0E94" w:rsidRPr="0093771B" w:rsidRDefault="009F0E94" w:rsidP="0094046D">
            <w:pPr>
              <w:rPr>
                <w:color w:val="000000"/>
              </w:rPr>
            </w:pPr>
          </w:p>
        </w:tc>
        <w:tc>
          <w:tcPr>
            <w:tcW w:w="1007" w:type="dxa"/>
            <w:shd w:val="clear" w:color="auto" w:fill="auto"/>
            <w:noWrap/>
          </w:tcPr>
          <w:p w:rsidR="009F0E94" w:rsidRPr="0093771B" w:rsidRDefault="009F0E94" w:rsidP="0094046D">
            <w:pPr>
              <w:rPr>
                <w:color w:val="000000"/>
              </w:rPr>
            </w:pPr>
          </w:p>
        </w:tc>
        <w:tc>
          <w:tcPr>
            <w:tcW w:w="992" w:type="dxa"/>
            <w:shd w:val="clear" w:color="auto" w:fill="auto"/>
            <w:noWrap/>
          </w:tcPr>
          <w:p w:rsidR="009F0E94" w:rsidRPr="0093771B" w:rsidRDefault="009F0E94" w:rsidP="0094046D">
            <w:pPr>
              <w:rPr>
                <w:color w:val="000000"/>
              </w:rPr>
            </w:pPr>
          </w:p>
        </w:tc>
        <w:tc>
          <w:tcPr>
            <w:tcW w:w="992" w:type="dxa"/>
          </w:tcPr>
          <w:p w:rsidR="009F0E94" w:rsidRPr="0093771B" w:rsidRDefault="009F0E94" w:rsidP="0094046D">
            <w:pPr>
              <w:rPr>
                <w:color w:val="000000"/>
              </w:rPr>
            </w:pPr>
          </w:p>
        </w:tc>
        <w:tc>
          <w:tcPr>
            <w:tcW w:w="567" w:type="dxa"/>
          </w:tcPr>
          <w:p w:rsidR="009F0E94" w:rsidRPr="0093771B" w:rsidRDefault="009F0E94" w:rsidP="0094046D">
            <w:pPr>
              <w:rPr>
                <w:color w:val="000000"/>
              </w:rPr>
            </w:pPr>
          </w:p>
        </w:tc>
      </w:tr>
      <w:tr w:rsidR="009F0E94" w:rsidRPr="0093771B" w:rsidTr="0094046D">
        <w:trPr>
          <w:trHeight w:val="330"/>
        </w:trPr>
        <w:tc>
          <w:tcPr>
            <w:tcW w:w="2440" w:type="dxa"/>
            <w:vMerge/>
            <w:vAlign w:val="center"/>
            <w:hideMark/>
          </w:tcPr>
          <w:p w:rsidR="009F0E94" w:rsidRPr="0093771B" w:rsidRDefault="009F0E94" w:rsidP="0094046D">
            <w:pPr>
              <w:rPr>
                <w:color w:val="000000"/>
              </w:rPr>
            </w:pPr>
          </w:p>
        </w:tc>
        <w:tc>
          <w:tcPr>
            <w:tcW w:w="4931" w:type="dxa"/>
            <w:shd w:val="clear" w:color="auto" w:fill="auto"/>
            <w:hideMark/>
          </w:tcPr>
          <w:p w:rsidR="009F0E94" w:rsidRPr="0093771B" w:rsidRDefault="009F0E94" w:rsidP="0094046D">
            <w:pPr>
              <w:rPr>
                <w:bCs/>
                <w:color w:val="000000"/>
              </w:rPr>
            </w:pPr>
            <w:r w:rsidRPr="0093771B">
              <w:rPr>
                <w:bCs/>
                <w:color w:val="000000"/>
              </w:rPr>
              <w:t xml:space="preserve"> - Фонда содействия реформированию ЖКХ</w:t>
            </w:r>
          </w:p>
        </w:tc>
        <w:tc>
          <w:tcPr>
            <w:tcW w:w="1559" w:type="dxa"/>
            <w:shd w:val="clear" w:color="auto" w:fill="auto"/>
            <w:noWrap/>
            <w:hideMark/>
          </w:tcPr>
          <w:p w:rsidR="009F0E94" w:rsidRPr="0093771B" w:rsidRDefault="009F0E94" w:rsidP="0094046D">
            <w:pPr>
              <w:rPr>
                <w:color w:val="000000"/>
              </w:rPr>
            </w:pPr>
            <w:r w:rsidRPr="0093771B">
              <w:rPr>
                <w:color w:val="000000"/>
              </w:rPr>
              <w:t> </w:t>
            </w:r>
          </w:p>
        </w:tc>
        <w:tc>
          <w:tcPr>
            <w:tcW w:w="709" w:type="dxa"/>
          </w:tcPr>
          <w:p w:rsidR="009F0E94" w:rsidRPr="0093771B" w:rsidRDefault="009F0E94" w:rsidP="0094046D">
            <w:pPr>
              <w:rPr>
                <w:color w:val="000000"/>
              </w:rPr>
            </w:pPr>
          </w:p>
        </w:tc>
        <w:tc>
          <w:tcPr>
            <w:tcW w:w="978" w:type="dxa"/>
          </w:tcPr>
          <w:p w:rsidR="009F0E94" w:rsidRPr="0093771B" w:rsidRDefault="009F0E94" w:rsidP="0094046D">
            <w:pPr>
              <w:rPr>
                <w:color w:val="000000"/>
              </w:rPr>
            </w:pP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1007" w:type="dxa"/>
            <w:shd w:val="clear" w:color="auto" w:fill="auto"/>
            <w:noWrap/>
            <w:hideMark/>
          </w:tcPr>
          <w:p w:rsidR="009F0E94" w:rsidRPr="0093771B" w:rsidRDefault="009F0E94" w:rsidP="0094046D">
            <w:pPr>
              <w:rPr>
                <w:color w:val="000000"/>
              </w:rPr>
            </w:pPr>
            <w:r w:rsidRPr="0093771B">
              <w:rPr>
                <w:color w:val="000000"/>
              </w:rPr>
              <w:t> </w:t>
            </w: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992" w:type="dxa"/>
          </w:tcPr>
          <w:p w:rsidR="009F0E94" w:rsidRPr="0093771B" w:rsidRDefault="009F0E94" w:rsidP="0094046D">
            <w:pPr>
              <w:rPr>
                <w:color w:val="000000"/>
              </w:rPr>
            </w:pPr>
          </w:p>
        </w:tc>
        <w:tc>
          <w:tcPr>
            <w:tcW w:w="567" w:type="dxa"/>
          </w:tcPr>
          <w:p w:rsidR="009F0E94" w:rsidRPr="0093771B" w:rsidRDefault="009F0E94" w:rsidP="0094046D">
            <w:pPr>
              <w:rPr>
                <w:color w:val="000000"/>
              </w:rPr>
            </w:pPr>
          </w:p>
        </w:tc>
      </w:tr>
      <w:tr w:rsidR="009F0E94" w:rsidRPr="0093771B" w:rsidTr="0094046D">
        <w:trPr>
          <w:trHeight w:val="535"/>
        </w:trPr>
        <w:tc>
          <w:tcPr>
            <w:tcW w:w="2440" w:type="dxa"/>
            <w:vMerge/>
            <w:vAlign w:val="center"/>
            <w:hideMark/>
          </w:tcPr>
          <w:p w:rsidR="009F0E94" w:rsidRPr="0093771B" w:rsidRDefault="009F0E94" w:rsidP="0094046D">
            <w:pPr>
              <w:rPr>
                <w:color w:val="000000"/>
              </w:rPr>
            </w:pPr>
          </w:p>
        </w:tc>
        <w:tc>
          <w:tcPr>
            <w:tcW w:w="4931" w:type="dxa"/>
            <w:shd w:val="clear" w:color="auto" w:fill="auto"/>
            <w:hideMark/>
          </w:tcPr>
          <w:p w:rsidR="009F0E94" w:rsidRPr="0093771B" w:rsidRDefault="009F0E94" w:rsidP="0094046D">
            <w:pPr>
              <w:rPr>
                <w:bCs/>
                <w:color w:val="000000"/>
              </w:rPr>
            </w:pPr>
            <w:r w:rsidRPr="0093771B">
              <w:rPr>
                <w:bCs/>
                <w:color w:val="000000"/>
              </w:rPr>
              <w:t xml:space="preserve"> - Федерального фонда обязательного медицинского страхования</w:t>
            </w:r>
          </w:p>
        </w:tc>
        <w:tc>
          <w:tcPr>
            <w:tcW w:w="1559" w:type="dxa"/>
            <w:shd w:val="clear" w:color="auto" w:fill="auto"/>
            <w:noWrap/>
            <w:hideMark/>
          </w:tcPr>
          <w:p w:rsidR="009F0E94" w:rsidRPr="0093771B" w:rsidRDefault="009F0E94" w:rsidP="0094046D">
            <w:pPr>
              <w:rPr>
                <w:color w:val="000000"/>
              </w:rPr>
            </w:pPr>
            <w:r w:rsidRPr="0093771B">
              <w:rPr>
                <w:color w:val="000000"/>
              </w:rPr>
              <w:t> </w:t>
            </w:r>
          </w:p>
        </w:tc>
        <w:tc>
          <w:tcPr>
            <w:tcW w:w="709" w:type="dxa"/>
          </w:tcPr>
          <w:p w:rsidR="009F0E94" w:rsidRPr="0093771B" w:rsidRDefault="009F0E94" w:rsidP="0094046D">
            <w:pPr>
              <w:rPr>
                <w:color w:val="000000"/>
              </w:rPr>
            </w:pPr>
          </w:p>
        </w:tc>
        <w:tc>
          <w:tcPr>
            <w:tcW w:w="978" w:type="dxa"/>
          </w:tcPr>
          <w:p w:rsidR="009F0E94" w:rsidRPr="0093771B" w:rsidRDefault="009F0E94" w:rsidP="0094046D">
            <w:pPr>
              <w:rPr>
                <w:color w:val="000000"/>
              </w:rPr>
            </w:pP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1007" w:type="dxa"/>
            <w:shd w:val="clear" w:color="auto" w:fill="auto"/>
            <w:noWrap/>
            <w:hideMark/>
          </w:tcPr>
          <w:p w:rsidR="009F0E94" w:rsidRPr="0093771B" w:rsidRDefault="009F0E94" w:rsidP="0094046D">
            <w:pPr>
              <w:rPr>
                <w:color w:val="000000"/>
              </w:rPr>
            </w:pPr>
            <w:r w:rsidRPr="0093771B">
              <w:rPr>
                <w:color w:val="000000"/>
              </w:rPr>
              <w:t> </w:t>
            </w: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992" w:type="dxa"/>
          </w:tcPr>
          <w:p w:rsidR="009F0E94" w:rsidRPr="0093771B" w:rsidRDefault="009F0E94" w:rsidP="0094046D">
            <w:pPr>
              <w:rPr>
                <w:color w:val="000000"/>
              </w:rPr>
            </w:pPr>
          </w:p>
        </w:tc>
        <w:tc>
          <w:tcPr>
            <w:tcW w:w="567" w:type="dxa"/>
          </w:tcPr>
          <w:p w:rsidR="009F0E94" w:rsidRPr="0093771B" w:rsidRDefault="009F0E94" w:rsidP="0094046D">
            <w:pPr>
              <w:rPr>
                <w:color w:val="000000"/>
              </w:rPr>
            </w:pPr>
          </w:p>
        </w:tc>
      </w:tr>
      <w:tr w:rsidR="009F0E94" w:rsidRPr="0093771B" w:rsidTr="0094046D">
        <w:trPr>
          <w:trHeight w:val="390"/>
        </w:trPr>
        <w:tc>
          <w:tcPr>
            <w:tcW w:w="2440" w:type="dxa"/>
            <w:vMerge/>
            <w:vAlign w:val="center"/>
            <w:hideMark/>
          </w:tcPr>
          <w:p w:rsidR="009F0E94" w:rsidRPr="0093771B" w:rsidRDefault="009F0E94" w:rsidP="0094046D">
            <w:pPr>
              <w:rPr>
                <w:color w:val="000000"/>
              </w:rPr>
            </w:pPr>
          </w:p>
        </w:tc>
        <w:tc>
          <w:tcPr>
            <w:tcW w:w="4931" w:type="dxa"/>
            <w:shd w:val="clear" w:color="auto" w:fill="auto"/>
            <w:hideMark/>
          </w:tcPr>
          <w:p w:rsidR="009F0E94" w:rsidRPr="0093771B" w:rsidRDefault="009F0E94" w:rsidP="0094046D">
            <w:pPr>
              <w:rPr>
                <w:bCs/>
                <w:color w:val="000000"/>
              </w:rPr>
            </w:pPr>
            <w:r w:rsidRPr="0093771B">
              <w:rPr>
                <w:bCs/>
                <w:color w:val="000000"/>
              </w:rPr>
              <w:t>- Пенсионного фонда Российской Федерации</w:t>
            </w:r>
          </w:p>
        </w:tc>
        <w:tc>
          <w:tcPr>
            <w:tcW w:w="1559" w:type="dxa"/>
            <w:shd w:val="clear" w:color="auto" w:fill="auto"/>
            <w:noWrap/>
            <w:hideMark/>
          </w:tcPr>
          <w:p w:rsidR="009F0E94" w:rsidRPr="0093771B" w:rsidRDefault="009F0E94" w:rsidP="0094046D">
            <w:pPr>
              <w:rPr>
                <w:color w:val="000000"/>
              </w:rPr>
            </w:pPr>
            <w:r w:rsidRPr="0093771B">
              <w:rPr>
                <w:color w:val="000000"/>
              </w:rPr>
              <w:t> </w:t>
            </w:r>
          </w:p>
        </w:tc>
        <w:tc>
          <w:tcPr>
            <w:tcW w:w="709" w:type="dxa"/>
          </w:tcPr>
          <w:p w:rsidR="009F0E94" w:rsidRPr="0093771B" w:rsidRDefault="009F0E94" w:rsidP="0094046D">
            <w:pPr>
              <w:rPr>
                <w:color w:val="000000"/>
              </w:rPr>
            </w:pPr>
          </w:p>
        </w:tc>
        <w:tc>
          <w:tcPr>
            <w:tcW w:w="978" w:type="dxa"/>
          </w:tcPr>
          <w:p w:rsidR="009F0E94" w:rsidRPr="0093771B" w:rsidRDefault="009F0E94" w:rsidP="0094046D">
            <w:pPr>
              <w:rPr>
                <w:color w:val="000000"/>
              </w:rPr>
            </w:pP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1007" w:type="dxa"/>
            <w:shd w:val="clear" w:color="auto" w:fill="auto"/>
            <w:noWrap/>
            <w:hideMark/>
          </w:tcPr>
          <w:p w:rsidR="009F0E94" w:rsidRPr="0093771B" w:rsidRDefault="009F0E94" w:rsidP="0094046D">
            <w:pPr>
              <w:rPr>
                <w:color w:val="000000"/>
              </w:rPr>
            </w:pPr>
            <w:r w:rsidRPr="0093771B">
              <w:rPr>
                <w:color w:val="000000"/>
              </w:rPr>
              <w:t> </w:t>
            </w: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992" w:type="dxa"/>
          </w:tcPr>
          <w:p w:rsidR="009F0E94" w:rsidRPr="0093771B" w:rsidRDefault="009F0E94" w:rsidP="0094046D">
            <w:pPr>
              <w:rPr>
                <w:color w:val="000000"/>
              </w:rPr>
            </w:pPr>
          </w:p>
        </w:tc>
        <w:tc>
          <w:tcPr>
            <w:tcW w:w="567" w:type="dxa"/>
          </w:tcPr>
          <w:p w:rsidR="009F0E94" w:rsidRPr="0093771B" w:rsidRDefault="009F0E94" w:rsidP="0094046D">
            <w:pPr>
              <w:rPr>
                <w:color w:val="000000"/>
              </w:rPr>
            </w:pPr>
          </w:p>
        </w:tc>
      </w:tr>
      <w:tr w:rsidR="009F0E94" w:rsidRPr="0093771B" w:rsidTr="0094046D">
        <w:trPr>
          <w:trHeight w:val="315"/>
        </w:trPr>
        <w:tc>
          <w:tcPr>
            <w:tcW w:w="2440" w:type="dxa"/>
            <w:vMerge/>
            <w:vAlign w:val="center"/>
            <w:hideMark/>
          </w:tcPr>
          <w:p w:rsidR="009F0E94" w:rsidRPr="0093771B" w:rsidRDefault="009F0E94" w:rsidP="0094046D">
            <w:pPr>
              <w:rPr>
                <w:color w:val="000000"/>
              </w:rPr>
            </w:pPr>
          </w:p>
        </w:tc>
        <w:tc>
          <w:tcPr>
            <w:tcW w:w="4931" w:type="dxa"/>
            <w:shd w:val="clear" w:color="auto" w:fill="auto"/>
            <w:hideMark/>
          </w:tcPr>
          <w:p w:rsidR="009F0E94" w:rsidRPr="0093771B" w:rsidRDefault="009F0E94" w:rsidP="0094046D">
            <w:pPr>
              <w:rPr>
                <w:color w:val="000000"/>
              </w:rPr>
            </w:pPr>
            <w:r w:rsidRPr="0093771B">
              <w:rPr>
                <w:color w:val="000000"/>
              </w:rPr>
              <w:t>местный бюджет</w:t>
            </w:r>
            <w:r>
              <w:rPr>
                <w:color w:val="000000"/>
              </w:rPr>
              <w:t xml:space="preserve"> </w:t>
            </w:r>
            <w:r w:rsidRPr="0093771B">
              <w:rPr>
                <w:bCs/>
                <w:color w:val="000000"/>
              </w:rPr>
              <w:t>&lt;3&gt;</w:t>
            </w:r>
          </w:p>
        </w:tc>
        <w:tc>
          <w:tcPr>
            <w:tcW w:w="1559" w:type="dxa"/>
            <w:shd w:val="clear" w:color="auto" w:fill="auto"/>
            <w:noWrap/>
            <w:hideMark/>
          </w:tcPr>
          <w:p w:rsidR="009F0E94" w:rsidRPr="0093771B" w:rsidRDefault="009F0E94" w:rsidP="0094046D">
            <w:pPr>
              <w:rPr>
                <w:color w:val="000000"/>
              </w:rPr>
            </w:pPr>
            <w:r w:rsidRPr="0093771B">
              <w:rPr>
                <w:color w:val="000000"/>
              </w:rPr>
              <w:t> </w:t>
            </w:r>
          </w:p>
        </w:tc>
        <w:tc>
          <w:tcPr>
            <w:tcW w:w="709" w:type="dxa"/>
          </w:tcPr>
          <w:p w:rsidR="009F0E94" w:rsidRPr="0093771B" w:rsidRDefault="009F0E94" w:rsidP="0094046D">
            <w:pPr>
              <w:rPr>
                <w:color w:val="000000"/>
              </w:rPr>
            </w:pPr>
          </w:p>
        </w:tc>
        <w:tc>
          <w:tcPr>
            <w:tcW w:w="978" w:type="dxa"/>
          </w:tcPr>
          <w:p w:rsidR="009F0E94" w:rsidRPr="0093771B" w:rsidRDefault="009F0E94" w:rsidP="0094046D">
            <w:pPr>
              <w:rPr>
                <w:color w:val="000000"/>
              </w:rPr>
            </w:pP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1007" w:type="dxa"/>
            <w:shd w:val="clear" w:color="auto" w:fill="auto"/>
            <w:noWrap/>
            <w:hideMark/>
          </w:tcPr>
          <w:p w:rsidR="009F0E94" w:rsidRPr="0093771B" w:rsidRDefault="009F0E94" w:rsidP="0094046D">
            <w:pPr>
              <w:rPr>
                <w:color w:val="000000"/>
              </w:rPr>
            </w:pPr>
            <w:r w:rsidRPr="0093771B">
              <w:rPr>
                <w:color w:val="000000"/>
              </w:rPr>
              <w:t> </w:t>
            </w: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992" w:type="dxa"/>
          </w:tcPr>
          <w:p w:rsidR="009F0E94" w:rsidRPr="0093771B" w:rsidRDefault="009F0E94" w:rsidP="0094046D">
            <w:pPr>
              <w:rPr>
                <w:color w:val="000000"/>
              </w:rPr>
            </w:pPr>
          </w:p>
        </w:tc>
        <w:tc>
          <w:tcPr>
            <w:tcW w:w="567" w:type="dxa"/>
          </w:tcPr>
          <w:p w:rsidR="009F0E94" w:rsidRPr="0093771B" w:rsidRDefault="009F0E94" w:rsidP="0094046D">
            <w:pPr>
              <w:rPr>
                <w:color w:val="000000"/>
              </w:rPr>
            </w:pPr>
          </w:p>
        </w:tc>
      </w:tr>
      <w:tr w:rsidR="009F0E94" w:rsidRPr="0093771B" w:rsidTr="0094046D">
        <w:trPr>
          <w:trHeight w:val="315"/>
        </w:trPr>
        <w:tc>
          <w:tcPr>
            <w:tcW w:w="2440" w:type="dxa"/>
            <w:vMerge/>
            <w:vAlign w:val="center"/>
            <w:hideMark/>
          </w:tcPr>
          <w:p w:rsidR="009F0E94" w:rsidRPr="0093771B" w:rsidRDefault="009F0E94" w:rsidP="0094046D">
            <w:pPr>
              <w:rPr>
                <w:color w:val="000000"/>
              </w:rPr>
            </w:pPr>
          </w:p>
        </w:tc>
        <w:tc>
          <w:tcPr>
            <w:tcW w:w="4931" w:type="dxa"/>
            <w:shd w:val="clear" w:color="auto" w:fill="auto"/>
            <w:hideMark/>
          </w:tcPr>
          <w:p w:rsidR="009F0E94" w:rsidRPr="0093771B" w:rsidRDefault="009F0E94" w:rsidP="0094046D">
            <w:pPr>
              <w:rPr>
                <w:color w:val="000000"/>
              </w:rPr>
            </w:pPr>
            <w:r w:rsidRPr="0093771B">
              <w:rPr>
                <w:color w:val="000000"/>
              </w:rPr>
              <w:t>внебюджетные источники</w:t>
            </w:r>
            <w:r>
              <w:rPr>
                <w:color w:val="000000"/>
              </w:rPr>
              <w:t xml:space="preserve"> </w:t>
            </w:r>
            <w:r w:rsidRPr="0093771B">
              <w:rPr>
                <w:bCs/>
                <w:color w:val="000000"/>
              </w:rPr>
              <w:t>&lt;3&gt;</w:t>
            </w:r>
          </w:p>
        </w:tc>
        <w:tc>
          <w:tcPr>
            <w:tcW w:w="1559" w:type="dxa"/>
            <w:shd w:val="clear" w:color="auto" w:fill="auto"/>
            <w:noWrap/>
            <w:hideMark/>
          </w:tcPr>
          <w:p w:rsidR="009F0E94" w:rsidRPr="0093771B" w:rsidRDefault="009F0E94" w:rsidP="0094046D">
            <w:pPr>
              <w:rPr>
                <w:color w:val="000000"/>
              </w:rPr>
            </w:pPr>
            <w:r w:rsidRPr="0093771B">
              <w:rPr>
                <w:color w:val="000000"/>
              </w:rPr>
              <w:t> </w:t>
            </w:r>
          </w:p>
        </w:tc>
        <w:tc>
          <w:tcPr>
            <w:tcW w:w="709" w:type="dxa"/>
          </w:tcPr>
          <w:p w:rsidR="009F0E94" w:rsidRPr="0093771B" w:rsidRDefault="009F0E94" w:rsidP="0094046D">
            <w:pPr>
              <w:rPr>
                <w:color w:val="000000"/>
              </w:rPr>
            </w:pPr>
          </w:p>
        </w:tc>
        <w:tc>
          <w:tcPr>
            <w:tcW w:w="978" w:type="dxa"/>
          </w:tcPr>
          <w:p w:rsidR="009F0E94" w:rsidRPr="0093771B" w:rsidRDefault="009F0E94" w:rsidP="0094046D">
            <w:pPr>
              <w:rPr>
                <w:color w:val="000000"/>
              </w:rPr>
            </w:pP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1007" w:type="dxa"/>
            <w:shd w:val="clear" w:color="auto" w:fill="auto"/>
            <w:noWrap/>
            <w:hideMark/>
          </w:tcPr>
          <w:p w:rsidR="009F0E94" w:rsidRPr="0093771B" w:rsidRDefault="009F0E94" w:rsidP="0094046D">
            <w:pPr>
              <w:rPr>
                <w:color w:val="000000"/>
              </w:rPr>
            </w:pPr>
            <w:r w:rsidRPr="0093771B">
              <w:rPr>
                <w:color w:val="000000"/>
              </w:rPr>
              <w:t> </w:t>
            </w: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992" w:type="dxa"/>
          </w:tcPr>
          <w:p w:rsidR="009F0E94" w:rsidRPr="0093771B" w:rsidRDefault="009F0E94" w:rsidP="0094046D">
            <w:pPr>
              <w:rPr>
                <w:color w:val="000000"/>
              </w:rPr>
            </w:pPr>
          </w:p>
        </w:tc>
        <w:tc>
          <w:tcPr>
            <w:tcW w:w="567" w:type="dxa"/>
          </w:tcPr>
          <w:p w:rsidR="009F0E94" w:rsidRPr="0093771B" w:rsidRDefault="009F0E94" w:rsidP="0094046D">
            <w:pPr>
              <w:rPr>
                <w:color w:val="000000"/>
              </w:rPr>
            </w:pPr>
          </w:p>
        </w:tc>
      </w:tr>
      <w:tr w:rsidR="009F0E94" w:rsidRPr="0093771B" w:rsidTr="0094046D">
        <w:trPr>
          <w:trHeight w:val="315"/>
        </w:trPr>
        <w:tc>
          <w:tcPr>
            <w:tcW w:w="2440" w:type="dxa"/>
            <w:vMerge w:val="restart"/>
            <w:shd w:val="clear" w:color="auto" w:fill="auto"/>
            <w:hideMark/>
          </w:tcPr>
          <w:p w:rsidR="009F0E94" w:rsidRPr="0093771B" w:rsidRDefault="009F0E94" w:rsidP="0094046D">
            <w:pPr>
              <w:rPr>
                <w:color w:val="000000"/>
              </w:rPr>
            </w:pPr>
            <w:r w:rsidRPr="0093771B">
              <w:rPr>
                <w:color w:val="000000"/>
              </w:rPr>
              <w:t>Подпрограмма 1.</w:t>
            </w:r>
          </w:p>
        </w:tc>
        <w:tc>
          <w:tcPr>
            <w:tcW w:w="4931" w:type="dxa"/>
            <w:shd w:val="clear" w:color="auto" w:fill="auto"/>
            <w:noWrap/>
            <w:hideMark/>
          </w:tcPr>
          <w:p w:rsidR="009F0E94" w:rsidRPr="0093771B" w:rsidRDefault="009F0E94" w:rsidP="0094046D">
            <w:pPr>
              <w:rPr>
                <w:color w:val="000000"/>
              </w:rPr>
            </w:pPr>
            <w:r w:rsidRPr="0093771B">
              <w:rPr>
                <w:color w:val="000000"/>
              </w:rPr>
              <w:t>Всего</w:t>
            </w:r>
          </w:p>
        </w:tc>
        <w:tc>
          <w:tcPr>
            <w:tcW w:w="1559" w:type="dxa"/>
            <w:shd w:val="clear" w:color="auto" w:fill="auto"/>
            <w:noWrap/>
            <w:hideMark/>
          </w:tcPr>
          <w:p w:rsidR="009F0E94" w:rsidRPr="0093771B" w:rsidRDefault="009F0E94" w:rsidP="0094046D">
            <w:pPr>
              <w:rPr>
                <w:color w:val="000000"/>
              </w:rPr>
            </w:pPr>
            <w:r w:rsidRPr="0093771B">
              <w:rPr>
                <w:color w:val="000000"/>
              </w:rPr>
              <w:t> </w:t>
            </w:r>
          </w:p>
        </w:tc>
        <w:tc>
          <w:tcPr>
            <w:tcW w:w="709" w:type="dxa"/>
          </w:tcPr>
          <w:p w:rsidR="009F0E94" w:rsidRPr="0093771B" w:rsidRDefault="009F0E94" w:rsidP="0094046D">
            <w:pPr>
              <w:rPr>
                <w:color w:val="000000"/>
              </w:rPr>
            </w:pPr>
          </w:p>
        </w:tc>
        <w:tc>
          <w:tcPr>
            <w:tcW w:w="978" w:type="dxa"/>
          </w:tcPr>
          <w:p w:rsidR="009F0E94" w:rsidRPr="0093771B" w:rsidRDefault="009F0E94" w:rsidP="0094046D">
            <w:pPr>
              <w:rPr>
                <w:color w:val="000000"/>
              </w:rPr>
            </w:pP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1007" w:type="dxa"/>
            <w:shd w:val="clear" w:color="auto" w:fill="auto"/>
            <w:noWrap/>
            <w:hideMark/>
          </w:tcPr>
          <w:p w:rsidR="009F0E94" w:rsidRPr="0093771B" w:rsidRDefault="009F0E94" w:rsidP="0094046D">
            <w:pPr>
              <w:rPr>
                <w:color w:val="000000"/>
              </w:rPr>
            </w:pPr>
            <w:r w:rsidRPr="0093771B">
              <w:rPr>
                <w:color w:val="000000"/>
              </w:rPr>
              <w:t> </w:t>
            </w: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992" w:type="dxa"/>
          </w:tcPr>
          <w:p w:rsidR="009F0E94" w:rsidRPr="0093771B" w:rsidRDefault="009F0E94" w:rsidP="0094046D">
            <w:pPr>
              <w:rPr>
                <w:color w:val="000000"/>
              </w:rPr>
            </w:pPr>
          </w:p>
        </w:tc>
        <w:tc>
          <w:tcPr>
            <w:tcW w:w="567" w:type="dxa"/>
          </w:tcPr>
          <w:p w:rsidR="009F0E94" w:rsidRPr="0093771B" w:rsidRDefault="009F0E94" w:rsidP="0094046D">
            <w:pPr>
              <w:rPr>
                <w:color w:val="000000"/>
              </w:rPr>
            </w:pPr>
          </w:p>
        </w:tc>
      </w:tr>
      <w:tr w:rsidR="009F0E94" w:rsidRPr="0093771B" w:rsidTr="0094046D">
        <w:trPr>
          <w:trHeight w:val="315"/>
        </w:trPr>
        <w:tc>
          <w:tcPr>
            <w:tcW w:w="2440" w:type="dxa"/>
            <w:vMerge/>
            <w:shd w:val="clear" w:color="auto" w:fill="auto"/>
            <w:vAlign w:val="center"/>
            <w:hideMark/>
          </w:tcPr>
          <w:p w:rsidR="009F0E94" w:rsidRPr="0093771B" w:rsidRDefault="009F0E94" w:rsidP="0094046D">
            <w:pPr>
              <w:rPr>
                <w:color w:val="000000"/>
              </w:rPr>
            </w:pPr>
          </w:p>
        </w:tc>
        <w:tc>
          <w:tcPr>
            <w:tcW w:w="4931" w:type="dxa"/>
            <w:shd w:val="clear" w:color="auto" w:fill="auto"/>
            <w:hideMark/>
          </w:tcPr>
          <w:p w:rsidR="009F0E94" w:rsidRPr="0093771B" w:rsidRDefault="009F0E94" w:rsidP="0094046D">
            <w:pPr>
              <w:rPr>
                <w:color w:val="000000"/>
              </w:rPr>
            </w:pPr>
            <w:r w:rsidRPr="0093771B">
              <w:rPr>
                <w:color w:val="000000"/>
              </w:rPr>
              <w:t>областной бюджет, &lt;2&gt;</w:t>
            </w:r>
          </w:p>
        </w:tc>
        <w:tc>
          <w:tcPr>
            <w:tcW w:w="1559" w:type="dxa"/>
            <w:shd w:val="clear" w:color="auto" w:fill="auto"/>
            <w:noWrap/>
            <w:hideMark/>
          </w:tcPr>
          <w:p w:rsidR="009F0E94" w:rsidRPr="0093771B" w:rsidRDefault="009F0E94" w:rsidP="0094046D">
            <w:pPr>
              <w:rPr>
                <w:color w:val="000000"/>
              </w:rPr>
            </w:pPr>
            <w:r w:rsidRPr="0093771B">
              <w:rPr>
                <w:color w:val="000000"/>
              </w:rPr>
              <w:t> </w:t>
            </w:r>
          </w:p>
        </w:tc>
        <w:tc>
          <w:tcPr>
            <w:tcW w:w="709" w:type="dxa"/>
          </w:tcPr>
          <w:p w:rsidR="009F0E94" w:rsidRPr="0093771B" w:rsidRDefault="009F0E94" w:rsidP="0094046D">
            <w:pPr>
              <w:rPr>
                <w:color w:val="000000"/>
              </w:rPr>
            </w:pPr>
          </w:p>
        </w:tc>
        <w:tc>
          <w:tcPr>
            <w:tcW w:w="978" w:type="dxa"/>
          </w:tcPr>
          <w:p w:rsidR="009F0E94" w:rsidRPr="0093771B" w:rsidRDefault="009F0E94" w:rsidP="0094046D">
            <w:pPr>
              <w:rPr>
                <w:color w:val="000000"/>
              </w:rPr>
            </w:pP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1007" w:type="dxa"/>
            <w:shd w:val="clear" w:color="auto" w:fill="auto"/>
            <w:noWrap/>
            <w:hideMark/>
          </w:tcPr>
          <w:p w:rsidR="009F0E94" w:rsidRPr="0093771B" w:rsidRDefault="009F0E94" w:rsidP="0094046D">
            <w:pPr>
              <w:rPr>
                <w:color w:val="000000"/>
              </w:rPr>
            </w:pPr>
            <w:r w:rsidRPr="0093771B">
              <w:rPr>
                <w:color w:val="000000"/>
              </w:rPr>
              <w:t> </w:t>
            </w: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992" w:type="dxa"/>
          </w:tcPr>
          <w:p w:rsidR="009F0E94" w:rsidRPr="0093771B" w:rsidRDefault="009F0E94" w:rsidP="0094046D">
            <w:pPr>
              <w:rPr>
                <w:color w:val="000000"/>
              </w:rPr>
            </w:pPr>
          </w:p>
        </w:tc>
        <w:tc>
          <w:tcPr>
            <w:tcW w:w="567" w:type="dxa"/>
          </w:tcPr>
          <w:p w:rsidR="009F0E94" w:rsidRPr="0093771B" w:rsidRDefault="009F0E94" w:rsidP="0094046D">
            <w:pPr>
              <w:rPr>
                <w:color w:val="000000"/>
              </w:rPr>
            </w:pPr>
          </w:p>
        </w:tc>
      </w:tr>
      <w:tr w:rsidR="009F0E94" w:rsidRPr="0093771B" w:rsidTr="0094046D">
        <w:trPr>
          <w:trHeight w:val="330"/>
        </w:trPr>
        <w:tc>
          <w:tcPr>
            <w:tcW w:w="2440" w:type="dxa"/>
            <w:vMerge/>
            <w:shd w:val="clear" w:color="auto" w:fill="auto"/>
            <w:vAlign w:val="center"/>
            <w:hideMark/>
          </w:tcPr>
          <w:p w:rsidR="009F0E94" w:rsidRPr="0093771B" w:rsidRDefault="009F0E94" w:rsidP="0094046D">
            <w:pPr>
              <w:rPr>
                <w:color w:val="000000"/>
              </w:rPr>
            </w:pPr>
          </w:p>
        </w:tc>
        <w:tc>
          <w:tcPr>
            <w:tcW w:w="4931" w:type="dxa"/>
            <w:shd w:val="clear" w:color="auto" w:fill="auto"/>
            <w:hideMark/>
          </w:tcPr>
          <w:p w:rsidR="009F0E94" w:rsidRPr="0093771B" w:rsidRDefault="009F0E94" w:rsidP="0094046D">
            <w:pPr>
              <w:rPr>
                <w:bCs/>
                <w:color w:val="000000"/>
              </w:rPr>
            </w:pPr>
            <w:r w:rsidRPr="0093771B">
              <w:rPr>
                <w:bCs/>
                <w:color w:val="000000"/>
              </w:rPr>
              <w:t>безвозмездные поступления в областной бюджет, &lt;2&gt;, &lt;3&gt;</w:t>
            </w:r>
          </w:p>
        </w:tc>
        <w:tc>
          <w:tcPr>
            <w:tcW w:w="1559" w:type="dxa"/>
            <w:shd w:val="clear" w:color="auto" w:fill="auto"/>
            <w:noWrap/>
            <w:hideMark/>
          </w:tcPr>
          <w:p w:rsidR="009F0E94" w:rsidRPr="0093771B" w:rsidRDefault="009F0E94" w:rsidP="0094046D">
            <w:pPr>
              <w:rPr>
                <w:color w:val="000000"/>
              </w:rPr>
            </w:pPr>
            <w:r w:rsidRPr="0093771B">
              <w:rPr>
                <w:color w:val="000000"/>
              </w:rPr>
              <w:t> </w:t>
            </w:r>
          </w:p>
        </w:tc>
        <w:tc>
          <w:tcPr>
            <w:tcW w:w="709" w:type="dxa"/>
          </w:tcPr>
          <w:p w:rsidR="009F0E94" w:rsidRPr="0093771B" w:rsidRDefault="009F0E94" w:rsidP="0094046D">
            <w:pPr>
              <w:rPr>
                <w:color w:val="000000"/>
              </w:rPr>
            </w:pPr>
          </w:p>
        </w:tc>
        <w:tc>
          <w:tcPr>
            <w:tcW w:w="978" w:type="dxa"/>
          </w:tcPr>
          <w:p w:rsidR="009F0E94" w:rsidRPr="0093771B" w:rsidRDefault="009F0E94" w:rsidP="0094046D">
            <w:pPr>
              <w:rPr>
                <w:color w:val="000000"/>
              </w:rPr>
            </w:pP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1007" w:type="dxa"/>
            <w:shd w:val="clear" w:color="auto" w:fill="auto"/>
            <w:noWrap/>
            <w:hideMark/>
          </w:tcPr>
          <w:p w:rsidR="009F0E94" w:rsidRPr="0093771B" w:rsidRDefault="009F0E94" w:rsidP="0094046D">
            <w:pPr>
              <w:rPr>
                <w:color w:val="000000"/>
              </w:rPr>
            </w:pPr>
            <w:r w:rsidRPr="0093771B">
              <w:rPr>
                <w:color w:val="000000"/>
              </w:rPr>
              <w:t> </w:t>
            </w: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992" w:type="dxa"/>
          </w:tcPr>
          <w:p w:rsidR="009F0E94" w:rsidRPr="0093771B" w:rsidRDefault="009F0E94" w:rsidP="0094046D">
            <w:pPr>
              <w:rPr>
                <w:color w:val="000000"/>
              </w:rPr>
            </w:pPr>
          </w:p>
        </w:tc>
        <w:tc>
          <w:tcPr>
            <w:tcW w:w="567" w:type="dxa"/>
          </w:tcPr>
          <w:p w:rsidR="009F0E94" w:rsidRPr="0093771B" w:rsidRDefault="009F0E94" w:rsidP="0094046D">
            <w:pPr>
              <w:rPr>
                <w:color w:val="000000"/>
              </w:rPr>
            </w:pPr>
          </w:p>
        </w:tc>
      </w:tr>
      <w:tr w:rsidR="009F0E94" w:rsidRPr="0093771B" w:rsidTr="0094046D">
        <w:trPr>
          <w:trHeight w:val="315"/>
        </w:trPr>
        <w:tc>
          <w:tcPr>
            <w:tcW w:w="2440" w:type="dxa"/>
            <w:vMerge/>
            <w:shd w:val="clear" w:color="auto" w:fill="auto"/>
            <w:vAlign w:val="center"/>
            <w:hideMark/>
          </w:tcPr>
          <w:p w:rsidR="009F0E94" w:rsidRPr="0093771B" w:rsidRDefault="009F0E94" w:rsidP="0094046D">
            <w:pPr>
              <w:rPr>
                <w:color w:val="000000"/>
              </w:rPr>
            </w:pPr>
          </w:p>
        </w:tc>
        <w:tc>
          <w:tcPr>
            <w:tcW w:w="4931" w:type="dxa"/>
            <w:shd w:val="clear" w:color="auto" w:fill="auto"/>
            <w:hideMark/>
          </w:tcPr>
          <w:p w:rsidR="009F0E94" w:rsidRPr="0093771B" w:rsidRDefault="009F0E94" w:rsidP="0094046D">
            <w:pPr>
              <w:rPr>
                <w:bCs/>
                <w:i/>
                <w:iCs/>
                <w:color w:val="000000"/>
              </w:rPr>
            </w:pPr>
            <w:r w:rsidRPr="0093771B">
              <w:rPr>
                <w:bCs/>
                <w:i/>
                <w:iCs/>
                <w:color w:val="000000"/>
              </w:rPr>
              <w:t>в том числе за счет средств:</w:t>
            </w:r>
          </w:p>
        </w:tc>
        <w:tc>
          <w:tcPr>
            <w:tcW w:w="1559" w:type="dxa"/>
            <w:shd w:val="clear" w:color="auto" w:fill="auto"/>
            <w:noWrap/>
            <w:hideMark/>
          </w:tcPr>
          <w:p w:rsidR="009F0E94" w:rsidRPr="0093771B" w:rsidRDefault="009F0E94" w:rsidP="0094046D">
            <w:pPr>
              <w:rPr>
                <w:color w:val="000000"/>
              </w:rPr>
            </w:pPr>
            <w:r w:rsidRPr="0093771B">
              <w:rPr>
                <w:color w:val="000000"/>
              </w:rPr>
              <w:t> </w:t>
            </w:r>
          </w:p>
        </w:tc>
        <w:tc>
          <w:tcPr>
            <w:tcW w:w="709" w:type="dxa"/>
          </w:tcPr>
          <w:p w:rsidR="009F0E94" w:rsidRPr="0093771B" w:rsidRDefault="009F0E94" w:rsidP="0094046D">
            <w:pPr>
              <w:rPr>
                <w:color w:val="000000"/>
              </w:rPr>
            </w:pPr>
          </w:p>
        </w:tc>
        <w:tc>
          <w:tcPr>
            <w:tcW w:w="978" w:type="dxa"/>
          </w:tcPr>
          <w:p w:rsidR="009F0E94" w:rsidRPr="0093771B" w:rsidRDefault="009F0E94" w:rsidP="0094046D">
            <w:pPr>
              <w:rPr>
                <w:color w:val="000000"/>
              </w:rPr>
            </w:pP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1007" w:type="dxa"/>
            <w:shd w:val="clear" w:color="auto" w:fill="auto"/>
            <w:noWrap/>
            <w:hideMark/>
          </w:tcPr>
          <w:p w:rsidR="009F0E94" w:rsidRPr="0093771B" w:rsidRDefault="009F0E94" w:rsidP="0094046D">
            <w:pPr>
              <w:rPr>
                <w:color w:val="000000"/>
              </w:rPr>
            </w:pPr>
            <w:r w:rsidRPr="0093771B">
              <w:rPr>
                <w:color w:val="000000"/>
              </w:rPr>
              <w:t> </w:t>
            </w: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992" w:type="dxa"/>
          </w:tcPr>
          <w:p w:rsidR="009F0E94" w:rsidRPr="0093771B" w:rsidRDefault="009F0E94" w:rsidP="0094046D">
            <w:pPr>
              <w:rPr>
                <w:color w:val="000000"/>
              </w:rPr>
            </w:pPr>
          </w:p>
        </w:tc>
        <w:tc>
          <w:tcPr>
            <w:tcW w:w="567" w:type="dxa"/>
          </w:tcPr>
          <w:p w:rsidR="009F0E94" w:rsidRPr="0093771B" w:rsidRDefault="009F0E94" w:rsidP="0094046D">
            <w:pPr>
              <w:rPr>
                <w:color w:val="000000"/>
              </w:rPr>
            </w:pPr>
          </w:p>
        </w:tc>
      </w:tr>
      <w:tr w:rsidR="009F0E94" w:rsidRPr="0093771B" w:rsidTr="0094046D">
        <w:trPr>
          <w:trHeight w:val="315"/>
        </w:trPr>
        <w:tc>
          <w:tcPr>
            <w:tcW w:w="2440" w:type="dxa"/>
            <w:vMerge/>
            <w:shd w:val="clear" w:color="auto" w:fill="auto"/>
            <w:vAlign w:val="center"/>
            <w:hideMark/>
          </w:tcPr>
          <w:p w:rsidR="009F0E94" w:rsidRPr="0093771B" w:rsidRDefault="009F0E94" w:rsidP="0094046D">
            <w:pPr>
              <w:rPr>
                <w:color w:val="000000"/>
              </w:rPr>
            </w:pPr>
          </w:p>
        </w:tc>
        <w:tc>
          <w:tcPr>
            <w:tcW w:w="4931" w:type="dxa"/>
            <w:shd w:val="clear" w:color="auto" w:fill="auto"/>
            <w:hideMark/>
          </w:tcPr>
          <w:p w:rsidR="009F0E94" w:rsidRPr="0093771B" w:rsidRDefault="009F0E94" w:rsidP="0094046D">
            <w:pPr>
              <w:rPr>
                <w:color w:val="000000"/>
              </w:rPr>
            </w:pPr>
            <w:r w:rsidRPr="0093771B">
              <w:rPr>
                <w:color w:val="000000"/>
              </w:rPr>
              <w:t xml:space="preserve"> - федерального бюджета</w:t>
            </w:r>
          </w:p>
        </w:tc>
        <w:tc>
          <w:tcPr>
            <w:tcW w:w="1559" w:type="dxa"/>
            <w:shd w:val="clear" w:color="auto" w:fill="auto"/>
            <w:noWrap/>
            <w:hideMark/>
          </w:tcPr>
          <w:p w:rsidR="009F0E94" w:rsidRPr="0093771B" w:rsidRDefault="009F0E94" w:rsidP="0094046D">
            <w:pPr>
              <w:rPr>
                <w:color w:val="000000"/>
              </w:rPr>
            </w:pPr>
            <w:r w:rsidRPr="0093771B">
              <w:rPr>
                <w:color w:val="000000"/>
              </w:rPr>
              <w:t> </w:t>
            </w:r>
          </w:p>
        </w:tc>
        <w:tc>
          <w:tcPr>
            <w:tcW w:w="709" w:type="dxa"/>
          </w:tcPr>
          <w:p w:rsidR="009F0E94" w:rsidRPr="0093771B" w:rsidRDefault="009F0E94" w:rsidP="0094046D">
            <w:pPr>
              <w:rPr>
                <w:color w:val="000000"/>
              </w:rPr>
            </w:pPr>
          </w:p>
        </w:tc>
        <w:tc>
          <w:tcPr>
            <w:tcW w:w="978" w:type="dxa"/>
          </w:tcPr>
          <w:p w:rsidR="009F0E94" w:rsidRPr="0093771B" w:rsidRDefault="009F0E94" w:rsidP="0094046D">
            <w:pPr>
              <w:rPr>
                <w:color w:val="000000"/>
              </w:rPr>
            </w:pP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1007" w:type="dxa"/>
            <w:shd w:val="clear" w:color="auto" w:fill="auto"/>
            <w:noWrap/>
            <w:hideMark/>
          </w:tcPr>
          <w:p w:rsidR="009F0E94" w:rsidRPr="0093771B" w:rsidRDefault="009F0E94" w:rsidP="0094046D">
            <w:pPr>
              <w:rPr>
                <w:color w:val="000000"/>
              </w:rPr>
            </w:pPr>
            <w:r w:rsidRPr="0093771B">
              <w:rPr>
                <w:color w:val="000000"/>
              </w:rPr>
              <w:t> </w:t>
            </w: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992" w:type="dxa"/>
          </w:tcPr>
          <w:p w:rsidR="009F0E94" w:rsidRPr="0093771B" w:rsidRDefault="009F0E94" w:rsidP="0094046D">
            <w:pPr>
              <w:rPr>
                <w:color w:val="000000"/>
              </w:rPr>
            </w:pPr>
          </w:p>
        </w:tc>
        <w:tc>
          <w:tcPr>
            <w:tcW w:w="567" w:type="dxa"/>
          </w:tcPr>
          <w:p w:rsidR="009F0E94" w:rsidRPr="0093771B" w:rsidRDefault="009F0E94" w:rsidP="0094046D">
            <w:pPr>
              <w:rPr>
                <w:color w:val="000000"/>
              </w:rPr>
            </w:pPr>
          </w:p>
        </w:tc>
      </w:tr>
      <w:tr w:rsidR="009F0E94" w:rsidRPr="0093771B" w:rsidTr="0094046D">
        <w:trPr>
          <w:trHeight w:val="315"/>
        </w:trPr>
        <w:tc>
          <w:tcPr>
            <w:tcW w:w="2440" w:type="dxa"/>
            <w:vMerge w:val="restart"/>
            <w:shd w:val="clear" w:color="auto" w:fill="auto"/>
            <w:vAlign w:val="center"/>
            <w:hideMark/>
          </w:tcPr>
          <w:p w:rsidR="009F0E94" w:rsidRPr="0093771B" w:rsidRDefault="009F0E94" w:rsidP="0094046D">
            <w:pPr>
              <w:rPr>
                <w:color w:val="000000"/>
              </w:rPr>
            </w:pPr>
          </w:p>
        </w:tc>
        <w:tc>
          <w:tcPr>
            <w:tcW w:w="4931" w:type="dxa"/>
            <w:shd w:val="clear" w:color="auto" w:fill="auto"/>
            <w:hideMark/>
          </w:tcPr>
          <w:p w:rsidR="009F0E94" w:rsidRPr="0093771B" w:rsidRDefault="009F0E94" w:rsidP="0094046D">
            <w:pPr>
              <w:rPr>
                <w:bCs/>
                <w:color w:val="000000"/>
              </w:rPr>
            </w:pPr>
            <w:r w:rsidRPr="0093771B">
              <w:rPr>
                <w:bCs/>
                <w:color w:val="000000"/>
              </w:rPr>
              <w:t xml:space="preserve"> - Фонда содействия реформированию ЖКХ</w:t>
            </w:r>
          </w:p>
        </w:tc>
        <w:tc>
          <w:tcPr>
            <w:tcW w:w="1559" w:type="dxa"/>
            <w:shd w:val="clear" w:color="auto" w:fill="auto"/>
            <w:noWrap/>
            <w:hideMark/>
          </w:tcPr>
          <w:p w:rsidR="009F0E94" w:rsidRPr="0093771B" w:rsidRDefault="009F0E94" w:rsidP="0094046D">
            <w:pPr>
              <w:rPr>
                <w:color w:val="000000"/>
              </w:rPr>
            </w:pPr>
            <w:r w:rsidRPr="0093771B">
              <w:rPr>
                <w:color w:val="000000"/>
              </w:rPr>
              <w:t> </w:t>
            </w:r>
          </w:p>
        </w:tc>
        <w:tc>
          <w:tcPr>
            <w:tcW w:w="709" w:type="dxa"/>
          </w:tcPr>
          <w:p w:rsidR="009F0E94" w:rsidRPr="0093771B" w:rsidRDefault="009F0E94" w:rsidP="0094046D">
            <w:pPr>
              <w:rPr>
                <w:color w:val="000000"/>
              </w:rPr>
            </w:pPr>
          </w:p>
        </w:tc>
        <w:tc>
          <w:tcPr>
            <w:tcW w:w="978" w:type="dxa"/>
          </w:tcPr>
          <w:p w:rsidR="009F0E94" w:rsidRPr="0093771B" w:rsidRDefault="009F0E94" w:rsidP="0094046D">
            <w:pPr>
              <w:rPr>
                <w:color w:val="000000"/>
              </w:rPr>
            </w:pP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1007" w:type="dxa"/>
            <w:shd w:val="clear" w:color="auto" w:fill="auto"/>
            <w:noWrap/>
            <w:hideMark/>
          </w:tcPr>
          <w:p w:rsidR="009F0E94" w:rsidRPr="0093771B" w:rsidRDefault="009F0E94" w:rsidP="0094046D">
            <w:pPr>
              <w:rPr>
                <w:color w:val="000000"/>
              </w:rPr>
            </w:pPr>
            <w:r w:rsidRPr="0093771B">
              <w:rPr>
                <w:color w:val="000000"/>
              </w:rPr>
              <w:t> </w:t>
            </w: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992" w:type="dxa"/>
          </w:tcPr>
          <w:p w:rsidR="009F0E94" w:rsidRPr="0093771B" w:rsidRDefault="009F0E94" w:rsidP="0094046D">
            <w:pPr>
              <w:rPr>
                <w:color w:val="000000"/>
              </w:rPr>
            </w:pPr>
          </w:p>
        </w:tc>
        <w:tc>
          <w:tcPr>
            <w:tcW w:w="567" w:type="dxa"/>
          </w:tcPr>
          <w:p w:rsidR="009F0E94" w:rsidRPr="0093771B" w:rsidRDefault="009F0E94" w:rsidP="0094046D">
            <w:pPr>
              <w:rPr>
                <w:color w:val="000000"/>
              </w:rPr>
            </w:pPr>
          </w:p>
        </w:tc>
      </w:tr>
      <w:tr w:rsidR="009F0E94" w:rsidRPr="0093771B" w:rsidTr="0094046D">
        <w:trPr>
          <w:trHeight w:val="600"/>
        </w:trPr>
        <w:tc>
          <w:tcPr>
            <w:tcW w:w="2440" w:type="dxa"/>
            <w:vMerge/>
            <w:shd w:val="clear" w:color="auto" w:fill="auto"/>
            <w:vAlign w:val="center"/>
            <w:hideMark/>
          </w:tcPr>
          <w:p w:rsidR="009F0E94" w:rsidRPr="0093771B" w:rsidRDefault="009F0E94" w:rsidP="0094046D">
            <w:pPr>
              <w:rPr>
                <w:color w:val="000000"/>
              </w:rPr>
            </w:pPr>
          </w:p>
        </w:tc>
        <w:tc>
          <w:tcPr>
            <w:tcW w:w="4931" w:type="dxa"/>
            <w:shd w:val="clear" w:color="auto" w:fill="auto"/>
            <w:hideMark/>
          </w:tcPr>
          <w:p w:rsidR="009F0E94" w:rsidRPr="0093771B" w:rsidRDefault="009F0E94" w:rsidP="0094046D">
            <w:pPr>
              <w:rPr>
                <w:bCs/>
                <w:color w:val="000000"/>
              </w:rPr>
            </w:pPr>
            <w:r w:rsidRPr="0093771B">
              <w:rPr>
                <w:bCs/>
                <w:color w:val="000000"/>
              </w:rPr>
              <w:t xml:space="preserve"> - Федерального фонда обязательного медицинского страхования</w:t>
            </w:r>
          </w:p>
        </w:tc>
        <w:tc>
          <w:tcPr>
            <w:tcW w:w="1559" w:type="dxa"/>
            <w:shd w:val="clear" w:color="auto" w:fill="auto"/>
            <w:noWrap/>
            <w:hideMark/>
          </w:tcPr>
          <w:p w:rsidR="009F0E94" w:rsidRPr="0093771B" w:rsidRDefault="009F0E94" w:rsidP="0094046D">
            <w:pPr>
              <w:rPr>
                <w:color w:val="000000"/>
              </w:rPr>
            </w:pPr>
            <w:r w:rsidRPr="0093771B">
              <w:rPr>
                <w:color w:val="000000"/>
              </w:rPr>
              <w:t> </w:t>
            </w:r>
          </w:p>
        </w:tc>
        <w:tc>
          <w:tcPr>
            <w:tcW w:w="709" w:type="dxa"/>
          </w:tcPr>
          <w:p w:rsidR="009F0E94" w:rsidRPr="0093771B" w:rsidRDefault="009F0E94" w:rsidP="0094046D">
            <w:pPr>
              <w:rPr>
                <w:color w:val="000000"/>
              </w:rPr>
            </w:pPr>
          </w:p>
        </w:tc>
        <w:tc>
          <w:tcPr>
            <w:tcW w:w="978" w:type="dxa"/>
          </w:tcPr>
          <w:p w:rsidR="009F0E94" w:rsidRPr="0093771B" w:rsidRDefault="009F0E94" w:rsidP="0094046D">
            <w:pPr>
              <w:rPr>
                <w:color w:val="000000"/>
              </w:rPr>
            </w:pP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1007" w:type="dxa"/>
            <w:shd w:val="clear" w:color="auto" w:fill="auto"/>
            <w:noWrap/>
            <w:hideMark/>
          </w:tcPr>
          <w:p w:rsidR="009F0E94" w:rsidRPr="0093771B" w:rsidRDefault="009F0E94" w:rsidP="0094046D">
            <w:pPr>
              <w:rPr>
                <w:color w:val="000000"/>
              </w:rPr>
            </w:pPr>
            <w:r w:rsidRPr="0093771B">
              <w:rPr>
                <w:color w:val="000000"/>
              </w:rPr>
              <w:t> </w:t>
            </w: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992" w:type="dxa"/>
          </w:tcPr>
          <w:p w:rsidR="009F0E94" w:rsidRPr="0093771B" w:rsidRDefault="009F0E94" w:rsidP="0094046D">
            <w:pPr>
              <w:rPr>
                <w:color w:val="000000"/>
              </w:rPr>
            </w:pPr>
          </w:p>
        </w:tc>
        <w:tc>
          <w:tcPr>
            <w:tcW w:w="567" w:type="dxa"/>
          </w:tcPr>
          <w:p w:rsidR="009F0E94" w:rsidRPr="0093771B" w:rsidRDefault="009F0E94" w:rsidP="0094046D">
            <w:pPr>
              <w:rPr>
                <w:color w:val="000000"/>
              </w:rPr>
            </w:pPr>
          </w:p>
        </w:tc>
      </w:tr>
      <w:tr w:rsidR="009F0E94" w:rsidRPr="0093771B" w:rsidTr="0094046D">
        <w:trPr>
          <w:trHeight w:val="315"/>
        </w:trPr>
        <w:tc>
          <w:tcPr>
            <w:tcW w:w="2440" w:type="dxa"/>
            <w:vMerge/>
            <w:shd w:val="clear" w:color="auto" w:fill="auto"/>
            <w:vAlign w:val="center"/>
            <w:hideMark/>
          </w:tcPr>
          <w:p w:rsidR="009F0E94" w:rsidRPr="0093771B" w:rsidRDefault="009F0E94" w:rsidP="0094046D">
            <w:pPr>
              <w:rPr>
                <w:color w:val="000000"/>
              </w:rPr>
            </w:pPr>
          </w:p>
        </w:tc>
        <w:tc>
          <w:tcPr>
            <w:tcW w:w="4931" w:type="dxa"/>
            <w:shd w:val="clear" w:color="auto" w:fill="auto"/>
            <w:hideMark/>
          </w:tcPr>
          <w:p w:rsidR="009F0E94" w:rsidRPr="0093771B" w:rsidRDefault="009F0E94" w:rsidP="0094046D">
            <w:pPr>
              <w:rPr>
                <w:bCs/>
                <w:color w:val="000000"/>
              </w:rPr>
            </w:pPr>
            <w:r w:rsidRPr="0093771B">
              <w:rPr>
                <w:bCs/>
                <w:color w:val="000000"/>
              </w:rPr>
              <w:t>- Пенсионного фонда Российской Федерации</w:t>
            </w:r>
          </w:p>
        </w:tc>
        <w:tc>
          <w:tcPr>
            <w:tcW w:w="1559" w:type="dxa"/>
            <w:shd w:val="clear" w:color="auto" w:fill="auto"/>
            <w:noWrap/>
            <w:hideMark/>
          </w:tcPr>
          <w:p w:rsidR="009F0E94" w:rsidRPr="0093771B" w:rsidRDefault="009F0E94" w:rsidP="0094046D">
            <w:pPr>
              <w:rPr>
                <w:color w:val="000000"/>
              </w:rPr>
            </w:pPr>
            <w:r w:rsidRPr="0093771B">
              <w:rPr>
                <w:color w:val="000000"/>
              </w:rPr>
              <w:t> </w:t>
            </w:r>
          </w:p>
        </w:tc>
        <w:tc>
          <w:tcPr>
            <w:tcW w:w="709" w:type="dxa"/>
          </w:tcPr>
          <w:p w:rsidR="009F0E94" w:rsidRPr="0093771B" w:rsidRDefault="009F0E94" w:rsidP="0094046D">
            <w:pPr>
              <w:rPr>
                <w:color w:val="000000"/>
              </w:rPr>
            </w:pPr>
          </w:p>
        </w:tc>
        <w:tc>
          <w:tcPr>
            <w:tcW w:w="978" w:type="dxa"/>
          </w:tcPr>
          <w:p w:rsidR="009F0E94" w:rsidRPr="0093771B" w:rsidRDefault="009F0E94" w:rsidP="0094046D">
            <w:pPr>
              <w:rPr>
                <w:color w:val="000000"/>
              </w:rPr>
            </w:pP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1007" w:type="dxa"/>
            <w:shd w:val="clear" w:color="auto" w:fill="auto"/>
            <w:noWrap/>
            <w:hideMark/>
          </w:tcPr>
          <w:p w:rsidR="009F0E94" w:rsidRPr="0093771B" w:rsidRDefault="009F0E94" w:rsidP="0094046D">
            <w:pPr>
              <w:rPr>
                <w:color w:val="000000"/>
              </w:rPr>
            </w:pPr>
            <w:r w:rsidRPr="0093771B">
              <w:rPr>
                <w:color w:val="000000"/>
              </w:rPr>
              <w:t> </w:t>
            </w: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992" w:type="dxa"/>
          </w:tcPr>
          <w:p w:rsidR="009F0E94" w:rsidRPr="0093771B" w:rsidRDefault="009F0E94" w:rsidP="0094046D">
            <w:pPr>
              <w:rPr>
                <w:color w:val="000000"/>
              </w:rPr>
            </w:pPr>
          </w:p>
        </w:tc>
        <w:tc>
          <w:tcPr>
            <w:tcW w:w="567" w:type="dxa"/>
          </w:tcPr>
          <w:p w:rsidR="009F0E94" w:rsidRPr="0093771B" w:rsidRDefault="009F0E94" w:rsidP="0094046D">
            <w:pPr>
              <w:rPr>
                <w:color w:val="000000"/>
              </w:rPr>
            </w:pPr>
          </w:p>
        </w:tc>
      </w:tr>
      <w:tr w:rsidR="009F0E94" w:rsidRPr="0093771B" w:rsidTr="0094046D">
        <w:trPr>
          <w:trHeight w:val="315"/>
        </w:trPr>
        <w:tc>
          <w:tcPr>
            <w:tcW w:w="2440" w:type="dxa"/>
            <w:vMerge/>
            <w:shd w:val="clear" w:color="auto" w:fill="auto"/>
            <w:vAlign w:val="center"/>
            <w:hideMark/>
          </w:tcPr>
          <w:p w:rsidR="009F0E94" w:rsidRPr="0093771B" w:rsidRDefault="009F0E94" w:rsidP="0094046D">
            <w:pPr>
              <w:rPr>
                <w:color w:val="000000"/>
              </w:rPr>
            </w:pPr>
          </w:p>
        </w:tc>
        <w:tc>
          <w:tcPr>
            <w:tcW w:w="4931" w:type="dxa"/>
            <w:shd w:val="clear" w:color="auto" w:fill="auto"/>
            <w:hideMark/>
          </w:tcPr>
          <w:p w:rsidR="009F0E94" w:rsidRPr="0093771B" w:rsidRDefault="009F0E94" w:rsidP="0094046D">
            <w:pPr>
              <w:rPr>
                <w:color w:val="000000"/>
              </w:rPr>
            </w:pPr>
            <w:r w:rsidRPr="0093771B">
              <w:rPr>
                <w:color w:val="000000"/>
              </w:rPr>
              <w:t>местный бюджет</w:t>
            </w:r>
            <w:r>
              <w:rPr>
                <w:color w:val="000000"/>
              </w:rPr>
              <w:t xml:space="preserve"> </w:t>
            </w:r>
            <w:r w:rsidRPr="0093771B">
              <w:rPr>
                <w:bCs/>
                <w:color w:val="000000"/>
              </w:rPr>
              <w:t>&lt;3&gt;</w:t>
            </w:r>
          </w:p>
        </w:tc>
        <w:tc>
          <w:tcPr>
            <w:tcW w:w="1559" w:type="dxa"/>
            <w:shd w:val="clear" w:color="auto" w:fill="auto"/>
            <w:noWrap/>
            <w:hideMark/>
          </w:tcPr>
          <w:p w:rsidR="009F0E94" w:rsidRPr="0093771B" w:rsidRDefault="009F0E94" w:rsidP="0094046D">
            <w:pPr>
              <w:rPr>
                <w:color w:val="000000"/>
              </w:rPr>
            </w:pPr>
            <w:r w:rsidRPr="0093771B">
              <w:rPr>
                <w:color w:val="000000"/>
              </w:rPr>
              <w:t> </w:t>
            </w:r>
          </w:p>
        </w:tc>
        <w:tc>
          <w:tcPr>
            <w:tcW w:w="709" w:type="dxa"/>
          </w:tcPr>
          <w:p w:rsidR="009F0E94" w:rsidRPr="0093771B" w:rsidRDefault="009F0E94" w:rsidP="0094046D">
            <w:pPr>
              <w:rPr>
                <w:color w:val="000000"/>
              </w:rPr>
            </w:pPr>
          </w:p>
        </w:tc>
        <w:tc>
          <w:tcPr>
            <w:tcW w:w="978" w:type="dxa"/>
          </w:tcPr>
          <w:p w:rsidR="009F0E94" w:rsidRPr="0093771B" w:rsidRDefault="009F0E94" w:rsidP="0094046D">
            <w:pPr>
              <w:rPr>
                <w:color w:val="000000"/>
              </w:rPr>
            </w:pP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1007" w:type="dxa"/>
            <w:shd w:val="clear" w:color="auto" w:fill="auto"/>
            <w:noWrap/>
            <w:hideMark/>
          </w:tcPr>
          <w:p w:rsidR="009F0E94" w:rsidRPr="0093771B" w:rsidRDefault="009F0E94" w:rsidP="0094046D">
            <w:pPr>
              <w:rPr>
                <w:color w:val="000000"/>
              </w:rPr>
            </w:pPr>
            <w:r w:rsidRPr="0093771B">
              <w:rPr>
                <w:color w:val="000000"/>
              </w:rPr>
              <w:t> </w:t>
            </w: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992" w:type="dxa"/>
          </w:tcPr>
          <w:p w:rsidR="009F0E94" w:rsidRPr="0093771B" w:rsidRDefault="009F0E94" w:rsidP="0094046D">
            <w:pPr>
              <w:rPr>
                <w:color w:val="000000"/>
              </w:rPr>
            </w:pPr>
          </w:p>
        </w:tc>
        <w:tc>
          <w:tcPr>
            <w:tcW w:w="567" w:type="dxa"/>
          </w:tcPr>
          <w:p w:rsidR="009F0E94" w:rsidRPr="0093771B" w:rsidRDefault="009F0E94" w:rsidP="0094046D">
            <w:pPr>
              <w:rPr>
                <w:color w:val="000000"/>
              </w:rPr>
            </w:pPr>
          </w:p>
        </w:tc>
      </w:tr>
      <w:tr w:rsidR="009F0E94" w:rsidRPr="0093771B" w:rsidTr="0094046D">
        <w:trPr>
          <w:trHeight w:val="315"/>
        </w:trPr>
        <w:tc>
          <w:tcPr>
            <w:tcW w:w="2440" w:type="dxa"/>
            <w:vMerge/>
            <w:shd w:val="clear" w:color="auto" w:fill="auto"/>
            <w:vAlign w:val="center"/>
            <w:hideMark/>
          </w:tcPr>
          <w:p w:rsidR="009F0E94" w:rsidRPr="0093771B" w:rsidRDefault="009F0E94" w:rsidP="0094046D">
            <w:pPr>
              <w:rPr>
                <w:color w:val="000000"/>
              </w:rPr>
            </w:pPr>
          </w:p>
        </w:tc>
        <w:tc>
          <w:tcPr>
            <w:tcW w:w="4931" w:type="dxa"/>
            <w:shd w:val="clear" w:color="auto" w:fill="auto"/>
            <w:hideMark/>
          </w:tcPr>
          <w:p w:rsidR="009F0E94" w:rsidRPr="0093771B" w:rsidRDefault="009F0E94" w:rsidP="0094046D">
            <w:pPr>
              <w:rPr>
                <w:color w:val="000000"/>
              </w:rPr>
            </w:pPr>
            <w:r w:rsidRPr="0093771B">
              <w:rPr>
                <w:color w:val="000000"/>
              </w:rPr>
              <w:t>внебюджетные источники</w:t>
            </w:r>
            <w:r>
              <w:rPr>
                <w:color w:val="000000"/>
              </w:rPr>
              <w:t xml:space="preserve"> </w:t>
            </w:r>
            <w:r w:rsidRPr="0093771B">
              <w:rPr>
                <w:bCs/>
                <w:color w:val="000000"/>
              </w:rPr>
              <w:t>&lt;3&gt;</w:t>
            </w:r>
          </w:p>
        </w:tc>
        <w:tc>
          <w:tcPr>
            <w:tcW w:w="1559" w:type="dxa"/>
            <w:shd w:val="clear" w:color="auto" w:fill="auto"/>
            <w:noWrap/>
            <w:hideMark/>
          </w:tcPr>
          <w:p w:rsidR="009F0E94" w:rsidRPr="0093771B" w:rsidRDefault="009F0E94" w:rsidP="0094046D">
            <w:pPr>
              <w:rPr>
                <w:color w:val="000000"/>
              </w:rPr>
            </w:pPr>
            <w:r w:rsidRPr="0093771B">
              <w:rPr>
                <w:color w:val="000000"/>
              </w:rPr>
              <w:t> </w:t>
            </w:r>
          </w:p>
        </w:tc>
        <w:tc>
          <w:tcPr>
            <w:tcW w:w="709" w:type="dxa"/>
          </w:tcPr>
          <w:p w:rsidR="009F0E94" w:rsidRPr="0093771B" w:rsidRDefault="009F0E94" w:rsidP="0094046D">
            <w:pPr>
              <w:rPr>
                <w:color w:val="000000"/>
              </w:rPr>
            </w:pPr>
          </w:p>
        </w:tc>
        <w:tc>
          <w:tcPr>
            <w:tcW w:w="978" w:type="dxa"/>
          </w:tcPr>
          <w:p w:rsidR="009F0E94" w:rsidRPr="0093771B" w:rsidRDefault="009F0E94" w:rsidP="0094046D">
            <w:pPr>
              <w:rPr>
                <w:color w:val="000000"/>
              </w:rPr>
            </w:pP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1007" w:type="dxa"/>
            <w:shd w:val="clear" w:color="auto" w:fill="auto"/>
            <w:noWrap/>
            <w:hideMark/>
          </w:tcPr>
          <w:p w:rsidR="009F0E94" w:rsidRPr="0093771B" w:rsidRDefault="009F0E94" w:rsidP="0094046D">
            <w:pPr>
              <w:rPr>
                <w:color w:val="000000"/>
              </w:rPr>
            </w:pPr>
            <w:r w:rsidRPr="0093771B">
              <w:rPr>
                <w:color w:val="000000"/>
              </w:rPr>
              <w:t> </w:t>
            </w: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992" w:type="dxa"/>
          </w:tcPr>
          <w:p w:rsidR="009F0E94" w:rsidRPr="0093771B" w:rsidRDefault="009F0E94" w:rsidP="0094046D">
            <w:pPr>
              <w:rPr>
                <w:color w:val="000000"/>
              </w:rPr>
            </w:pPr>
          </w:p>
        </w:tc>
        <w:tc>
          <w:tcPr>
            <w:tcW w:w="567" w:type="dxa"/>
          </w:tcPr>
          <w:p w:rsidR="009F0E94" w:rsidRPr="0093771B" w:rsidRDefault="009F0E94" w:rsidP="0094046D">
            <w:pPr>
              <w:rPr>
                <w:color w:val="000000"/>
              </w:rPr>
            </w:pPr>
          </w:p>
        </w:tc>
      </w:tr>
      <w:tr w:rsidR="009F0E94" w:rsidRPr="0093771B" w:rsidTr="0094046D">
        <w:trPr>
          <w:trHeight w:val="315"/>
        </w:trPr>
        <w:tc>
          <w:tcPr>
            <w:tcW w:w="2440" w:type="dxa"/>
            <w:vMerge w:val="restart"/>
            <w:shd w:val="clear" w:color="auto" w:fill="auto"/>
            <w:hideMark/>
          </w:tcPr>
          <w:p w:rsidR="009F0E94" w:rsidRPr="0093771B" w:rsidRDefault="009F0E94" w:rsidP="0094046D">
            <w:pPr>
              <w:rPr>
                <w:color w:val="000000"/>
              </w:rPr>
            </w:pPr>
            <w:r w:rsidRPr="0093771B">
              <w:rPr>
                <w:color w:val="000000"/>
              </w:rPr>
              <w:t>Подпрограмма 2.</w:t>
            </w:r>
          </w:p>
        </w:tc>
        <w:tc>
          <w:tcPr>
            <w:tcW w:w="4931" w:type="dxa"/>
            <w:shd w:val="clear" w:color="auto" w:fill="auto"/>
            <w:noWrap/>
            <w:hideMark/>
          </w:tcPr>
          <w:p w:rsidR="009F0E94" w:rsidRPr="0093771B" w:rsidRDefault="009F0E94" w:rsidP="0094046D">
            <w:pPr>
              <w:rPr>
                <w:color w:val="000000"/>
              </w:rPr>
            </w:pPr>
            <w:r w:rsidRPr="0093771B">
              <w:rPr>
                <w:color w:val="000000"/>
              </w:rPr>
              <w:t>Всего</w:t>
            </w:r>
          </w:p>
        </w:tc>
        <w:tc>
          <w:tcPr>
            <w:tcW w:w="1559" w:type="dxa"/>
            <w:shd w:val="clear" w:color="auto" w:fill="auto"/>
            <w:noWrap/>
            <w:hideMark/>
          </w:tcPr>
          <w:p w:rsidR="009F0E94" w:rsidRPr="0093771B" w:rsidRDefault="009F0E94" w:rsidP="0094046D">
            <w:pPr>
              <w:rPr>
                <w:color w:val="000000"/>
              </w:rPr>
            </w:pPr>
            <w:r w:rsidRPr="0093771B">
              <w:rPr>
                <w:color w:val="000000"/>
              </w:rPr>
              <w:t> </w:t>
            </w:r>
          </w:p>
        </w:tc>
        <w:tc>
          <w:tcPr>
            <w:tcW w:w="709" w:type="dxa"/>
          </w:tcPr>
          <w:p w:rsidR="009F0E94" w:rsidRPr="0093771B" w:rsidRDefault="009F0E94" w:rsidP="0094046D">
            <w:pPr>
              <w:rPr>
                <w:color w:val="000000"/>
              </w:rPr>
            </w:pPr>
          </w:p>
        </w:tc>
        <w:tc>
          <w:tcPr>
            <w:tcW w:w="978" w:type="dxa"/>
          </w:tcPr>
          <w:p w:rsidR="009F0E94" w:rsidRPr="0093771B" w:rsidRDefault="009F0E94" w:rsidP="0094046D">
            <w:pPr>
              <w:rPr>
                <w:color w:val="000000"/>
              </w:rPr>
            </w:pP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1007" w:type="dxa"/>
            <w:shd w:val="clear" w:color="auto" w:fill="auto"/>
            <w:noWrap/>
            <w:hideMark/>
          </w:tcPr>
          <w:p w:rsidR="009F0E94" w:rsidRPr="0093771B" w:rsidRDefault="009F0E94" w:rsidP="0094046D">
            <w:pPr>
              <w:rPr>
                <w:color w:val="000000"/>
              </w:rPr>
            </w:pPr>
            <w:r w:rsidRPr="0093771B">
              <w:rPr>
                <w:color w:val="000000"/>
              </w:rPr>
              <w:t> </w:t>
            </w: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992" w:type="dxa"/>
          </w:tcPr>
          <w:p w:rsidR="009F0E94" w:rsidRPr="0093771B" w:rsidRDefault="009F0E94" w:rsidP="0094046D">
            <w:pPr>
              <w:rPr>
                <w:color w:val="000000"/>
              </w:rPr>
            </w:pPr>
          </w:p>
        </w:tc>
        <w:tc>
          <w:tcPr>
            <w:tcW w:w="567" w:type="dxa"/>
          </w:tcPr>
          <w:p w:rsidR="009F0E94" w:rsidRPr="0093771B" w:rsidRDefault="009F0E94" w:rsidP="0094046D">
            <w:pPr>
              <w:rPr>
                <w:color w:val="000000"/>
              </w:rPr>
            </w:pPr>
          </w:p>
        </w:tc>
      </w:tr>
      <w:tr w:rsidR="009F0E94" w:rsidRPr="0093771B" w:rsidTr="0094046D">
        <w:trPr>
          <w:trHeight w:val="315"/>
        </w:trPr>
        <w:tc>
          <w:tcPr>
            <w:tcW w:w="2440" w:type="dxa"/>
            <w:vMerge/>
            <w:shd w:val="clear" w:color="auto" w:fill="auto"/>
            <w:vAlign w:val="center"/>
            <w:hideMark/>
          </w:tcPr>
          <w:p w:rsidR="009F0E94" w:rsidRPr="0093771B" w:rsidRDefault="009F0E94" w:rsidP="0094046D">
            <w:pPr>
              <w:rPr>
                <w:color w:val="000000"/>
              </w:rPr>
            </w:pPr>
          </w:p>
        </w:tc>
        <w:tc>
          <w:tcPr>
            <w:tcW w:w="4931" w:type="dxa"/>
            <w:shd w:val="clear" w:color="auto" w:fill="auto"/>
            <w:hideMark/>
          </w:tcPr>
          <w:p w:rsidR="009F0E94" w:rsidRPr="0093771B" w:rsidRDefault="009F0E94" w:rsidP="0094046D">
            <w:pPr>
              <w:rPr>
                <w:color w:val="000000"/>
              </w:rPr>
            </w:pPr>
            <w:r w:rsidRPr="0093771B">
              <w:rPr>
                <w:color w:val="000000"/>
              </w:rPr>
              <w:t>областной бюджет, &lt;2&gt;</w:t>
            </w:r>
          </w:p>
        </w:tc>
        <w:tc>
          <w:tcPr>
            <w:tcW w:w="1559" w:type="dxa"/>
            <w:shd w:val="clear" w:color="auto" w:fill="auto"/>
            <w:noWrap/>
            <w:hideMark/>
          </w:tcPr>
          <w:p w:rsidR="009F0E94" w:rsidRPr="0093771B" w:rsidRDefault="009F0E94" w:rsidP="0094046D">
            <w:pPr>
              <w:rPr>
                <w:color w:val="000000"/>
              </w:rPr>
            </w:pPr>
            <w:r w:rsidRPr="0093771B">
              <w:rPr>
                <w:color w:val="000000"/>
              </w:rPr>
              <w:t> </w:t>
            </w:r>
          </w:p>
        </w:tc>
        <w:tc>
          <w:tcPr>
            <w:tcW w:w="709" w:type="dxa"/>
          </w:tcPr>
          <w:p w:rsidR="009F0E94" w:rsidRPr="0093771B" w:rsidRDefault="009F0E94" w:rsidP="0094046D">
            <w:pPr>
              <w:rPr>
                <w:color w:val="000000"/>
              </w:rPr>
            </w:pPr>
          </w:p>
        </w:tc>
        <w:tc>
          <w:tcPr>
            <w:tcW w:w="978" w:type="dxa"/>
          </w:tcPr>
          <w:p w:rsidR="009F0E94" w:rsidRPr="0093771B" w:rsidRDefault="009F0E94" w:rsidP="0094046D">
            <w:pPr>
              <w:rPr>
                <w:color w:val="000000"/>
              </w:rPr>
            </w:pP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1007" w:type="dxa"/>
            <w:shd w:val="clear" w:color="auto" w:fill="auto"/>
            <w:noWrap/>
            <w:hideMark/>
          </w:tcPr>
          <w:p w:rsidR="009F0E94" w:rsidRPr="0093771B" w:rsidRDefault="009F0E94" w:rsidP="0094046D">
            <w:pPr>
              <w:rPr>
                <w:color w:val="000000"/>
              </w:rPr>
            </w:pPr>
            <w:r w:rsidRPr="0093771B">
              <w:rPr>
                <w:color w:val="000000"/>
              </w:rPr>
              <w:t> </w:t>
            </w: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992" w:type="dxa"/>
          </w:tcPr>
          <w:p w:rsidR="009F0E94" w:rsidRPr="0093771B" w:rsidRDefault="009F0E94" w:rsidP="0094046D">
            <w:pPr>
              <w:rPr>
                <w:color w:val="000000"/>
              </w:rPr>
            </w:pPr>
          </w:p>
        </w:tc>
        <w:tc>
          <w:tcPr>
            <w:tcW w:w="567" w:type="dxa"/>
          </w:tcPr>
          <w:p w:rsidR="009F0E94" w:rsidRPr="0093771B" w:rsidRDefault="009F0E94" w:rsidP="0094046D">
            <w:pPr>
              <w:rPr>
                <w:color w:val="000000"/>
              </w:rPr>
            </w:pPr>
          </w:p>
        </w:tc>
      </w:tr>
      <w:tr w:rsidR="009F0E94" w:rsidRPr="0093771B" w:rsidTr="0094046D">
        <w:trPr>
          <w:trHeight w:val="315"/>
        </w:trPr>
        <w:tc>
          <w:tcPr>
            <w:tcW w:w="2440" w:type="dxa"/>
            <w:vMerge/>
            <w:shd w:val="clear" w:color="auto" w:fill="auto"/>
            <w:vAlign w:val="center"/>
            <w:hideMark/>
          </w:tcPr>
          <w:p w:rsidR="009F0E94" w:rsidRPr="0093771B" w:rsidRDefault="009F0E94" w:rsidP="0094046D">
            <w:pPr>
              <w:rPr>
                <w:color w:val="000000"/>
              </w:rPr>
            </w:pPr>
          </w:p>
        </w:tc>
        <w:tc>
          <w:tcPr>
            <w:tcW w:w="4931" w:type="dxa"/>
            <w:shd w:val="clear" w:color="auto" w:fill="auto"/>
            <w:hideMark/>
          </w:tcPr>
          <w:p w:rsidR="009F0E94" w:rsidRPr="0093771B" w:rsidRDefault="009F0E94" w:rsidP="0094046D">
            <w:pPr>
              <w:rPr>
                <w:bCs/>
                <w:color w:val="000000"/>
              </w:rPr>
            </w:pPr>
            <w:r w:rsidRPr="0093771B">
              <w:rPr>
                <w:bCs/>
                <w:color w:val="000000"/>
              </w:rPr>
              <w:t>безвозмездные поступления в областной бюджет, &lt;2&gt;, &lt;3&gt;</w:t>
            </w:r>
          </w:p>
        </w:tc>
        <w:tc>
          <w:tcPr>
            <w:tcW w:w="1559" w:type="dxa"/>
            <w:shd w:val="clear" w:color="auto" w:fill="auto"/>
            <w:noWrap/>
            <w:hideMark/>
          </w:tcPr>
          <w:p w:rsidR="009F0E94" w:rsidRPr="0093771B" w:rsidRDefault="009F0E94" w:rsidP="0094046D">
            <w:pPr>
              <w:rPr>
                <w:color w:val="000000"/>
              </w:rPr>
            </w:pPr>
            <w:r w:rsidRPr="0093771B">
              <w:rPr>
                <w:color w:val="000000"/>
              </w:rPr>
              <w:t> </w:t>
            </w:r>
          </w:p>
        </w:tc>
        <w:tc>
          <w:tcPr>
            <w:tcW w:w="709" w:type="dxa"/>
          </w:tcPr>
          <w:p w:rsidR="009F0E94" w:rsidRPr="0093771B" w:rsidRDefault="009F0E94" w:rsidP="0094046D">
            <w:pPr>
              <w:rPr>
                <w:color w:val="000000"/>
              </w:rPr>
            </w:pPr>
          </w:p>
        </w:tc>
        <w:tc>
          <w:tcPr>
            <w:tcW w:w="978" w:type="dxa"/>
          </w:tcPr>
          <w:p w:rsidR="009F0E94" w:rsidRPr="0093771B" w:rsidRDefault="009F0E94" w:rsidP="0094046D">
            <w:pPr>
              <w:rPr>
                <w:color w:val="000000"/>
              </w:rPr>
            </w:pP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1007" w:type="dxa"/>
            <w:shd w:val="clear" w:color="auto" w:fill="auto"/>
            <w:noWrap/>
            <w:hideMark/>
          </w:tcPr>
          <w:p w:rsidR="009F0E94" w:rsidRPr="0093771B" w:rsidRDefault="009F0E94" w:rsidP="0094046D">
            <w:pPr>
              <w:rPr>
                <w:color w:val="000000"/>
              </w:rPr>
            </w:pPr>
            <w:r w:rsidRPr="0093771B">
              <w:rPr>
                <w:color w:val="000000"/>
              </w:rPr>
              <w:t> </w:t>
            </w: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992" w:type="dxa"/>
          </w:tcPr>
          <w:p w:rsidR="009F0E94" w:rsidRPr="0093771B" w:rsidRDefault="009F0E94" w:rsidP="0094046D">
            <w:pPr>
              <w:rPr>
                <w:color w:val="000000"/>
              </w:rPr>
            </w:pPr>
          </w:p>
        </w:tc>
        <w:tc>
          <w:tcPr>
            <w:tcW w:w="567" w:type="dxa"/>
          </w:tcPr>
          <w:p w:rsidR="009F0E94" w:rsidRPr="0093771B" w:rsidRDefault="009F0E94" w:rsidP="0094046D">
            <w:pPr>
              <w:rPr>
                <w:color w:val="000000"/>
              </w:rPr>
            </w:pPr>
          </w:p>
        </w:tc>
      </w:tr>
      <w:tr w:rsidR="009F0E94" w:rsidRPr="0093771B" w:rsidTr="0094046D">
        <w:trPr>
          <w:trHeight w:val="315"/>
        </w:trPr>
        <w:tc>
          <w:tcPr>
            <w:tcW w:w="2440" w:type="dxa"/>
            <w:vMerge/>
            <w:shd w:val="clear" w:color="auto" w:fill="auto"/>
            <w:vAlign w:val="center"/>
            <w:hideMark/>
          </w:tcPr>
          <w:p w:rsidR="009F0E94" w:rsidRPr="0093771B" w:rsidRDefault="009F0E94" w:rsidP="0094046D">
            <w:pPr>
              <w:rPr>
                <w:color w:val="000000"/>
              </w:rPr>
            </w:pPr>
          </w:p>
        </w:tc>
        <w:tc>
          <w:tcPr>
            <w:tcW w:w="4931" w:type="dxa"/>
            <w:shd w:val="clear" w:color="auto" w:fill="auto"/>
            <w:hideMark/>
          </w:tcPr>
          <w:p w:rsidR="009F0E94" w:rsidRPr="0093771B" w:rsidRDefault="009F0E94" w:rsidP="0094046D">
            <w:pPr>
              <w:rPr>
                <w:bCs/>
                <w:i/>
                <w:iCs/>
                <w:color w:val="000000"/>
              </w:rPr>
            </w:pPr>
            <w:r w:rsidRPr="0093771B">
              <w:rPr>
                <w:bCs/>
                <w:i/>
                <w:iCs/>
                <w:color w:val="000000"/>
              </w:rPr>
              <w:t>в том числе за счет средств:</w:t>
            </w:r>
          </w:p>
        </w:tc>
        <w:tc>
          <w:tcPr>
            <w:tcW w:w="1559" w:type="dxa"/>
            <w:shd w:val="clear" w:color="auto" w:fill="auto"/>
            <w:noWrap/>
            <w:hideMark/>
          </w:tcPr>
          <w:p w:rsidR="009F0E94" w:rsidRPr="0093771B" w:rsidRDefault="009F0E94" w:rsidP="0094046D">
            <w:pPr>
              <w:rPr>
                <w:color w:val="000000"/>
              </w:rPr>
            </w:pPr>
            <w:r w:rsidRPr="0093771B">
              <w:rPr>
                <w:color w:val="000000"/>
              </w:rPr>
              <w:t> </w:t>
            </w:r>
          </w:p>
        </w:tc>
        <w:tc>
          <w:tcPr>
            <w:tcW w:w="709" w:type="dxa"/>
          </w:tcPr>
          <w:p w:rsidR="009F0E94" w:rsidRPr="0093771B" w:rsidRDefault="009F0E94" w:rsidP="0094046D">
            <w:pPr>
              <w:rPr>
                <w:color w:val="000000"/>
              </w:rPr>
            </w:pPr>
          </w:p>
        </w:tc>
        <w:tc>
          <w:tcPr>
            <w:tcW w:w="978" w:type="dxa"/>
          </w:tcPr>
          <w:p w:rsidR="009F0E94" w:rsidRPr="0093771B" w:rsidRDefault="009F0E94" w:rsidP="0094046D">
            <w:pPr>
              <w:rPr>
                <w:color w:val="000000"/>
              </w:rPr>
            </w:pP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1007" w:type="dxa"/>
            <w:shd w:val="clear" w:color="auto" w:fill="auto"/>
            <w:noWrap/>
            <w:hideMark/>
          </w:tcPr>
          <w:p w:rsidR="009F0E94" w:rsidRPr="0093771B" w:rsidRDefault="009F0E94" w:rsidP="0094046D">
            <w:pPr>
              <w:rPr>
                <w:color w:val="000000"/>
              </w:rPr>
            </w:pPr>
            <w:r w:rsidRPr="0093771B">
              <w:rPr>
                <w:color w:val="000000"/>
              </w:rPr>
              <w:t> </w:t>
            </w: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992" w:type="dxa"/>
          </w:tcPr>
          <w:p w:rsidR="009F0E94" w:rsidRPr="0093771B" w:rsidRDefault="009F0E94" w:rsidP="0094046D">
            <w:pPr>
              <w:rPr>
                <w:color w:val="000000"/>
              </w:rPr>
            </w:pPr>
          </w:p>
        </w:tc>
        <w:tc>
          <w:tcPr>
            <w:tcW w:w="567" w:type="dxa"/>
          </w:tcPr>
          <w:p w:rsidR="009F0E94" w:rsidRPr="0093771B" w:rsidRDefault="009F0E94" w:rsidP="0094046D">
            <w:pPr>
              <w:rPr>
                <w:color w:val="000000"/>
              </w:rPr>
            </w:pPr>
          </w:p>
        </w:tc>
      </w:tr>
      <w:tr w:rsidR="009F0E94" w:rsidRPr="0093771B" w:rsidTr="0094046D">
        <w:trPr>
          <w:trHeight w:val="315"/>
        </w:trPr>
        <w:tc>
          <w:tcPr>
            <w:tcW w:w="2440" w:type="dxa"/>
            <w:vMerge/>
            <w:shd w:val="clear" w:color="auto" w:fill="auto"/>
            <w:vAlign w:val="center"/>
            <w:hideMark/>
          </w:tcPr>
          <w:p w:rsidR="009F0E94" w:rsidRPr="0093771B" w:rsidRDefault="009F0E94" w:rsidP="0094046D">
            <w:pPr>
              <w:rPr>
                <w:color w:val="000000"/>
              </w:rPr>
            </w:pPr>
          </w:p>
        </w:tc>
        <w:tc>
          <w:tcPr>
            <w:tcW w:w="4931" w:type="dxa"/>
            <w:shd w:val="clear" w:color="auto" w:fill="auto"/>
            <w:hideMark/>
          </w:tcPr>
          <w:p w:rsidR="009F0E94" w:rsidRPr="0093771B" w:rsidRDefault="009F0E94" w:rsidP="0094046D">
            <w:pPr>
              <w:rPr>
                <w:color w:val="000000"/>
              </w:rPr>
            </w:pPr>
            <w:r w:rsidRPr="0093771B">
              <w:rPr>
                <w:color w:val="000000"/>
              </w:rPr>
              <w:t xml:space="preserve"> - федерального бюджета</w:t>
            </w:r>
          </w:p>
        </w:tc>
        <w:tc>
          <w:tcPr>
            <w:tcW w:w="1559" w:type="dxa"/>
            <w:shd w:val="clear" w:color="auto" w:fill="auto"/>
            <w:noWrap/>
            <w:hideMark/>
          </w:tcPr>
          <w:p w:rsidR="009F0E94" w:rsidRPr="0093771B" w:rsidRDefault="009F0E94" w:rsidP="0094046D">
            <w:pPr>
              <w:rPr>
                <w:color w:val="000000"/>
              </w:rPr>
            </w:pPr>
            <w:r w:rsidRPr="0093771B">
              <w:rPr>
                <w:color w:val="000000"/>
              </w:rPr>
              <w:t> </w:t>
            </w:r>
          </w:p>
        </w:tc>
        <w:tc>
          <w:tcPr>
            <w:tcW w:w="709" w:type="dxa"/>
          </w:tcPr>
          <w:p w:rsidR="009F0E94" w:rsidRPr="0093771B" w:rsidRDefault="009F0E94" w:rsidP="0094046D">
            <w:pPr>
              <w:rPr>
                <w:color w:val="000000"/>
              </w:rPr>
            </w:pPr>
          </w:p>
        </w:tc>
        <w:tc>
          <w:tcPr>
            <w:tcW w:w="978" w:type="dxa"/>
          </w:tcPr>
          <w:p w:rsidR="009F0E94" w:rsidRPr="0093771B" w:rsidRDefault="009F0E94" w:rsidP="0094046D">
            <w:pPr>
              <w:rPr>
                <w:color w:val="000000"/>
              </w:rPr>
            </w:pP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1007" w:type="dxa"/>
            <w:shd w:val="clear" w:color="auto" w:fill="auto"/>
            <w:noWrap/>
            <w:hideMark/>
          </w:tcPr>
          <w:p w:rsidR="009F0E94" w:rsidRPr="0093771B" w:rsidRDefault="009F0E94" w:rsidP="0094046D">
            <w:pPr>
              <w:rPr>
                <w:color w:val="000000"/>
              </w:rPr>
            </w:pPr>
            <w:r w:rsidRPr="0093771B">
              <w:rPr>
                <w:color w:val="000000"/>
              </w:rPr>
              <w:t> </w:t>
            </w: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992" w:type="dxa"/>
          </w:tcPr>
          <w:p w:rsidR="009F0E94" w:rsidRPr="0093771B" w:rsidRDefault="009F0E94" w:rsidP="0094046D">
            <w:pPr>
              <w:rPr>
                <w:color w:val="000000"/>
              </w:rPr>
            </w:pPr>
          </w:p>
        </w:tc>
        <w:tc>
          <w:tcPr>
            <w:tcW w:w="567" w:type="dxa"/>
          </w:tcPr>
          <w:p w:rsidR="009F0E94" w:rsidRPr="0093771B" w:rsidRDefault="009F0E94" w:rsidP="0094046D">
            <w:pPr>
              <w:rPr>
                <w:color w:val="000000"/>
              </w:rPr>
            </w:pPr>
          </w:p>
        </w:tc>
      </w:tr>
      <w:tr w:rsidR="009F0E94" w:rsidRPr="0093771B" w:rsidTr="0094046D">
        <w:trPr>
          <w:trHeight w:val="300"/>
        </w:trPr>
        <w:tc>
          <w:tcPr>
            <w:tcW w:w="2440" w:type="dxa"/>
            <w:vMerge/>
            <w:shd w:val="clear" w:color="auto" w:fill="auto"/>
            <w:vAlign w:val="center"/>
            <w:hideMark/>
          </w:tcPr>
          <w:p w:rsidR="009F0E94" w:rsidRPr="0093771B" w:rsidRDefault="009F0E94" w:rsidP="0094046D">
            <w:pPr>
              <w:rPr>
                <w:color w:val="000000"/>
              </w:rPr>
            </w:pPr>
          </w:p>
        </w:tc>
        <w:tc>
          <w:tcPr>
            <w:tcW w:w="4931" w:type="dxa"/>
            <w:shd w:val="clear" w:color="auto" w:fill="auto"/>
            <w:hideMark/>
          </w:tcPr>
          <w:p w:rsidR="009F0E94" w:rsidRPr="0093771B" w:rsidRDefault="009F0E94" w:rsidP="0094046D">
            <w:pPr>
              <w:rPr>
                <w:bCs/>
                <w:color w:val="000000"/>
              </w:rPr>
            </w:pPr>
            <w:r w:rsidRPr="0093771B">
              <w:rPr>
                <w:bCs/>
                <w:color w:val="000000"/>
              </w:rPr>
              <w:t xml:space="preserve"> - Фонда содействия реформированию ЖКХ</w:t>
            </w:r>
          </w:p>
        </w:tc>
        <w:tc>
          <w:tcPr>
            <w:tcW w:w="1559" w:type="dxa"/>
            <w:shd w:val="clear" w:color="auto" w:fill="auto"/>
            <w:noWrap/>
            <w:hideMark/>
          </w:tcPr>
          <w:p w:rsidR="009F0E94" w:rsidRPr="0093771B" w:rsidRDefault="009F0E94" w:rsidP="0094046D">
            <w:pPr>
              <w:rPr>
                <w:color w:val="000000"/>
              </w:rPr>
            </w:pPr>
            <w:r w:rsidRPr="0093771B">
              <w:rPr>
                <w:color w:val="000000"/>
              </w:rPr>
              <w:t> </w:t>
            </w:r>
          </w:p>
        </w:tc>
        <w:tc>
          <w:tcPr>
            <w:tcW w:w="709" w:type="dxa"/>
          </w:tcPr>
          <w:p w:rsidR="009F0E94" w:rsidRPr="0093771B" w:rsidRDefault="009F0E94" w:rsidP="0094046D">
            <w:pPr>
              <w:rPr>
                <w:color w:val="000000"/>
              </w:rPr>
            </w:pPr>
          </w:p>
        </w:tc>
        <w:tc>
          <w:tcPr>
            <w:tcW w:w="978" w:type="dxa"/>
          </w:tcPr>
          <w:p w:rsidR="009F0E94" w:rsidRPr="0093771B" w:rsidRDefault="009F0E94" w:rsidP="0094046D">
            <w:pPr>
              <w:rPr>
                <w:color w:val="000000"/>
              </w:rPr>
            </w:pP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1007" w:type="dxa"/>
            <w:shd w:val="clear" w:color="auto" w:fill="auto"/>
            <w:noWrap/>
            <w:hideMark/>
          </w:tcPr>
          <w:p w:rsidR="009F0E94" w:rsidRPr="0093771B" w:rsidRDefault="009F0E94" w:rsidP="0094046D">
            <w:pPr>
              <w:rPr>
                <w:color w:val="000000"/>
              </w:rPr>
            </w:pPr>
            <w:r w:rsidRPr="0093771B">
              <w:rPr>
                <w:color w:val="000000"/>
              </w:rPr>
              <w:t> </w:t>
            </w: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992" w:type="dxa"/>
          </w:tcPr>
          <w:p w:rsidR="009F0E94" w:rsidRPr="0093771B" w:rsidRDefault="009F0E94" w:rsidP="0094046D">
            <w:pPr>
              <w:rPr>
                <w:color w:val="000000"/>
              </w:rPr>
            </w:pPr>
          </w:p>
        </w:tc>
        <w:tc>
          <w:tcPr>
            <w:tcW w:w="567" w:type="dxa"/>
          </w:tcPr>
          <w:p w:rsidR="009F0E94" w:rsidRPr="0093771B" w:rsidRDefault="009F0E94" w:rsidP="0094046D">
            <w:pPr>
              <w:rPr>
                <w:color w:val="000000"/>
              </w:rPr>
            </w:pPr>
          </w:p>
        </w:tc>
      </w:tr>
      <w:tr w:rsidR="009F0E94" w:rsidRPr="0093771B" w:rsidTr="0094046D">
        <w:trPr>
          <w:trHeight w:val="505"/>
        </w:trPr>
        <w:tc>
          <w:tcPr>
            <w:tcW w:w="2440" w:type="dxa"/>
            <w:vMerge/>
            <w:shd w:val="clear" w:color="auto" w:fill="auto"/>
            <w:vAlign w:val="center"/>
            <w:hideMark/>
          </w:tcPr>
          <w:p w:rsidR="009F0E94" w:rsidRPr="0093771B" w:rsidRDefault="009F0E94" w:rsidP="0094046D">
            <w:pPr>
              <w:rPr>
                <w:color w:val="000000"/>
              </w:rPr>
            </w:pPr>
          </w:p>
        </w:tc>
        <w:tc>
          <w:tcPr>
            <w:tcW w:w="4931" w:type="dxa"/>
            <w:shd w:val="clear" w:color="auto" w:fill="auto"/>
            <w:hideMark/>
          </w:tcPr>
          <w:p w:rsidR="009F0E94" w:rsidRPr="0093771B" w:rsidRDefault="009F0E94" w:rsidP="0094046D">
            <w:pPr>
              <w:rPr>
                <w:bCs/>
                <w:color w:val="000000"/>
              </w:rPr>
            </w:pPr>
            <w:r w:rsidRPr="0093771B">
              <w:rPr>
                <w:bCs/>
                <w:color w:val="000000"/>
              </w:rPr>
              <w:t xml:space="preserve"> - Федерального фонда обязательного медицинского страхования</w:t>
            </w:r>
          </w:p>
        </w:tc>
        <w:tc>
          <w:tcPr>
            <w:tcW w:w="1559" w:type="dxa"/>
            <w:shd w:val="clear" w:color="auto" w:fill="auto"/>
            <w:noWrap/>
            <w:hideMark/>
          </w:tcPr>
          <w:p w:rsidR="009F0E94" w:rsidRPr="0093771B" w:rsidRDefault="009F0E94" w:rsidP="0094046D">
            <w:pPr>
              <w:rPr>
                <w:color w:val="000000"/>
              </w:rPr>
            </w:pPr>
            <w:r w:rsidRPr="0093771B">
              <w:rPr>
                <w:color w:val="000000"/>
              </w:rPr>
              <w:t> </w:t>
            </w:r>
          </w:p>
        </w:tc>
        <w:tc>
          <w:tcPr>
            <w:tcW w:w="709" w:type="dxa"/>
          </w:tcPr>
          <w:p w:rsidR="009F0E94" w:rsidRPr="0093771B" w:rsidRDefault="009F0E94" w:rsidP="0094046D">
            <w:pPr>
              <w:rPr>
                <w:color w:val="000000"/>
              </w:rPr>
            </w:pPr>
          </w:p>
        </w:tc>
        <w:tc>
          <w:tcPr>
            <w:tcW w:w="978" w:type="dxa"/>
          </w:tcPr>
          <w:p w:rsidR="009F0E94" w:rsidRPr="0093771B" w:rsidRDefault="009F0E94" w:rsidP="0094046D">
            <w:pPr>
              <w:rPr>
                <w:color w:val="000000"/>
              </w:rPr>
            </w:pP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1007" w:type="dxa"/>
            <w:shd w:val="clear" w:color="auto" w:fill="auto"/>
            <w:noWrap/>
            <w:hideMark/>
          </w:tcPr>
          <w:p w:rsidR="009F0E94" w:rsidRPr="0093771B" w:rsidRDefault="009F0E94" w:rsidP="0094046D">
            <w:pPr>
              <w:rPr>
                <w:color w:val="000000"/>
              </w:rPr>
            </w:pPr>
            <w:r w:rsidRPr="0093771B">
              <w:rPr>
                <w:color w:val="000000"/>
              </w:rPr>
              <w:t> </w:t>
            </w: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992" w:type="dxa"/>
          </w:tcPr>
          <w:p w:rsidR="009F0E94" w:rsidRPr="0093771B" w:rsidRDefault="009F0E94" w:rsidP="0094046D">
            <w:pPr>
              <w:rPr>
                <w:color w:val="000000"/>
              </w:rPr>
            </w:pPr>
          </w:p>
        </w:tc>
        <w:tc>
          <w:tcPr>
            <w:tcW w:w="567" w:type="dxa"/>
          </w:tcPr>
          <w:p w:rsidR="009F0E94" w:rsidRPr="0093771B" w:rsidRDefault="009F0E94" w:rsidP="0094046D">
            <w:pPr>
              <w:rPr>
                <w:color w:val="000000"/>
              </w:rPr>
            </w:pPr>
          </w:p>
        </w:tc>
      </w:tr>
      <w:tr w:rsidR="009F0E94" w:rsidRPr="0093771B" w:rsidTr="0094046D">
        <w:trPr>
          <w:trHeight w:val="330"/>
        </w:trPr>
        <w:tc>
          <w:tcPr>
            <w:tcW w:w="2440" w:type="dxa"/>
            <w:vMerge/>
            <w:shd w:val="clear" w:color="auto" w:fill="auto"/>
            <w:vAlign w:val="center"/>
            <w:hideMark/>
          </w:tcPr>
          <w:p w:rsidR="009F0E94" w:rsidRPr="0093771B" w:rsidRDefault="009F0E94" w:rsidP="0094046D">
            <w:pPr>
              <w:rPr>
                <w:color w:val="000000"/>
              </w:rPr>
            </w:pPr>
          </w:p>
        </w:tc>
        <w:tc>
          <w:tcPr>
            <w:tcW w:w="4931" w:type="dxa"/>
            <w:shd w:val="clear" w:color="auto" w:fill="auto"/>
            <w:hideMark/>
          </w:tcPr>
          <w:p w:rsidR="009F0E94" w:rsidRPr="0093771B" w:rsidRDefault="009F0E94" w:rsidP="0094046D">
            <w:pPr>
              <w:rPr>
                <w:bCs/>
                <w:color w:val="000000"/>
              </w:rPr>
            </w:pPr>
            <w:r w:rsidRPr="0093771B">
              <w:rPr>
                <w:bCs/>
                <w:color w:val="000000"/>
              </w:rPr>
              <w:t>- Пенсионного фонда Российской Федерации</w:t>
            </w:r>
          </w:p>
        </w:tc>
        <w:tc>
          <w:tcPr>
            <w:tcW w:w="1559" w:type="dxa"/>
            <w:shd w:val="clear" w:color="auto" w:fill="auto"/>
            <w:noWrap/>
            <w:hideMark/>
          </w:tcPr>
          <w:p w:rsidR="009F0E94" w:rsidRPr="0093771B" w:rsidRDefault="009F0E94" w:rsidP="0094046D">
            <w:pPr>
              <w:rPr>
                <w:color w:val="000000"/>
              </w:rPr>
            </w:pPr>
            <w:r w:rsidRPr="0093771B">
              <w:rPr>
                <w:color w:val="000000"/>
              </w:rPr>
              <w:t> </w:t>
            </w:r>
          </w:p>
        </w:tc>
        <w:tc>
          <w:tcPr>
            <w:tcW w:w="709" w:type="dxa"/>
          </w:tcPr>
          <w:p w:rsidR="009F0E94" w:rsidRPr="0093771B" w:rsidRDefault="009F0E94" w:rsidP="0094046D">
            <w:pPr>
              <w:rPr>
                <w:color w:val="000000"/>
              </w:rPr>
            </w:pPr>
          </w:p>
        </w:tc>
        <w:tc>
          <w:tcPr>
            <w:tcW w:w="978" w:type="dxa"/>
          </w:tcPr>
          <w:p w:rsidR="009F0E94" w:rsidRPr="0093771B" w:rsidRDefault="009F0E94" w:rsidP="0094046D">
            <w:pPr>
              <w:rPr>
                <w:color w:val="000000"/>
              </w:rPr>
            </w:pP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1007" w:type="dxa"/>
            <w:shd w:val="clear" w:color="auto" w:fill="auto"/>
            <w:noWrap/>
            <w:hideMark/>
          </w:tcPr>
          <w:p w:rsidR="009F0E94" w:rsidRPr="0093771B" w:rsidRDefault="009F0E94" w:rsidP="0094046D">
            <w:pPr>
              <w:rPr>
                <w:color w:val="000000"/>
              </w:rPr>
            </w:pPr>
            <w:r w:rsidRPr="0093771B">
              <w:rPr>
                <w:color w:val="000000"/>
              </w:rPr>
              <w:t> </w:t>
            </w: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992" w:type="dxa"/>
          </w:tcPr>
          <w:p w:rsidR="009F0E94" w:rsidRPr="0093771B" w:rsidRDefault="009F0E94" w:rsidP="0094046D">
            <w:pPr>
              <w:rPr>
                <w:color w:val="000000"/>
              </w:rPr>
            </w:pPr>
          </w:p>
        </w:tc>
        <w:tc>
          <w:tcPr>
            <w:tcW w:w="567" w:type="dxa"/>
          </w:tcPr>
          <w:p w:rsidR="009F0E94" w:rsidRPr="0093771B" w:rsidRDefault="009F0E94" w:rsidP="0094046D">
            <w:pPr>
              <w:rPr>
                <w:color w:val="000000"/>
              </w:rPr>
            </w:pPr>
          </w:p>
        </w:tc>
      </w:tr>
      <w:tr w:rsidR="009F0E94" w:rsidRPr="0093771B" w:rsidTr="0094046D">
        <w:trPr>
          <w:trHeight w:val="315"/>
        </w:trPr>
        <w:tc>
          <w:tcPr>
            <w:tcW w:w="2440" w:type="dxa"/>
            <w:vMerge/>
            <w:shd w:val="clear" w:color="auto" w:fill="auto"/>
            <w:vAlign w:val="center"/>
            <w:hideMark/>
          </w:tcPr>
          <w:p w:rsidR="009F0E94" w:rsidRPr="0093771B" w:rsidRDefault="009F0E94" w:rsidP="0094046D">
            <w:pPr>
              <w:rPr>
                <w:color w:val="000000"/>
              </w:rPr>
            </w:pPr>
          </w:p>
        </w:tc>
        <w:tc>
          <w:tcPr>
            <w:tcW w:w="4931" w:type="dxa"/>
            <w:shd w:val="clear" w:color="auto" w:fill="auto"/>
            <w:hideMark/>
          </w:tcPr>
          <w:p w:rsidR="009F0E94" w:rsidRPr="0093771B" w:rsidRDefault="009F0E94" w:rsidP="0094046D">
            <w:pPr>
              <w:rPr>
                <w:color w:val="000000"/>
              </w:rPr>
            </w:pPr>
            <w:r w:rsidRPr="0093771B">
              <w:rPr>
                <w:color w:val="000000"/>
              </w:rPr>
              <w:t>местный бюджет</w:t>
            </w:r>
            <w:r>
              <w:rPr>
                <w:color w:val="000000"/>
              </w:rPr>
              <w:t xml:space="preserve"> </w:t>
            </w:r>
            <w:r w:rsidRPr="0093771B">
              <w:rPr>
                <w:bCs/>
                <w:color w:val="000000"/>
              </w:rPr>
              <w:t>&lt;3&gt;</w:t>
            </w:r>
          </w:p>
        </w:tc>
        <w:tc>
          <w:tcPr>
            <w:tcW w:w="1559" w:type="dxa"/>
            <w:shd w:val="clear" w:color="auto" w:fill="auto"/>
            <w:noWrap/>
            <w:hideMark/>
          </w:tcPr>
          <w:p w:rsidR="009F0E94" w:rsidRPr="0093771B" w:rsidRDefault="009F0E94" w:rsidP="0094046D">
            <w:pPr>
              <w:rPr>
                <w:color w:val="000000"/>
              </w:rPr>
            </w:pPr>
            <w:r w:rsidRPr="0093771B">
              <w:rPr>
                <w:color w:val="000000"/>
              </w:rPr>
              <w:t> </w:t>
            </w:r>
          </w:p>
        </w:tc>
        <w:tc>
          <w:tcPr>
            <w:tcW w:w="709" w:type="dxa"/>
          </w:tcPr>
          <w:p w:rsidR="009F0E94" w:rsidRPr="0093771B" w:rsidRDefault="009F0E94" w:rsidP="0094046D">
            <w:pPr>
              <w:rPr>
                <w:color w:val="000000"/>
              </w:rPr>
            </w:pPr>
          </w:p>
        </w:tc>
        <w:tc>
          <w:tcPr>
            <w:tcW w:w="978" w:type="dxa"/>
          </w:tcPr>
          <w:p w:rsidR="009F0E94" w:rsidRPr="0093771B" w:rsidRDefault="009F0E94" w:rsidP="0094046D">
            <w:pPr>
              <w:rPr>
                <w:color w:val="000000"/>
              </w:rPr>
            </w:pP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1007" w:type="dxa"/>
            <w:shd w:val="clear" w:color="auto" w:fill="auto"/>
            <w:noWrap/>
            <w:hideMark/>
          </w:tcPr>
          <w:p w:rsidR="009F0E94" w:rsidRPr="0093771B" w:rsidRDefault="009F0E94" w:rsidP="0094046D">
            <w:pPr>
              <w:rPr>
                <w:color w:val="000000"/>
              </w:rPr>
            </w:pPr>
            <w:r w:rsidRPr="0093771B">
              <w:rPr>
                <w:color w:val="000000"/>
              </w:rPr>
              <w:t> </w:t>
            </w: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992" w:type="dxa"/>
          </w:tcPr>
          <w:p w:rsidR="009F0E94" w:rsidRPr="0093771B" w:rsidRDefault="009F0E94" w:rsidP="0094046D">
            <w:pPr>
              <w:rPr>
                <w:color w:val="000000"/>
              </w:rPr>
            </w:pPr>
          </w:p>
        </w:tc>
        <w:tc>
          <w:tcPr>
            <w:tcW w:w="567" w:type="dxa"/>
          </w:tcPr>
          <w:p w:rsidR="009F0E94" w:rsidRPr="0093771B" w:rsidRDefault="009F0E94" w:rsidP="0094046D">
            <w:pPr>
              <w:rPr>
                <w:color w:val="000000"/>
              </w:rPr>
            </w:pPr>
          </w:p>
        </w:tc>
      </w:tr>
      <w:tr w:rsidR="009F0E94" w:rsidRPr="0093771B" w:rsidTr="0094046D">
        <w:trPr>
          <w:trHeight w:val="315"/>
        </w:trPr>
        <w:tc>
          <w:tcPr>
            <w:tcW w:w="2440" w:type="dxa"/>
            <w:vMerge/>
            <w:shd w:val="clear" w:color="auto" w:fill="auto"/>
            <w:vAlign w:val="center"/>
            <w:hideMark/>
          </w:tcPr>
          <w:p w:rsidR="009F0E94" w:rsidRPr="0093771B" w:rsidRDefault="009F0E94" w:rsidP="0094046D">
            <w:pPr>
              <w:rPr>
                <w:color w:val="000000"/>
              </w:rPr>
            </w:pPr>
          </w:p>
        </w:tc>
        <w:tc>
          <w:tcPr>
            <w:tcW w:w="4931" w:type="dxa"/>
            <w:shd w:val="clear" w:color="auto" w:fill="auto"/>
            <w:hideMark/>
          </w:tcPr>
          <w:p w:rsidR="009F0E94" w:rsidRPr="0093771B" w:rsidRDefault="009F0E94" w:rsidP="0094046D">
            <w:pPr>
              <w:rPr>
                <w:color w:val="000000"/>
              </w:rPr>
            </w:pPr>
            <w:r w:rsidRPr="0093771B">
              <w:rPr>
                <w:color w:val="000000"/>
              </w:rPr>
              <w:t>внебюджетные источники</w:t>
            </w:r>
            <w:r>
              <w:rPr>
                <w:color w:val="000000"/>
              </w:rPr>
              <w:t xml:space="preserve"> </w:t>
            </w:r>
            <w:r w:rsidRPr="0093771B">
              <w:rPr>
                <w:bCs/>
                <w:color w:val="000000"/>
              </w:rPr>
              <w:t>&lt;3&gt;</w:t>
            </w:r>
          </w:p>
        </w:tc>
        <w:tc>
          <w:tcPr>
            <w:tcW w:w="1559" w:type="dxa"/>
            <w:shd w:val="clear" w:color="auto" w:fill="auto"/>
            <w:noWrap/>
            <w:hideMark/>
          </w:tcPr>
          <w:p w:rsidR="009F0E94" w:rsidRPr="0093771B" w:rsidRDefault="009F0E94" w:rsidP="0094046D">
            <w:pPr>
              <w:rPr>
                <w:color w:val="000000"/>
              </w:rPr>
            </w:pPr>
            <w:r w:rsidRPr="0093771B">
              <w:rPr>
                <w:color w:val="000000"/>
              </w:rPr>
              <w:t> </w:t>
            </w:r>
          </w:p>
        </w:tc>
        <w:tc>
          <w:tcPr>
            <w:tcW w:w="709" w:type="dxa"/>
          </w:tcPr>
          <w:p w:rsidR="009F0E94" w:rsidRPr="0093771B" w:rsidRDefault="009F0E94" w:rsidP="0094046D">
            <w:pPr>
              <w:rPr>
                <w:color w:val="000000"/>
              </w:rPr>
            </w:pPr>
          </w:p>
        </w:tc>
        <w:tc>
          <w:tcPr>
            <w:tcW w:w="978" w:type="dxa"/>
          </w:tcPr>
          <w:p w:rsidR="009F0E94" w:rsidRPr="0093771B" w:rsidRDefault="009F0E94" w:rsidP="0094046D">
            <w:pPr>
              <w:rPr>
                <w:color w:val="000000"/>
              </w:rPr>
            </w:pP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1007" w:type="dxa"/>
            <w:shd w:val="clear" w:color="auto" w:fill="auto"/>
            <w:noWrap/>
            <w:hideMark/>
          </w:tcPr>
          <w:p w:rsidR="009F0E94" w:rsidRPr="0093771B" w:rsidRDefault="009F0E94" w:rsidP="0094046D">
            <w:pPr>
              <w:rPr>
                <w:color w:val="000000"/>
              </w:rPr>
            </w:pPr>
            <w:r w:rsidRPr="0093771B">
              <w:rPr>
                <w:color w:val="000000"/>
              </w:rPr>
              <w:t> </w:t>
            </w:r>
          </w:p>
        </w:tc>
        <w:tc>
          <w:tcPr>
            <w:tcW w:w="992" w:type="dxa"/>
            <w:shd w:val="clear" w:color="auto" w:fill="auto"/>
            <w:noWrap/>
            <w:hideMark/>
          </w:tcPr>
          <w:p w:rsidR="009F0E94" w:rsidRPr="0093771B" w:rsidRDefault="009F0E94" w:rsidP="0094046D">
            <w:pPr>
              <w:rPr>
                <w:color w:val="000000"/>
              </w:rPr>
            </w:pPr>
            <w:r w:rsidRPr="0093771B">
              <w:rPr>
                <w:color w:val="000000"/>
              </w:rPr>
              <w:t> </w:t>
            </w:r>
          </w:p>
        </w:tc>
        <w:tc>
          <w:tcPr>
            <w:tcW w:w="992" w:type="dxa"/>
          </w:tcPr>
          <w:p w:rsidR="009F0E94" w:rsidRPr="0093771B" w:rsidRDefault="009F0E94" w:rsidP="0094046D">
            <w:pPr>
              <w:rPr>
                <w:color w:val="000000"/>
              </w:rPr>
            </w:pPr>
          </w:p>
        </w:tc>
        <w:tc>
          <w:tcPr>
            <w:tcW w:w="567" w:type="dxa"/>
          </w:tcPr>
          <w:p w:rsidR="009F0E94" w:rsidRPr="0093771B" w:rsidRDefault="009F0E94" w:rsidP="0094046D">
            <w:pPr>
              <w:rPr>
                <w:color w:val="000000"/>
              </w:rPr>
            </w:pPr>
          </w:p>
        </w:tc>
      </w:tr>
    </w:tbl>
    <w:p w:rsidR="009F0E94" w:rsidRPr="0093771B" w:rsidRDefault="009F0E94" w:rsidP="009F0E94">
      <w:pPr>
        <w:widowControl w:val="0"/>
        <w:autoSpaceDE w:val="0"/>
        <w:autoSpaceDN w:val="0"/>
        <w:adjustRightInd w:val="0"/>
        <w:jc w:val="both"/>
        <w:outlineLvl w:val="2"/>
      </w:pPr>
    </w:p>
    <w:p w:rsidR="009F0E94" w:rsidRPr="0093771B" w:rsidRDefault="009F0E94" w:rsidP="009F0E94">
      <w:pPr>
        <w:widowControl w:val="0"/>
        <w:autoSpaceDE w:val="0"/>
        <w:autoSpaceDN w:val="0"/>
        <w:adjustRightInd w:val="0"/>
        <w:jc w:val="both"/>
        <w:outlineLvl w:val="2"/>
      </w:pPr>
      <w:r w:rsidRPr="0093771B">
        <w:rPr>
          <w:bCs/>
          <w:color w:val="000000"/>
        </w:rPr>
        <w:t xml:space="preserve">&lt;1&gt; </w:t>
      </w:r>
      <w:r w:rsidRPr="0093771B">
        <w:t xml:space="preserve">Корректировка расходов отчетного финансового года в текущем финансовом году не допускается. </w:t>
      </w:r>
    </w:p>
    <w:p w:rsidR="009F0E94" w:rsidRPr="0093771B" w:rsidRDefault="006F2149" w:rsidP="009F0E94">
      <w:pPr>
        <w:widowControl w:val="0"/>
        <w:autoSpaceDE w:val="0"/>
        <w:autoSpaceDN w:val="0"/>
        <w:adjustRightInd w:val="0"/>
        <w:ind w:right="-143"/>
        <w:jc w:val="both"/>
        <w:outlineLvl w:val="2"/>
        <w:rPr>
          <w:bCs/>
          <w:color w:val="000000"/>
        </w:rPr>
      </w:pPr>
      <w:hyperlink w:anchor="Par866" w:history="1">
        <w:r w:rsidR="009F0E94" w:rsidRPr="0093771B">
          <w:t>&lt;2&gt;</w:t>
        </w:r>
      </w:hyperlink>
      <w:r w:rsidR="009F0E94" w:rsidRPr="0093771B">
        <w:t xml:space="preserve"> </w:t>
      </w:r>
      <w:r w:rsidR="009F0E94" w:rsidRPr="0093771B">
        <w:rPr>
          <w:bCs/>
          <w:color w:val="000000"/>
        </w:rPr>
        <w:t xml:space="preserve">Здесь и далее в таблице сумма строк «областной бюджет» и «безвозмездные поступления» должна соответствовать строке «Всего» Таблицы </w:t>
      </w:r>
      <w:r w:rsidR="009F0E94">
        <w:rPr>
          <w:bCs/>
          <w:color w:val="000000"/>
        </w:rPr>
        <w:t>6</w:t>
      </w:r>
      <w:r w:rsidR="009F0E94" w:rsidRPr="0093771B">
        <w:rPr>
          <w:bCs/>
          <w:color w:val="000000"/>
        </w:rPr>
        <w:t xml:space="preserve">. </w:t>
      </w:r>
    </w:p>
    <w:p w:rsidR="009F0E94" w:rsidRPr="0093771B" w:rsidRDefault="009F0E94" w:rsidP="009F0E94">
      <w:pPr>
        <w:widowControl w:val="0"/>
        <w:autoSpaceDE w:val="0"/>
        <w:autoSpaceDN w:val="0"/>
        <w:adjustRightInd w:val="0"/>
        <w:ind w:right="-143"/>
        <w:jc w:val="both"/>
        <w:outlineLvl w:val="2"/>
        <w:rPr>
          <w:bCs/>
          <w:color w:val="000000"/>
        </w:rPr>
      </w:pPr>
      <w:r w:rsidRPr="0093771B">
        <w:rPr>
          <w:bCs/>
          <w:color w:val="000000"/>
        </w:rPr>
        <w:t>&lt;3&gt; Заполняется в случае наличия указанных средств.</w:t>
      </w: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Default="009F0E94" w:rsidP="009F0E94">
      <w:pPr>
        <w:widowControl w:val="0"/>
        <w:autoSpaceDE w:val="0"/>
        <w:autoSpaceDN w:val="0"/>
        <w:adjustRightInd w:val="0"/>
        <w:jc w:val="right"/>
        <w:outlineLvl w:val="2"/>
      </w:pPr>
    </w:p>
    <w:p w:rsidR="009F0E94"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Default="009F0E94" w:rsidP="009F0E94">
      <w:pPr>
        <w:widowControl w:val="0"/>
        <w:autoSpaceDE w:val="0"/>
        <w:autoSpaceDN w:val="0"/>
        <w:adjustRightInd w:val="0"/>
        <w:jc w:val="right"/>
        <w:outlineLvl w:val="2"/>
      </w:pPr>
    </w:p>
    <w:p w:rsidR="009F0E94"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rPr>
          <w:strike/>
        </w:rPr>
      </w:pPr>
      <w:r>
        <w:lastRenderedPageBreak/>
        <w:t>Таблица 8</w:t>
      </w:r>
    </w:p>
    <w:p w:rsidR="009F0E94" w:rsidRPr="0093771B" w:rsidRDefault="009F0E94" w:rsidP="009F0E94">
      <w:pPr>
        <w:widowControl w:val="0"/>
        <w:autoSpaceDE w:val="0"/>
        <w:autoSpaceDN w:val="0"/>
        <w:adjustRightInd w:val="0"/>
        <w:jc w:val="right"/>
      </w:pPr>
    </w:p>
    <w:p w:rsidR="009F0E94" w:rsidRPr="0093771B" w:rsidRDefault="009F0E94" w:rsidP="009F0E94">
      <w:pPr>
        <w:widowControl w:val="0"/>
        <w:autoSpaceDE w:val="0"/>
        <w:autoSpaceDN w:val="0"/>
        <w:adjustRightInd w:val="0"/>
        <w:jc w:val="center"/>
      </w:pPr>
      <w:r w:rsidRPr="0093771B">
        <w:t>СВЕДЕНИЯ</w:t>
      </w:r>
    </w:p>
    <w:p w:rsidR="009F0E94" w:rsidRPr="0093771B" w:rsidRDefault="009F0E94" w:rsidP="009F0E94">
      <w:pPr>
        <w:widowControl w:val="0"/>
        <w:autoSpaceDE w:val="0"/>
        <w:autoSpaceDN w:val="0"/>
        <w:adjustRightInd w:val="0"/>
        <w:jc w:val="center"/>
      </w:pPr>
      <w:r w:rsidRPr="0093771B">
        <w:t xml:space="preserve">о показателях (индикаторах) по </w:t>
      </w:r>
      <w:r w:rsidR="00AA3052">
        <w:t>Миллеровскому городскому поселению</w:t>
      </w:r>
    </w:p>
    <w:p w:rsidR="009F0E94" w:rsidRPr="0093771B" w:rsidRDefault="009F0E94" w:rsidP="009F0E94">
      <w:pPr>
        <w:widowControl w:val="0"/>
        <w:autoSpaceDE w:val="0"/>
        <w:autoSpaceDN w:val="0"/>
        <w:adjustRightInd w:val="0"/>
        <w:ind w:firstLine="540"/>
        <w:jc w:val="both"/>
      </w:pPr>
    </w:p>
    <w:tbl>
      <w:tblPr>
        <w:tblW w:w="14460" w:type="dxa"/>
        <w:tblCellSpacing w:w="5" w:type="nil"/>
        <w:tblInd w:w="75" w:type="dxa"/>
        <w:tblLayout w:type="fixed"/>
        <w:tblCellMar>
          <w:left w:w="75" w:type="dxa"/>
          <w:right w:w="75" w:type="dxa"/>
        </w:tblCellMar>
        <w:tblLook w:val="0000" w:firstRow="0" w:lastRow="0" w:firstColumn="0" w:lastColumn="0" w:noHBand="0" w:noVBand="0"/>
      </w:tblPr>
      <w:tblGrid>
        <w:gridCol w:w="648"/>
        <w:gridCol w:w="5022"/>
        <w:gridCol w:w="1418"/>
        <w:gridCol w:w="1418"/>
        <w:gridCol w:w="2268"/>
        <w:gridCol w:w="2268"/>
        <w:gridCol w:w="1418"/>
      </w:tblGrid>
      <w:tr w:rsidR="009F0E94" w:rsidRPr="0093771B" w:rsidTr="0094046D">
        <w:trPr>
          <w:trHeight w:val="312"/>
          <w:tblCellSpacing w:w="5" w:type="nil"/>
        </w:trPr>
        <w:tc>
          <w:tcPr>
            <w:tcW w:w="648" w:type="dxa"/>
            <w:vMerge w:val="restart"/>
            <w:tcBorders>
              <w:top w:val="single" w:sz="4" w:space="0" w:color="auto"/>
              <w:left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w:t>
            </w:r>
            <w:r w:rsidRPr="0093771B">
              <w:rPr>
                <w:rFonts w:ascii="Times New Roman" w:hAnsi="Times New Roman" w:cs="Times New Roman"/>
                <w:sz w:val="24"/>
                <w:szCs w:val="24"/>
              </w:rPr>
              <w:br/>
              <w:t>п/п</w:t>
            </w:r>
          </w:p>
        </w:tc>
        <w:tc>
          <w:tcPr>
            <w:tcW w:w="5022" w:type="dxa"/>
            <w:vMerge w:val="restart"/>
            <w:tcBorders>
              <w:top w:val="single" w:sz="4" w:space="0" w:color="auto"/>
              <w:left w:val="single" w:sz="4" w:space="0" w:color="auto"/>
              <w:right w:val="single" w:sz="4" w:space="0" w:color="auto"/>
            </w:tcBorders>
          </w:tcPr>
          <w:p w:rsidR="009F0E94" w:rsidRPr="0093771B" w:rsidRDefault="009F0E94" w:rsidP="00AA3052">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Номер и наименование показателя (индикатора) </w:t>
            </w:r>
            <w:r w:rsidR="00AA3052">
              <w:rPr>
                <w:rFonts w:ascii="Times New Roman" w:hAnsi="Times New Roman" w:cs="Times New Roman"/>
                <w:sz w:val="24"/>
                <w:szCs w:val="24"/>
              </w:rPr>
              <w:t>Миллеровского городского поселения</w:t>
            </w:r>
          </w:p>
        </w:tc>
        <w:tc>
          <w:tcPr>
            <w:tcW w:w="8790" w:type="dxa"/>
            <w:gridSpan w:val="5"/>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Значения показателей</w:t>
            </w:r>
          </w:p>
        </w:tc>
      </w:tr>
      <w:tr w:rsidR="009F0E94" w:rsidRPr="0093771B" w:rsidTr="0094046D">
        <w:trPr>
          <w:trHeight w:val="83"/>
          <w:tblCellSpacing w:w="5" w:type="nil"/>
        </w:trPr>
        <w:tc>
          <w:tcPr>
            <w:tcW w:w="648"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5022"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отчетный год</w:t>
            </w:r>
          </w:p>
        </w:tc>
        <w:tc>
          <w:tcPr>
            <w:tcW w:w="1418"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текущий год</w:t>
            </w:r>
          </w:p>
        </w:tc>
        <w:tc>
          <w:tcPr>
            <w:tcW w:w="2268"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очередной финансовый год</w:t>
            </w:r>
          </w:p>
        </w:tc>
        <w:tc>
          <w:tcPr>
            <w:tcW w:w="2268"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первый год    </w:t>
            </w:r>
            <w:r w:rsidRPr="0093771B">
              <w:rPr>
                <w:rFonts w:ascii="Times New Roman" w:hAnsi="Times New Roman" w:cs="Times New Roman"/>
                <w:sz w:val="24"/>
                <w:szCs w:val="24"/>
              </w:rPr>
              <w:br/>
              <w:t xml:space="preserve">планового периода </w:t>
            </w:r>
          </w:p>
        </w:tc>
        <w:tc>
          <w:tcPr>
            <w:tcW w:w="1418"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w:t>
            </w:r>
          </w:p>
        </w:tc>
      </w:tr>
      <w:tr w:rsidR="009F0E94" w:rsidRPr="0093771B" w:rsidTr="0094046D">
        <w:trPr>
          <w:tblCellSpacing w:w="5" w:type="nil"/>
        </w:trPr>
        <w:tc>
          <w:tcPr>
            <w:tcW w:w="648"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w:t>
            </w:r>
          </w:p>
        </w:tc>
        <w:tc>
          <w:tcPr>
            <w:tcW w:w="5022"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2</w:t>
            </w:r>
          </w:p>
        </w:tc>
        <w:tc>
          <w:tcPr>
            <w:tcW w:w="1418"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3</w:t>
            </w:r>
          </w:p>
        </w:tc>
        <w:tc>
          <w:tcPr>
            <w:tcW w:w="1418"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4</w:t>
            </w:r>
          </w:p>
        </w:tc>
        <w:tc>
          <w:tcPr>
            <w:tcW w:w="2268"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5</w:t>
            </w:r>
          </w:p>
        </w:tc>
        <w:tc>
          <w:tcPr>
            <w:tcW w:w="2268"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6</w:t>
            </w:r>
          </w:p>
        </w:tc>
        <w:tc>
          <w:tcPr>
            <w:tcW w:w="1418"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7</w:t>
            </w:r>
          </w:p>
        </w:tc>
      </w:tr>
      <w:tr w:rsidR="009F0E94" w:rsidRPr="0093771B" w:rsidTr="0094046D">
        <w:trPr>
          <w:trHeight w:val="191"/>
          <w:tblCellSpacing w:w="5" w:type="nil"/>
        </w:trPr>
        <w:tc>
          <w:tcPr>
            <w:tcW w:w="648"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5022"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Показатель (индикатор) 1., </w:t>
            </w:r>
          </w:p>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единица измерения </w:t>
            </w:r>
          </w:p>
        </w:tc>
        <w:tc>
          <w:tcPr>
            <w:tcW w:w="141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blCellSpacing w:w="5" w:type="nil"/>
        </w:trPr>
        <w:tc>
          <w:tcPr>
            <w:tcW w:w="648"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5022"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Показатель (индикатор) 2.,</w:t>
            </w:r>
            <w:r w:rsidRPr="0093771B">
              <w:rPr>
                <w:rFonts w:ascii="Times New Roman" w:hAnsi="Times New Roman" w:cs="Times New Roman"/>
                <w:sz w:val="24"/>
                <w:szCs w:val="24"/>
              </w:rPr>
              <w:br/>
              <w:t xml:space="preserve">единица измерения    </w:t>
            </w:r>
          </w:p>
        </w:tc>
        <w:tc>
          <w:tcPr>
            <w:tcW w:w="141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blCellSpacing w:w="5" w:type="nil"/>
        </w:trPr>
        <w:tc>
          <w:tcPr>
            <w:tcW w:w="648"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5022"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Показатель (индикатор) 3.,</w:t>
            </w:r>
          </w:p>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единица измерения    </w:t>
            </w:r>
          </w:p>
        </w:tc>
        <w:tc>
          <w:tcPr>
            <w:tcW w:w="141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blCellSpacing w:w="5" w:type="nil"/>
        </w:trPr>
        <w:tc>
          <w:tcPr>
            <w:tcW w:w="64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5022"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              </w:t>
            </w:r>
          </w:p>
        </w:tc>
        <w:tc>
          <w:tcPr>
            <w:tcW w:w="141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bl>
    <w:p w:rsidR="009F0E94" w:rsidRPr="0093771B" w:rsidRDefault="009F0E94" w:rsidP="009F0E94">
      <w:pPr>
        <w:widowControl w:val="0"/>
        <w:autoSpaceDE w:val="0"/>
        <w:autoSpaceDN w:val="0"/>
        <w:adjustRightInd w:val="0"/>
        <w:jc w:val="center"/>
      </w:pPr>
    </w:p>
    <w:p w:rsidR="009F0E94" w:rsidRPr="0093771B" w:rsidRDefault="009F0E94" w:rsidP="009F0E94">
      <w:pPr>
        <w:widowControl w:val="0"/>
        <w:autoSpaceDE w:val="0"/>
        <w:autoSpaceDN w:val="0"/>
        <w:adjustRightInd w:val="0"/>
        <w:jc w:val="center"/>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Default="009F0E94" w:rsidP="009F0E94">
      <w:pPr>
        <w:widowControl w:val="0"/>
        <w:autoSpaceDE w:val="0"/>
        <w:autoSpaceDN w:val="0"/>
        <w:adjustRightInd w:val="0"/>
        <w:jc w:val="right"/>
        <w:outlineLvl w:val="2"/>
      </w:pPr>
    </w:p>
    <w:p w:rsidR="009F0E94" w:rsidRDefault="009F0E94" w:rsidP="009F0E94">
      <w:pPr>
        <w:widowControl w:val="0"/>
        <w:autoSpaceDE w:val="0"/>
        <w:autoSpaceDN w:val="0"/>
        <w:adjustRightInd w:val="0"/>
        <w:jc w:val="right"/>
        <w:outlineLvl w:val="2"/>
      </w:pPr>
    </w:p>
    <w:p w:rsidR="009F0E94"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r w:rsidRPr="0093771B">
        <w:lastRenderedPageBreak/>
        <w:t xml:space="preserve">Таблица </w:t>
      </w:r>
      <w:r>
        <w:t>9</w:t>
      </w:r>
    </w:p>
    <w:p w:rsidR="009F0E94" w:rsidRPr="0093771B" w:rsidRDefault="009F0E94" w:rsidP="009F0E94">
      <w:pPr>
        <w:jc w:val="center"/>
        <w:rPr>
          <w:bCs/>
        </w:rPr>
      </w:pPr>
      <w:r w:rsidRPr="0093771B">
        <w:rPr>
          <w:bCs/>
        </w:rPr>
        <w:t>РАСПРЕДЕЛЕНИЕ</w:t>
      </w:r>
    </w:p>
    <w:p w:rsidR="009F0E94" w:rsidRDefault="007E5A8D" w:rsidP="009F0E94">
      <w:pPr>
        <w:widowControl w:val="0"/>
        <w:autoSpaceDE w:val="0"/>
        <w:autoSpaceDN w:val="0"/>
        <w:adjustRightInd w:val="0"/>
        <w:jc w:val="center"/>
        <w:outlineLvl w:val="2"/>
      </w:pPr>
      <w:r>
        <w:rPr>
          <w:bCs/>
        </w:rPr>
        <w:t>Иных межбюджетных трансфертов</w:t>
      </w:r>
      <w:r w:rsidR="009F0E94" w:rsidRPr="0093771B">
        <w:rPr>
          <w:bCs/>
        </w:rPr>
        <w:t xml:space="preserve"> муниципальн</w:t>
      </w:r>
      <w:r w:rsidR="00AA3052">
        <w:rPr>
          <w:bCs/>
        </w:rPr>
        <w:t>о</w:t>
      </w:r>
      <w:r w:rsidR="009F0E94" w:rsidRPr="0093771B">
        <w:rPr>
          <w:bCs/>
        </w:rPr>
        <w:t>м</w:t>
      </w:r>
      <w:r w:rsidR="00AA3052">
        <w:rPr>
          <w:bCs/>
        </w:rPr>
        <w:t>у</w:t>
      </w:r>
      <w:r w:rsidR="009F0E94" w:rsidRPr="0093771B">
        <w:rPr>
          <w:bCs/>
        </w:rPr>
        <w:t xml:space="preserve"> образовани</w:t>
      </w:r>
      <w:r w:rsidR="00AA3052">
        <w:rPr>
          <w:bCs/>
        </w:rPr>
        <w:t>ю «Миллеровский район»</w:t>
      </w:r>
      <w:r w:rsidR="009F0E94" w:rsidRPr="0093771B">
        <w:rPr>
          <w:bCs/>
        </w:rPr>
        <w:t xml:space="preserve"> и направлениям расходования средств </w:t>
      </w:r>
      <w:hyperlink w:anchor="Par866" w:history="1">
        <w:r w:rsidR="009F0E94" w:rsidRPr="0093771B">
          <w:t>&lt;1&gt;</w:t>
        </w:r>
      </w:hyperlink>
    </w:p>
    <w:p w:rsidR="009F0E94" w:rsidRDefault="009F0E94" w:rsidP="009F0E94">
      <w:pPr>
        <w:widowControl w:val="0"/>
        <w:autoSpaceDE w:val="0"/>
        <w:autoSpaceDN w:val="0"/>
        <w:adjustRightInd w:val="0"/>
        <w:jc w:val="center"/>
        <w:outlineLvl w:val="2"/>
      </w:pPr>
    </w:p>
    <w:p w:rsidR="009F0E94" w:rsidRPr="0093771B" w:rsidRDefault="009F0E94" w:rsidP="009F0E94">
      <w:pPr>
        <w:widowControl w:val="0"/>
        <w:autoSpaceDE w:val="0"/>
        <w:autoSpaceDN w:val="0"/>
        <w:adjustRightInd w:val="0"/>
        <w:jc w:val="right"/>
        <w:outlineLvl w:val="2"/>
      </w:pPr>
      <w:r w:rsidRPr="0093771B">
        <w:rPr>
          <w:bCs/>
        </w:rPr>
        <w:t>тыс. рублей</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276"/>
        <w:gridCol w:w="553"/>
        <w:gridCol w:w="850"/>
        <w:gridCol w:w="1135"/>
        <w:gridCol w:w="1261"/>
        <w:gridCol w:w="1290"/>
        <w:gridCol w:w="851"/>
        <w:gridCol w:w="1130"/>
        <w:gridCol w:w="1223"/>
        <w:gridCol w:w="1190"/>
        <w:gridCol w:w="842"/>
        <w:gridCol w:w="1209"/>
        <w:gridCol w:w="1261"/>
        <w:gridCol w:w="1224"/>
      </w:tblGrid>
      <w:tr w:rsidR="009F0E94" w:rsidRPr="0093771B" w:rsidTr="0094046D">
        <w:trPr>
          <w:trHeight w:val="540"/>
        </w:trPr>
        <w:tc>
          <w:tcPr>
            <w:tcW w:w="582" w:type="dxa"/>
            <w:vMerge w:val="restart"/>
            <w:tcBorders>
              <w:top w:val="single" w:sz="4" w:space="0" w:color="auto"/>
            </w:tcBorders>
            <w:shd w:val="clear" w:color="auto" w:fill="auto"/>
            <w:hideMark/>
          </w:tcPr>
          <w:p w:rsidR="009F0E94" w:rsidRPr="0093771B" w:rsidRDefault="009F0E94" w:rsidP="0094046D">
            <w:pPr>
              <w:jc w:val="center"/>
              <w:rPr>
                <w:bCs/>
              </w:rPr>
            </w:pPr>
            <w:r w:rsidRPr="0093771B">
              <w:rPr>
                <w:bCs/>
              </w:rPr>
              <w:t>№ п/п</w:t>
            </w:r>
          </w:p>
        </w:tc>
        <w:tc>
          <w:tcPr>
            <w:tcW w:w="1276" w:type="dxa"/>
            <w:vMerge w:val="restart"/>
            <w:tcBorders>
              <w:top w:val="single" w:sz="4" w:space="0" w:color="auto"/>
            </w:tcBorders>
            <w:shd w:val="clear" w:color="auto" w:fill="auto"/>
            <w:hideMark/>
          </w:tcPr>
          <w:p w:rsidR="009F0E94" w:rsidRPr="0093771B" w:rsidRDefault="009F0E94" w:rsidP="0094046D">
            <w:pPr>
              <w:jc w:val="center"/>
              <w:rPr>
                <w:bCs/>
              </w:rPr>
            </w:pPr>
            <w:proofErr w:type="spellStart"/>
            <w:proofErr w:type="gramStart"/>
            <w:r w:rsidRPr="0093771B">
              <w:rPr>
                <w:bCs/>
              </w:rPr>
              <w:t>Наимено-вание</w:t>
            </w:r>
            <w:proofErr w:type="spellEnd"/>
            <w:proofErr w:type="gramEnd"/>
            <w:r w:rsidRPr="0093771B">
              <w:rPr>
                <w:bCs/>
              </w:rPr>
              <w:t xml:space="preserve"> </w:t>
            </w:r>
            <w:proofErr w:type="spellStart"/>
            <w:r w:rsidRPr="0093771B">
              <w:rPr>
                <w:bCs/>
              </w:rPr>
              <w:t>муници-пального</w:t>
            </w:r>
            <w:proofErr w:type="spellEnd"/>
            <w:r w:rsidRPr="0093771B">
              <w:rPr>
                <w:bCs/>
              </w:rPr>
              <w:t xml:space="preserve"> </w:t>
            </w:r>
            <w:proofErr w:type="spellStart"/>
            <w:r w:rsidRPr="0093771B">
              <w:rPr>
                <w:bCs/>
              </w:rPr>
              <w:t>образо-вания</w:t>
            </w:r>
            <w:proofErr w:type="spellEnd"/>
            <w:r w:rsidRPr="0093771B">
              <w:rPr>
                <w:bCs/>
              </w:rPr>
              <w:t xml:space="preserve"> </w:t>
            </w:r>
            <w:r w:rsidRPr="0093771B">
              <w:rPr>
                <w:bCs/>
              </w:rPr>
              <w:br/>
            </w:r>
            <w:proofErr w:type="spellStart"/>
            <w:r w:rsidRPr="0093771B">
              <w:rPr>
                <w:bCs/>
              </w:rPr>
              <w:t>Ростовс</w:t>
            </w:r>
            <w:proofErr w:type="spellEnd"/>
            <w:r w:rsidRPr="0093771B">
              <w:rPr>
                <w:bCs/>
              </w:rPr>
              <w:t>-кой области</w:t>
            </w:r>
          </w:p>
        </w:tc>
        <w:tc>
          <w:tcPr>
            <w:tcW w:w="553" w:type="dxa"/>
            <w:vMerge w:val="restart"/>
            <w:tcBorders>
              <w:top w:val="single" w:sz="4" w:space="0" w:color="auto"/>
            </w:tcBorders>
          </w:tcPr>
          <w:p w:rsidR="009F0E94" w:rsidRPr="0093771B" w:rsidRDefault="009F0E94" w:rsidP="0094046D">
            <w:pPr>
              <w:jc w:val="center"/>
              <w:rPr>
                <w:bCs/>
              </w:rPr>
            </w:pPr>
            <w:r w:rsidRPr="0093771B">
              <w:rPr>
                <w:bCs/>
              </w:rPr>
              <w:t>…</w:t>
            </w:r>
          </w:p>
        </w:tc>
        <w:tc>
          <w:tcPr>
            <w:tcW w:w="4536" w:type="dxa"/>
            <w:gridSpan w:val="4"/>
            <w:tcBorders>
              <w:top w:val="single" w:sz="4" w:space="0" w:color="auto"/>
            </w:tcBorders>
            <w:shd w:val="clear" w:color="auto" w:fill="auto"/>
            <w:hideMark/>
          </w:tcPr>
          <w:p w:rsidR="009F0E94" w:rsidRPr="0093771B" w:rsidRDefault="009F0E94" w:rsidP="0094046D">
            <w:pPr>
              <w:jc w:val="center"/>
              <w:rPr>
                <w:bCs/>
              </w:rPr>
            </w:pPr>
            <w:r w:rsidRPr="0093771B">
              <w:rPr>
                <w:bCs/>
              </w:rPr>
              <w:t>Очередной финансовый год</w:t>
            </w:r>
          </w:p>
        </w:tc>
        <w:tc>
          <w:tcPr>
            <w:tcW w:w="4394" w:type="dxa"/>
            <w:gridSpan w:val="4"/>
            <w:tcBorders>
              <w:top w:val="single" w:sz="4" w:space="0" w:color="auto"/>
            </w:tcBorders>
            <w:shd w:val="clear" w:color="auto" w:fill="auto"/>
            <w:hideMark/>
          </w:tcPr>
          <w:p w:rsidR="009F0E94" w:rsidRPr="0093771B" w:rsidRDefault="009F0E94" w:rsidP="0094046D">
            <w:pPr>
              <w:jc w:val="center"/>
              <w:rPr>
                <w:bCs/>
              </w:rPr>
            </w:pPr>
            <w:r w:rsidRPr="0093771B">
              <w:rPr>
                <w:bCs/>
              </w:rPr>
              <w:t>Первый год планового периода</w:t>
            </w:r>
          </w:p>
        </w:tc>
        <w:tc>
          <w:tcPr>
            <w:tcW w:w="4536" w:type="dxa"/>
            <w:gridSpan w:val="4"/>
            <w:tcBorders>
              <w:top w:val="single" w:sz="4" w:space="0" w:color="auto"/>
            </w:tcBorders>
            <w:shd w:val="clear" w:color="auto" w:fill="auto"/>
            <w:hideMark/>
          </w:tcPr>
          <w:p w:rsidR="009F0E94" w:rsidRPr="0093771B" w:rsidRDefault="009F0E94" w:rsidP="0094046D">
            <w:pPr>
              <w:jc w:val="center"/>
              <w:rPr>
                <w:bCs/>
              </w:rPr>
            </w:pPr>
            <w:r w:rsidRPr="0093771B">
              <w:rPr>
                <w:bCs/>
              </w:rPr>
              <w:t>Второй год планового периода</w:t>
            </w:r>
          </w:p>
        </w:tc>
      </w:tr>
      <w:tr w:rsidR="009F0E94" w:rsidRPr="0093771B" w:rsidTr="0094046D">
        <w:trPr>
          <w:trHeight w:val="315"/>
        </w:trPr>
        <w:tc>
          <w:tcPr>
            <w:tcW w:w="582" w:type="dxa"/>
            <w:vMerge/>
            <w:hideMark/>
          </w:tcPr>
          <w:p w:rsidR="009F0E94" w:rsidRPr="0093771B" w:rsidRDefault="009F0E94" w:rsidP="0094046D">
            <w:pPr>
              <w:jc w:val="center"/>
              <w:rPr>
                <w:bCs/>
              </w:rPr>
            </w:pPr>
          </w:p>
        </w:tc>
        <w:tc>
          <w:tcPr>
            <w:tcW w:w="1276" w:type="dxa"/>
            <w:vMerge/>
            <w:hideMark/>
          </w:tcPr>
          <w:p w:rsidR="009F0E94" w:rsidRPr="0093771B" w:rsidRDefault="009F0E94" w:rsidP="0094046D">
            <w:pPr>
              <w:jc w:val="center"/>
              <w:rPr>
                <w:bCs/>
              </w:rPr>
            </w:pPr>
          </w:p>
        </w:tc>
        <w:tc>
          <w:tcPr>
            <w:tcW w:w="553" w:type="dxa"/>
            <w:vMerge/>
          </w:tcPr>
          <w:p w:rsidR="009F0E94" w:rsidRPr="0093771B" w:rsidRDefault="009F0E94" w:rsidP="0094046D">
            <w:pPr>
              <w:jc w:val="center"/>
              <w:rPr>
                <w:bCs/>
              </w:rPr>
            </w:pPr>
          </w:p>
        </w:tc>
        <w:tc>
          <w:tcPr>
            <w:tcW w:w="850" w:type="dxa"/>
            <w:vMerge w:val="restart"/>
            <w:shd w:val="clear" w:color="auto" w:fill="auto"/>
            <w:hideMark/>
          </w:tcPr>
          <w:p w:rsidR="009F0E94" w:rsidRPr="0093771B" w:rsidRDefault="009F0E94" w:rsidP="0094046D">
            <w:pPr>
              <w:jc w:val="center"/>
              <w:rPr>
                <w:bCs/>
              </w:rPr>
            </w:pPr>
            <w:r w:rsidRPr="0093771B">
              <w:rPr>
                <w:bCs/>
              </w:rPr>
              <w:t>Всего</w:t>
            </w:r>
          </w:p>
        </w:tc>
        <w:tc>
          <w:tcPr>
            <w:tcW w:w="3686" w:type="dxa"/>
            <w:gridSpan w:val="3"/>
            <w:shd w:val="clear" w:color="auto" w:fill="auto"/>
            <w:hideMark/>
          </w:tcPr>
          <w:p w:rsidR="009F0E94" w:rsidRPr="0093771B" w:rsidRDefault="009F0E94" w:rsidP="0094046D">
            <w:pPr>
              <w:jc w:val="center"/>
              <w:rPr>
                <w:bCs/>
              </w:rPr>
            </w:pPr>
            <w:r w:rsidRPr="0093771B">
              <w:rPr>
                <w:bCs/>
              </w:rPr>
              <w:t>в том числе:</w:t>
            </w:r>
          </w:p>
        </w:tc>
        <w:tc>
          <w:tcPr>
            <w:tcW w:w="851" w:type="dxa"/>
            <w:vMerge w:val="restart"/>
            <w:shd w:val="clear" w:color="auto" w:fill="auto"/>
            <w:hideMark/>
          </w:tcPr>
          <w:p w:rsidR="009F0E94" w:rsidRPr="0093771B" w:rsidRDefault="009F0E94" w:rsidP="0094046D">
            <w:pPr>
              <w:jc w:val="center"/>
              <w:rPr>
                <w:bCs/>
              </w:rPr>
            </w:pPr>
            <w:r w:rsidRPr="0093771B">
              <w:rPr>
                <w:bCs/>
              </w:rPr>
              <w:t>Всего</w:t>
            </w:r>
          </w:p>
        </w:tc>
        <w:tc>
          <w:tcPr>
            <w:tcW w:w="3543" w:type="dxa"/>
            <w:gridSpan w:val="3"/>
            <w:shd w:val="clear" w:color="auto" w:fill="auto"/>
            <w:hideMark/>
          </w:tcPr>
          <w:p w:rsidR="009F0E94" w:rsidRPr="0093771B" w:rsidRDefault="009F0E94" w:rsidP="0094046D">
            <w:pPr>
              <w:jc w:val="center"/>
              <w:rPr>
                <w:bCs/>
              </w:rPr>
            </w:pPr>
            <w:r w:rsidRPr="0093771B">
              <w:rPr>
                <w:bCs/>
              </w:rPr>
              <w:t>в том числе:</w:t>
            </w:r>
          </w:p>
        </w:tc>
        <w:tc>
          <w:tcPr>
            <w:tcW w:w="842" w:type="dxa"/>
            <w:vMerge w:val="restart"/>
            <w:shd w:val="clear" w:color="auto" w:fill="auto"/>
            <w:hideMark/>
          </w:tcPr>
          <w:p w:rsidR="009F0E94" w:rsidRPr="0093771B" w:rsidRDefault="009F0E94" w:rsidP="0094046D">
            <w:pPr>
              <w:jc w:val="center"/>
              <w:rPr>
                <w:bCs/>
              </w:rPr>
            </w:pPr>
            <w:r w:rsidRPr="0093771B">
              <w:rPr>
                <w:bCs/>
              </w:rPr>
              <w:t>Всего</w:t>
            </w:r>
          </w:p>
        </w:tc>
        <w:tc>
          <w:tcPr>
            <w:tcW w:w="3694" w:type="dxa"/>
            <w:gridSpan w:val="3"/>
            <w:shd w:val="clear" w:color="auto" w:fill="auto"/>
            <w:hideMark/>
          </w:tcPr>
          <w:p w:rsidR="009F0E94" w:rsidRPr="0093771B" w:rsidRDefault="009F0E94" w:rsidP="0094046D">
            <w:pPr>
              <w:jc w:val="center"/>
              <w:rPr>
                <w:bCs/>
              </w:rPr>
            </w:pPr>
            <w:r w:rsidRPr="0093771B">
              <w:rPr>
                <w:bCs/>
              </w:rPr>
              <w:t>в том числе:</w:t>
            </w:r>
          </w:p>
        </w:tc>
      </w:tr>
      <w:tr w:rsidR="009F0E94" w:rsidRPr="0093771B" w:rsidTr="0094046D">
        <w:trPr>
          <w:trHeight w:val="1965"/>
        </w:trPr>
        <w:tc>
          <w:tcPr>
            <w:tcW w:w="582" w:type="dxa"/>
            <w:vMerge/>
            <w:hideMark/>
          </w:tcPr>
          <w:p w:rsidR="009F0E94" w:rsidRPr="0093771B" w:rsidRDefault="009F0E94" w:rsidP="0094046D">
            <w:pPr>
              <w:jc w:val="center"/>
              <w:rPr>
                <w:bCs/>
              </w:rPr>
            </w:pPr>
          </w:p>
        </w:tc>
        <w:tc>
          <w:tcPr>
            <w:tcW w:w="1276" w:type="dxa"/>
            <w:vMerge/>
            <w:hideMark/>
          </w:tcPr>
          <w:p w:rsidR="009F0E94" w:rsidRPr="0093771B" w:rsidRDefault="009F0E94" w:rsidP="0094046D">
            <w:pPr>
              <w:jc w:val="center"/>
              <w:rPr>
                <w:bCs/>
              </w:rPr>
            </w:pPr>
          </w:p>
        </w:tc>
        <w:tc>
          <w:tcPr>
            <w:tcW w:w="553" w:type="dxa"/>
            <w:vMerge/>
          </w:tcPr>
          <w:p w:rsidR="009F0E94" w:rsidRPr="0093771B" w:rsidRDefault="009F0E94" w:rsidP="0094046D">
            <w:pPr>
              <w:jc w:val="center"/>
              <w:rPr>
                <w:bCs/>
              </w:rPr>
            </w:pPr>
          </w:p>
        </w:tc>
        <w:tc>
          <w:tcPr>
            <w:tcW w:w="850" w:type="dxa"/>
            <w:vMerge/>
            <w:hideMark/>
          </w:tcPr>
          <w:p w:rsidR="009F0E94" w:rsidRPr="0093771B" w:rsidRDefault="009F0E94" w:rsidP="0094046D">
            <w:pPr>
              <w:jc w:val="center"/>
              <w:rPr>
                <w:bCs/>
              </w:rPr>
            </w:pPr>
          </w:p>
        </w:tc>
        <w:tc>
          <w:tcPr>
            <w:tcW w:w="1135" w:type="dxa"/>
            <w:shd w:val="clear" w:color="auto" w:fill="auto"/>
            <w:hideMark/>
          </w:tcPr>
          <w:p w:rsidR="009F0E94" w:rsidRPr="0093771B" w:rsidRDefault="009F0E94" w:rsidP="0094046D">
            <w:pPr>
              <w:jc w:val="center"/>
              <w:rPr>
                <w:bCs/>
              </w:rPr>
            </w:pPr>
            <w:r w:rsidRPr="0093771B">
              <w:rPr>
                <w:bCs/>
              </w:rPr>
              <w:t xml:space="preserve">за счет средств </w:t>
            </w:r>
            <w:proofErr w:type="spellStart"/>
            <w:proofErr w:type="gramStart"/>
            <w:r w:rsidRPr="0093771B">
              <w:rPr>
                <w:bCs/>
              </w:rPr>
              <w:t>област-ного</w:t>
            </w:r>
            <w:proofErr w:type="spellEnd"/>
            <w:proofErr w:type="gramEnd"/>
            <w:r w:rsidRPr="0093771B">
              <w:rPr>
                <w:bCs/>
              </w:rPr>
              <w:t xml:space="preserve"> бюджета</w:t>
            </w:r>
          </w:p>
        </w:tc>
        <w:tc>
          <w:tcPr>
            <w:tcW w:w="1261" w:type="dxa"/>
            <w:shd w:val="clear" w:color="auto" w:fill="auto"/>
            <w:hideMark/>
          </w:tcPr>
          <w:p w:rsidR="009F0E94" w:rsidRPr="0093771B" w:rsidRDefault="009F0E94" w:rsidP="0094046D">
            <w:pPr>
              <w:jc w:val="center"/>
              <w:rPr>
                <w:bCs/>
              </w:rPr>
            </w:pPr>
            <w:r w:rsidRPr="0093771B">
              <w:rPr>
                <w:bCs/>
              </w:rPr>
              <w:t xml:space="preserve">за счет средств </w:t>
            </w:r>
            <w:proofErr w:type="spellStart"/>
            <w:proofErr w:type="gramStart"/>
            <w:r w:rsidRPr="0093771B">
              <w:rPr>
                <w:bCs/>
              </w:rPr>
              <w:t>федераль-ного</w:t>
            </w:r>
            <w:proofErr w:type="spellEnd"/>
            <w:proofErr w:type="gramEnd"/>
            <w:r w:rsidRPr="0093771B">
              <w:rPr>
                <w:bCs/>
              </w:rPr>
              <w:t xml:space="preserve"> бюджета,</w:t>
            </w:r>
          </w:p>
          <w:p w:rsidR="009F0E94" w:rsidRPr="0093771B" w:rsidRDefault="006F2149" w:rsidP="0094046D">
            <w:pPr>
              <w:jc w:val="center"/>
              <w:rPr>
                <w:bCs/>
              </w:rPr>
            </w:pPr>
            <w:hyperlink w:anchor="Par866" w:history="1">
              <w:r w:rsidR="009F0E94" w:rsidRPr="0093771B">
                <w:rPr>
                  <w:bCs/>
                </w:rPr>
                <w:t>&lt;2&gt;</w:t>
              </w:r>
            </w:hyperlink>
          </w:p>
        </w:tc>
        <w:tc>
          <w:tcPr>
            <w:tcW w:w="1290" w:type="dxa"/>
            <w:shd w:val="clear" w:color="auto" w:fill="auto"/>
            <w:hideMark/>
          </w:tcPr>
          <w:p w:rsidR="009F0E94" w:rsidRPr="0093771B" w:rsidRDefault="009F0E94" w:rsidP="0094046D">
            <w:pPr>
              <w:ind w:left="-94"/>
              <w:jc w:val="center"/>
              <w:rPr>
                <w:bCs/>
              </w:rPr>
            </w:pPr>
            <w:r w:rsidRPr="0093771B">
              <w:rPr>
                <w:bCs/>
              </w:rPr>
              <w:t xml:space="preserve">за счет средств </w:t>
            </w:r>
            <w:r w:rsidR="007E5A8D">
              <w:rPr>
                <w:bCs/>
              </w:rPr>
              <w:t>бюджета Миллеровского городского поселения</w:t>
            </w:r>
            <w:r w:rsidRPr="0093771B">
              <w:rPr>
                <w:bCs/>
              </w:rPr>
              <w:t>,</w:t>
            </w:r>
          </w:p>
          <w:p w:rsidR="009F0E94" w:rsidRPr="0093771B" w:rsidRDefault="006F2149" w:rsidP="0094046D">
            <w:pPr>
              <w:ind w:left="-94"/>
              <w:jc w:val="center"/>
              <w:rPr>
                <w:bCs/>
              </w:rPr>
            </w:pPr>
            <w:hyperlink w:anchor="Par866" w:history="1">
              <w:r w:rsidR="009F0E94" w:rsidRPr="0093771B">
                <w:rPr>
                  <w:bCs/>
                </w:rPr>
                <w:t>&lt;2&gt;</w:t>
              </w:r>
            </w:hyperlink>
          </w:p>
        </w:tc>
        <w:tc>
          <w:tcPr>
            <w:tcW w:w="851" w:type="dxa"/>
            <w:vMerge/>
            <w:hideMark/>
          </w:tcPr>
          <w:p w:rsidR="009F0E94" w:rsidRPr="0093771B" w:rsidRDefault="009F0E94" w:rsidP="0094046D">
            <w:pPr>
              <w:jc w:val="center"/>
              <w:rPr>
                <w:bCs/>
              </w:rPr>
            </w:pPr>
          </w:p>
        </w:tc>
        <w:tc>
          <w:tcPr>
            <w:tcW w:w="1130" w:type="dxa"/>
            <w:shd w:val="clear" w:color="auto" w:fill="auto"/>
            <w:hideMark/>
          </w:tcPr>
          <w:p w:rsidR="009F0E94" w:rsidRPr="0093771B" w:rsidRDefault="009F0E94" w:rsidP="0094046D">
            <w:pPr>
              <w:jc w:val="center"/>
              <w:rPr>
                <w:bCs/>
              </w:rPr>
            </w:pPr>
            <w:r w:rsidRPr="0093771B">
              <w:rPr>
                <w:bCs/>
              </w:rPr>
              <w:t xml:space="preserve">за счет средств </w:t>
            </w:r>
            <w:proofErr w:type="spellStart"/>
            <w:proofErr w:type="gramStart"/>
            <w:r w:rsidRPr="0093771B">
              <w:rPr>
                <w:bCs/>
              </w:rPr>
              <w:t>област-ного</w:t>
            </w:r>
            <w:proofErr w:type="spellEnd"/>
            <w:proofErr w:type="gramEnd"/>
            <w:r w:rsidRPr="0093771B">
              <w:rPr>
                <w:bCs/>
              </w:rPr>
              <w:t xml:space="preserve"> бюджета</w:t>
            </w:r>
          </w:p>
        </w:tc>
        <w:tc>
          <w:tcPr>
            <w:tcW w:w="1223" w:type="dxa"/>
            <w:shd w:val="clear" w:color="auto" w:fill="auto"/>
            <w:hideMark/>
          </w:tcPr>
          <w:p w:rsidR="009F0E94" w:rsidRPr="0093771B" w:rsidRDefault="009F0E94" w:rsidP="0094046D">
            <w:pPr>
              <w:ind w:firstLine="13"/>
              <w:jc w:val="center"/>
              <w:rPr>
                <w:bCs/>
              </w:rPr>
            </w:pPr>
            <w:r w:rsidRPr="0093771B">
              <w:rPr>
                <w:bCs/>
              </w:rPr>
              <w:t xml:space="preserve">за счет средств </w:t>
            </w:r>
            <w:proofErr w:type="spellStart"/>
            <w:proofErr w:type="gramStart"/>
            <w:r w:rsidRPr="0093771B">
              <w:rPr>
                <w:bCs/>
              </w:rPr>
              <w:t>феде-рального</w:t>
            </w:r>
            <w:proofErr w:type="spellEnd"/>
            <w:proofErr w:type="gramEnd"/>
            <w:r w:rsidRPr="0093771B">
              <w:rPr>
                <w:bCs/>
              </w:rPr>
              <w:t xml:space="preserve"> бюджета,</w:t>
            </w:r>
          </w:p>
          <w:p w:rsidR="009F0E94" w:rsidRPr="0093771B" w:rsidRDefault="006F2149" w:rsidP="0094046D">
            <w:pPr>
              <w:ind w:firstLine="13"/>
              <w:jc w:val="center"/>
              <w:rPr>
                <w:bCs/>
              </w:rPr>
            </w:pPr>
            <w:hyperlink w:anchor="Par866" w:history="1">
              <w:r w:rsidR="009F0E94" w:rsidRPr="0093771B">
                <w:rPr>
                  <w:bCs/>
                </w:rPr>
                <w:t>&lt;2&gt;</w:t>
              </w:r>
            </w:hyperlink>
          </w:p>
        </w:tc>
        <w:tc>
          <w:tcPr>
            <w:tcW w:w="1190" w:type="dxa"/>
            <w:shd w:val="clear" w:color="auto" w:fill="auto"/>
            <w:hideMark/>
          </w:tcPr>
          <w:p w:rsidR="009F0E94" w:rsidRPr="0093771B" w:rsidRDefault="007E5A8D" w:rsidP="0094046D">
            <w:pPr>
              <w:ind w:left="-194" w:right="-108"/>
              <w:jc w:val="center"/>
              <w:rPr>
                <w:bCs/>
              </w:rPr>
            </w:pPr>
            <w:r w:rsidRPr="0093771B">
              <w:rPr>
                <w:bCs/>
              </w:rPr>
              <w:t xml:space="preserve">за счет средств </w:t>
            </w:r>
            <w:r>
              <w:rPr>
                <w:bCs/>
              </w:rPr>
              <w:t>бюджета Миллеровского городского поселения</w:t>
            </w:r>
            <w:r w:rsidRPr="0093771B">
              <w:t xml:space="preserve"> </w:t>
            </w:r>
            <w:hyperlink w:anchor="Par866" w:history="1">
              <w:r w:rsidR="009F0E94" w:rsidRPr="0093771B">
                <w:t>&lt;2&gt;</w:t>
              </w:r>
            </w:hyperlink>
          </w:p>
        </w:tc>
        <w:tc>
          <w:tcPr>
            <w:tcW w:w="842" w:type="dxa"/>
            <w:vMerge/>
            <w:hideMark/>
          </w:tcPr>
          <w:p w:rsidR="009F0E94" w:rsidRPr="0093771B" w:rsidRDefault="009F0E94" w:rsidP="0094046D">
            <w:pPr>
              <w:jc w:val="center"/>
              <w:rPr>
                <w:bCs/>
              </w:rPr>
            </w:pPr>
          </w:p>
        </w:tc>
        <w:tc>
          <w:tcPr>
            <w:tcW w:w="1209" w:type="dxa"/>
            <w:shd w:val="clear" w:color="auto" w:fill="auto"/>
            <w:hideMark/>
          </w:tcPr>
          <w:p w:rsidR="009F0E94" w:rsidRPr="0093771B" w:rsidRDefault="009F0E94" w:rsidP="0094046D">
            <w:pPr>
              <w:jc w:val="center"/>
              <w:rPr>
                <w:bCs/>
              </w:rPr>
            </w:pPr>
            <w:r w:rsidRPr="0093771B">
              <w:rPr>
                <w:bCs/>
              </w:rPr>
              <w:t xml:space="preserve">за счет средств </w:t>
            </w:r>
            <w:proofErr w:type="spellStart"/>
            <w:proofErr w:type="gramStart"/>
            <w:r w:rsidRPr="0093771B">
              <w:rPr>
                <w:bCs/>
              </w:rPr>
              <w:t>област-ного</w:t>
            </w:r>
            <w:proofErr w:type="spellEnd"/>
            <w:proofErr w:type="gramEnd"/>
            <w:r w:rsidRPr="0093771B">
              <w:rPr>
                <w:bCs/>
              </w:rPr>
              <w:t xml:space="preserve"> бюджета</w:t>
            </w:r>
          </w:p>
        </w:tc>
        <w:tc>
          <w:tcPr>
            <w:tcW w:w="1261" w:type="dxa"/>
            <w:shd w:val="clear" w:color="auto" w:fill="auto"/>
            <w:hideMark/>
          </w:tcPr>
          <w:p w:rsidR="009F0E94" w:rsidRPr="0093771B" w:rsidRDefault="009F0E94" w:rsidP="0094046D">
            <w:pPr>
              <w:jc w:val="center"/>
              <w:rPr>
                <w:bCs/>
              </w:rPr>
            </w:pPr>
            <w:r w:rsidRPr="0093771B">
              <w:rPr>
                <w:bCs/>
              </w:rPr>
              <w:t xml:space="preserve">за счет средств </w:t>
            </w:r>
            <w:proofErr w:type="spellStart"/>
            <w:proofErr w:type="gramStart"/>
            <w:r w:rsidRPr="0093771B">
              <w:rPr>
                <w:bCs/>
              </w:rPr>
              <w:t>феде-рального</w:t>
            </w:r>
            <w:proofErr w:type="spellEnd"/>
            <w:proofErr w:type="gramEnd"/>
            <w:r w:rsidRPr="0093771B">
              <w:rPr>
                <w:bCs/>
              </w:rPr>
              <w:t xml:space="preserve"> бюджета,</w:t>
            </w:r>
          </w:p>
          <w:p w:rsidR="009F0E94" w:rsidRPr="0093771B" w:rsidRDefault="006F2149" w:rsidP="0094046D">
            <w:pPr>
              <w:jc w:val="center"/>
              <w:rPr>
                <w:bCs/>
              </w:rPr>
            </w:pPr>
            <w:hyperlink w:anchor="Par866" w:history="1">
              <w:r w:rsidR="009F0E94" w:rsidRPr="0093771B">
                <w:rPr>
                  <w:bCs/>
                </w:rPr>
                <w:t>&lt;2&gt;</w:t>
              </w:r>
            </w:hyperlink>
          </w:p>
        </w:tc>
        <w:tc>
          <w:tcPr>
            <w:tcW w:w="1224" w:type="dxa"/>
            <w:shd w:val="clear" w:color="auto" w:fill="auto"/>
            <w:hideMark/>
          </w:tcPr>
          <w:p w:rsidR="009F0E94" w:rsidRPr="0093771B" w:rsidRDefault="007E5A8D" w:rsidP="0094046D">
            <w:pPr>
              <w:ind w:left="-160" w:right="-108"/>
              <w:jc w:val="center"/>
              <w:rPr>
                <w:bCs/>
              </w:rPr>
            </w:pPr>
            <w:r w:rsidRPr="0093771B">
              <w:rPr>
                <w:bCs/>
              </w:rPr>
              <w:t xml:space="preserve">за счет средств </w:t>
            </w:r>
            <w:r>
              <w:rPr>
                <w:bCs/>
              </w:rPr>
              <w:t>бюджета Миллеровского городского поселения</w:t>
            </w:r>
            <w:r w:rsidR="009F0E94" w:rsidRPr="0093771B">
              <w:rPr>
                <w:bCs/>
              </w:rPr>
              <w:t>,</w:t>
            </w:r>
          </w:p>
          <w:p w:rsidR="009F0E94" w:rsidRPr="0093771B" w:rsidRDefault="006F2149" w:rsidP="0094046D">
            <w:pPr>
              <w:ind w:left="-160" w:right="-108"/>
              <w:jc w:val="center"/>
              <w:rPr>
                <w:bCs/>
              </w:rPr>
            </w:pPr>
            <w:hyperlink w:anchor="Par866" w:history="1">
              <w:r w:rsidR="009F0E94" w:rsidRPr="0093771B">
                <w:t>&lt;2&gt;</w:t>
              </w:r>
            </w:hyperlink>
          </w:p>
        </w:tc>
      </w:tr>
      <w:tr w:rsidR="009F0E94" w:rsidRPr="0093771B" w:rsidTr="0094046D">
        <w:trPr>
          <w:trHeight w:val="315"/>
        </w:trPr>
        <w:tc>
          <w:tcPr>
            <w:tcW w:w="582" w:type="dxa"/>
            <w:shd w:val="clear" w:color="auto" w:fill="auto"/>
            <w:hideMark/>
          </w:tcPr>
          <w:p w:rsidR="009F0E94" w:rsidRPr="0093771B" w:rsidRDefault="009F0E94" w:rsidP="0094046D">
            <w:pPr>
              <w:jc w:val="center"/>
            </w:pPr>
            <w:r w:rsidRPr="0093771B">
              <w:t>1</w:t>
            </w:r>
          </w:p>
        </w:tc>
        <w:tc>
          <w:tcPr>
            <w:tcW w:w="1276" w:type="dxa"/>
            <w:shd w:val="clear" w:color="auto" w:fill="auto"/>
            <w:hideMark/>
          </w:tcPr>
          <w:p w:rsidR="009F0E94" w:rsidRPr="0093771B" w:rsidRDefault="009F0E94" w:rsidP="0094046D">
            <w:pPr>
              <w:jc w:val="center"/>
            </w:pPr>
            <w:r w:rsidRPr="0093771B">
              <w:t>2</w:t>
            </w:r>
          </w:p>
        </w:tc>
        <w:tc>
          <w:tcPr>
            <w:tcW w:w="553" w:type="dxa"/>
          </w:tcPr>
          <w:p w:rsidR="009F0E94" w:rsidRPr="0093771B" w:rsidRDefault="009F0E94" w:rsidP="0094046D">
            <w:pPr>
              <w:jc w:val="center"/>
            </w:pPr>
            <w:r w:rsidRPr="0093771B">
              <w:t>3</w:t>
            </w:r>
          </w:p>
        </w:tc>
        <w:tc>
          <w:tcPr>
            <w:tcW w:w="850" w:type="dxa"/>
            <w:shd w:val="clear" w:color="auto" w:fill="auto"/>
          </w:tcPr>
          <w:p w:rsidR="009F0E94" w:rsidRPr="0093771B" w:rsidRDefault="009F0E94" w:rsidP="0094046D">
            <w:pPr>
              <w:jc w:val="center"/>
            </w:pPr>
            <w:r w:rsidRPr="0093771B">
              <w:t>4</w:t>
            </w:r>
          </w:p>
        </w:tc>
        <w:tc>
          <w:tcPr>
            <w:tcW w:w="1135" w:type="dxa"/>
            <w:shd w:val="clear" w:color="auto" w:fill="auto"/>
          </w:tcPr>
          <w:p w:rsidR="009F0E94" w:rsidRPr="0093771B" w:rsidRDefault="009F0E94" w:rsidP="0094046D">
            <w:pPr>
              <w:jc w:val="center"/>
            </w:pPr>
            <w:r w:rsidRPr="0093771B">
              <w:t>5</w:t>
            </w:r>
          </w:p>
        </w:tc>
        <w:tc>
          <w:tcPr>
            <w:tcW w:w="1261" w:type="dxa"/>
            <w:shd w:val="clear" w:color="auto" w:fill="auto"/>
          </w:tcPr>
          <w:p w:rsidR="009F0E94" w:rsidRPr="0093771B" w:rsidRDefault="009F0E94" w:rsidP="0094046D">
            <w:pPr>
              <w:jc w:val="center"/>
            </w:pPr>
            <w:r w:rsidRPr="0093771B">
              <w:t>6</w:t>
            </w:r>
          </w:p>
        </w:tc>
        <w:tc>
          <w:tcPr>
            <w:tcW w:w="1290" w:type="dxa"/>
            <w:shd w:val="clear" w:color="auto" w:fill="auto"/>
          </w:tcPr>
          <w:p w:rsidR="009F0E94" w:rsidRPr="0093771B" w:rsidRDefault="009F0E94" w:rsidP="0094046D">
            <w:pPr>
              <w:jc w:val="center"/>
            </w:pPr>
            <w:r w:rsidRPr="0093771B">
              <w:t>7</w:t>
            </w:r>
          </w:p>
        </w:tc>
        <w:tc>
          <w:tcPr>
            <w:tcW w:w="851" w:type="dxa"/>
            <w:shd w:val="clear" w:color="auto" w:fill="auto"/>
          </w:tcPr>
          <w:p w:rsidR="009F0E94" w:rsidRPr="0093771B" w:rsidRDefault="009F0E94" w:rsidP="0094046D">
            <w:pPr>
              <w:jc w:val="center"/>
            </w:pPr>
            <w:r w:rsidRPr="0093771B">
              <w:t>8</w:t>
            </w:r>
          </w:p>
        </w:tc>
        <w:tc>
          <w:tcPr>
            <w:tcW w:w="1130" w:type="dxa"/>
            <w:shd w:val="clear" w:color="auto" w:fill="auto"/>
          </w:tcPr>
          <w:p w:rsidR="009F0E94" w:rsidRPr="0093771B" w:rsidRDefault="009F0E94" w:rsidP="0094046D">
            <w:pPr>
              <w:jc w:val="center"/>
            </w:pPr>
            <w:r w:rsidRPr="0093771B">
              <w:t>9</w:t>
            </w:r>
          </w:p>
        </w:tc>
        <w:tc>
          <w:tcPr>
            <w:tcW w:w="1223" w:type="dxa"/>
            <w:shd w:val="clear" w:color="auto" w:fill="auto"/>
          </w:tcPr>
          <w:p w:rsidR="009F0E94" w:rsidRPr="0093771B" w:rsidRDefault="009F0E94" w:rsidP="0094046D">
            <w:pPr>
              <w:jc w:val="center"/>
            </w:pPr>
            <w:r w:rsidRPr="0093771B">
              <w:t>10</w:t>
            </w:r>
          </w:p>
        </w:tc>
        <w:tc>
          <w:tcPr>
            <w:tcW w:w="1190" w:type="dxa"/>
            <w:shd w:val="clear" w:color="auto" w:fill="auto"/>
          </w:tcPr>
          <w:p w:rsidR="009F0E94" w:rsidRPr="0093771B" w:rsidRDefault="009F0E94" w:rsidP="0094046D">
            <w:pPr>
              <w:jc w:val="center"/>
            </w:pPr>
            <w:r w:rsidRPr="0093771B">
              <w:t>11</w:t>
            </w:r>
          </w:p>
        </w:tc>
        <w:tc>
          <w:tcPr>
            <w:tcW w:w="842" w:type="dxa"/>
            <w:shd w:val="clear" w:color="auto" w:fill="auto"/>
          </w:tcPr>
          <w:p w:rsidR="009F0E94" w:rsidRPr="0093771B" w:rsidRDefault="009F0E94" w:rsidP="0094046D">
            <w:pPr>
              <w:jc w:val="center"/>
            </w:pPr>
            <w:r w:rsidRPr="0093771B">
              <w:t>12</w:t>
            </w:r>
          </w:p>
        </w:tc>
        <w:tc>
          <w:tcPr>
            <w:tcW w:w="1209" w:type="dxa"/>
            <w:shd w:val="clear" w:color="auto" w:fill="auto"/>
          </w:tcPr>
          <w:p w:rsidR="009F0E94" w:rsidRPr="0093771B" w:rsidRDefault="009F0E94" w:rsidP="0094046D">
            <w:pPr>
              <w:jc w:val="center"/>
            </w:pPr>
            <w:r w:rsidRPr="0093771B">
              <w:t>13</w:t>
            </w:r>
          </w:p>
        </w:tc>
        <w:tc>
          <w:tcPr>
            <w:tcW w:w="1261" w:type="dxa"/>
            <w:shd w:val="clear" w:color="auto" w:fill="auto"/>
          </w:tcPr>
          <w:p w:rsidR="009F0E94" w:rsidRPr="0093771B" w:rsidRDefault="009F0E94" w:rsidP="0094046D">
            <w:pPr>
              <w:jc w:val="center"/>
            </w:pPr>
            <w:r w:rsidRPr="0093771B">
              <w:t>14</w:t>
            </w:r>
          </w:p>
        </w:tc>
        <w:tc>
          <w:tcPr>
            <w:tcW w:w="1224" w:type="dxa"/>
            <w:shd w:val="clear" w:color="auto" w:fill="auto"/>
          </w:tcPr>
          <w:p w:rsidR="009F0E94" w:rsidRPr="0093771B" w:rsidRDefault="009F0E94" w:rsidP="0094046D">
            <w:pPr>
              <w:jc w:val="center"/>
            </w:pPr>
            <w:r w:rsidRPr="0093771B">
              <w:t>15</w:t>
            </w:r>
          </w:p>
        </w:tc>
      </w:tr>
      <w:tr w:rsidR="009F0E94" w:rsidRPr="0093771B" w:rsidTr="0094046D">
        <w:trPr>
          <w:trHeight w:val="315"/>
        </w:trPr>
        <w:tc>
          <w:tcPr>
            <w:tcW w:w="15877" w:type="dxa"/>
            <w:gridSpan w:val="15"/>
          </w:tcPr>
          <w:p w:rsidR="009F0E94" w:rsidRPr="0093771B" w:rsidRDefault="009F0E94" w:rsidP="0094046D">
            <w:pPr>
              <w:jc w:val="center"/>
            </w:pPr>
            <w:r w:rsidRPr="0093771B">
              <w:rPr>
                <w:bCs/>
              </w:rPr>
              <w:t xml:space="preserve">Субсидия на … </w:t>
            </w:r>
            <w:r w:rsidRPr="0093771B">
              <w:rPr>
                <w:bCs/>
                <w:iCs/>
              </w:rPr>
              <w:t>(наименование направления субсидии)</w:t>
            </w:r>
          </w:p>
        </w:tc>
      </w:tr>
      <w:tr w:rsidR="009F0E94" w:rsidRPr="0093771B" w:rsidTr="0094046D">
        <w:trPr>
          <w:trHeight w:val="315"/>
        </w:trPr>
        <w:tc>
          <w:tcPr>
            <w:tcW w:w="582" w:type="dxa"/>
            <w:shd w:val="clear" w:color="auto" w:fill="auto"/>
            <w:hideMark/>
          </w:tcPr>
          <w:p w:rsidR="009F0E94" w:rsidRPr="0093771B" w:rsidRDefault="009F0E94" w:rsidP="0094046D">
            <w:pPr>
              <w:rPr>
                <w:bCs/>
              </w:rPr>
            </w:pPr>
            <w:r w:rsidRPr="0093771B">
              <w:rPr>
                <w:bCs/>
              </w:rPr>
              <w:t> </w:t>
            </w:r>
          </w:p>
        </w:tc>
        <w:tc>
          <w:tcPr>
            <w:tcW w:w="1276" w:type="dxa"/>
            <w:shd w:val="clear" w:color="auto" w:fill="auto"/>
            <w:hideMark/>
          </w:tcPr>
          <w:p w:rsidR="009F0E94" w:rsidRPr="0093771B" w:rsidRDefault="009F0E94" w:rsidP="0094046D">
            <w:r w:rsidRPr="0093771B">
              <w:t> </w:t>
            </w:r>
          </w:p>
        </w:tc>
        <w:tc>
          <w:tcPr>
            <w:tcW w:w="553" w:type="dxa"/>
          </w:tcPr>
          <w:p w:rsidR="009F0E94" w:rsidRPr="0093771B" w:rsidRDefault="009F0E94" w:rsidP="0094046D"/>
        </w:tc>
        <w:tc>
          <w:tcPr>
            <w:tcW w:w="850" w:type="dxa"/>
            <w:shd w:val="clear" w:color="auto" w:fill="auto"/>
            <w:hideMark/>
          </w:tcPr>
          <w:p w:rsidR="009F0E94" w:rsidRPr="0093771B" w:rsidRDefault="009F0E94" w:rsidP="0094046D">
            <w:r w:rsidRPr="0093771B">
              <w:t> </w:t>
            </w:r>
          </w:p>
        </w:tc>
        <w:tc>
          <w:tcPr>
            <w:tcW w:w="1135" w:type="dxa"/>
            <w:shd w:val="clear" w:color="auto" w:fill="auto"/>
            <w:hideMark/>
          </w:tcPr>
          <w:p w:rsidR="009F0E94" w:rsidRPr="0093771B" w:rsidRDefault="009F0E94" w:rsidP="0094046D">
            <w:r w:rsidRPr="0093771B">
              <w:t> </w:t>
            </w:r>
          </w:p>
        </w:tc>
        <w:tc>
          <w:tcPr>
            <w:tcW w:w="1261" w:type="dxa"/>
            <w:shd w:val="clear" w:color="auto" w:fill="auto"/>
            <w:hideMark/>
          </w:tcPr>
          <w:p w:rsidR="009F0E94" w:rsidRPr="0093771B" w:rsidRDefault="009F0E94" w:rsidP="0094046D">
            <w:r w:rsidRPr="0093771B">
              <w:t> </w:t>
            </w:r>
          </w:p>
        </w:tc>
        <w:tc>
          <w:tcPr>
            <w:tcW w:w="1290" w:type="dxa"/>
            <w:shd w:val="clear" w:color="auto" w:fill="auto"/>
            <w:hideMark/>
          </w:tcPr>
          <w:p w:rsidR="009F0E94" w:rsidRPr="0093771B" w:rsidRDefault="009F0E94" w:rsidP="0094046D">
            <w:r w:rsidRPr="0093771B">
              <w:t> </w:t>
            </w:r>
          </w:p>
        </w:tc>
        <w:tc>
          <w:tcPr>
            <w:tcW w:w="851" w:type="dxa"/>
            <w:shd w:val="clear" w:color="auto" w:fill="auto"/>
            <w:hideMark/>
          </w:tcPr>
          <w:p w:rsidR="009F0E94" w:rsidRPr="0093771B" w:rsidRDefault="009F0E94" w:rsidP="0094046D">
            <w:r w:rsidRPr="0093771B">
              <w:t> </w:t>
            </w:r>
          </w:p>
        </w:tc>
        <w:tc>
          <w:tcPr>
            <w:tcW w:w="1130" w:type="dxa"/>
            <w:shd w:val="clear" w:color="auto" w:fill="auto"/>
            <w:hideMark/>
          </w:tcPr>
          <w:p w:rsidR="009F0E94" w:rsidRPr="0093771B" w:rsidRDefault="009F0E94" w:rsidP="0094046D">
            <w:r w:rsidRPr="0093771B">
              <w:t> </w:t>
            </w:r>
          </w:p>
        </w:tc>
        <w:tc>
          <w:tcPr>
            <w:tcW w:w="1223" w:type="dxa"/>
            <w:shd w:val="clear" w:color="auto" w:fill="auto"/>
            <w:hideMark/>
          </w:tcPr>
          <w:p w:rsidR="009F0E94" w:rsidRPr="0093771B" w:rsidRDefault="009F0E94" w:rsidP="0094046D">
            <w:r w:rsidRPr="0093771B">
              <w:t> </w:t>
            </w:r>
          </w:p>
        </w:tc>
        <w:tc>
          <w:tcPr>
            <w:tcW w:w="1190" w:type="dxa"/>
            <w:shd w:val="clear" w:color="auto" w:fill="auto"/>
            <w:hideMark/>
          </w:tcPr>
          <w:p w:rsidR="009F0E94" w:rsidRPr="0093771B" w:rsidRDefault="009F0E94" w:rsidP="0094046D">
            <w:r w:rsidRPr="0093771B">
              <w:t> </w:t>
            </w:r>
          </w:p>
        </w:tc>
        <w:tc>
          <w:tcPr>
            <w:tcW w:w="842" w:type="dxa"/>
            <w:shd w:val="clear" w:color="auto" w:fill="auto"/>
            <w:hideMark/>
          </w:tcPr>
          <w:p w:rsidR="009F0E94" w:rsidRPr="0093771B" w:rsidRDefault="009F0E94" w:rsidP="0094046D">
            <w:r w:rsidRPr="0093771B">
              <w:t> </w:t>
            </w:r>
          </w:p>
        </w:tc>
        <w:tc>
          <w:tcPr>
            <w:tcW w:w="1209" w:type="dxa"/>
            <w:shd w:val="clear" w:color="auto" w:fill="auto"/>
            <w:hideMark/>
          </w:tcPr>
          <w:p w:rsidR="009F0E94" w:rsidRPr="0093771B" w:rsidRDefault="009F0E94" w:rsidP="0094046D">
            <w:r w:rsidRPr="0093771B">
              <w:t> </w:t>
            </w:r>
          </w:p>
        </w:tc>
        <w:tc>
          <w:tcPr>
            <w:tcW w:w="1261" w:type="dxa"/>
            <w:shd w:val="clear" w:color="auto" w:fill="auto"/>
            <w:hideMark/>
          </w:tcPr>
          <w:p w:rsidR="009F0E94" w:rsidRPr="0093771B" w:rsidRDefault="009F0E94" w:rsidP="0094046D">
            <w:r w:rsidRPr="0093771B">
              <w:t> </w:t>
            </w:r>
          </w:p>
        </w:tc>
        <w:tc>
          <w:tcPr>
            <w:tcW w:w="1224" w:type="dxa"/>
            <w:shd w:val="clear" w:color="auto" w:fill="auto"/>
            <w:hideMark/>
          </w:tcPr>
          <w:p w:rsidR="009F0E94" w:rsidRPr="0093771B" w:rsidRDefault="009F0E94" w:rsidP="0094046D">
            <w:r w:rsidRPr="0093771B">
              <w:t> </w:t>
            </w:r>
          </w:p>
        </w:tc>
      </w:tr>
      <w:tr w:rsidR="009F0E94" w:rsidRPr="0093771B" w:rsidTr="0094046D">
        <w:trPr>
          <w:trHeight w:val="315"/>
        </w:trPr>
        <w:tc>
          <w:tcPr>
            <w:tcW w:w="582" w:type="dxa"/>
            <w:shd w:val="clear" w:color="auto" w:fill="auto"/>
          </w:tcPr>
          <w:p w:rsidR="009F0E94" w:rsidRPr="0093771B" w:rsidRDefault="009F0E94" w:rsidP="0094046D">
            <w:pPr>
              <w:rPr>
                <w:bCs/>
              </w:rPr>
            </w:pPr>
          </w:p>
        </w:tc>
        <w:tc>
          <w:tcPr>
            <w:tcW w:w="1276" w:type="dxa"/>
            <w:shd w:val="clear" w:color="auto" w:fill="auto"/>
          </w:tcPr>
          <w:p w:rsidR="009F0E94" w:rsidRPr="0093771B" w:rsidRDefault="009F0E94" w:rsidP="0094046D"/>
        </w:tc>
        <w:tc>
          <w:tcPr>
            <w:tcW w:w="553" w:type="dxa"/>
          </w:tcPr>
          <w:p w:rsidR="009F0E94" w:rsidRPr="0093771B" w:rsidRDefault="009F0E94" w:rsidP="0094046D"/>
        </w:tc>
        <w:tc>
          <w:tcPr>
            <w:tcW w:w="850" w:type="dxa"/>
            <w:shd w:val="clear" w:color="auto" w:fill="auto"/>
          </w:tcPr>
          <w:p w:rsidR="009F0E94" w:rsidRPr="0093771B" w:rsidRDefault="009F0E94" w:rsidP="0094046D"/>
        </w:tc>
        <w:tc>
          <w:tcPr>
            <w:tcW w:w="1135" w:type="dxa"/>
            <w:shd w:val="clear" w:color="auto" w:fill="auto"/>
          </w:tcPr>
          <w:p w:rsidR="009F0E94" w:rsidRPr="0093771B" w:rsidRDefault="009F0E94" w:rsidP="0094046D"/>
        </w:tc>
        <w:tc>
          <w:tcPr>
            <w:tcW w:w="1261" w:type="dxa"/>
            <w:shd w:val="clear" w:color="auto" w:fill="auto"/>
          </w:tcPr>
          <w:p w:rsidR="009F0E94" w:rsidRPr="0093771B" w:rsidRDefault="009F0E94" w:rsidP="0094046D"/>
        </w:tc>
        <w:tc>
          <w:tcPr>
            <w:tcW w:w="1290" w:type="dxa"/>
            <w:shd w:val="clear" w:color="auto" w:fill="auto"/>
          </w:tcPr>
          <w:p w:rsidR="009F0E94" w:rsidRPr="0093771B" w:rsidRDefault="009F0E94" w:rsidP="0094046D"/>
        </w:tc>
        <w:tc>
          <w:tcPr>
            <w:tcW w:w="851" w:type="dxa"/>
            <w:shd w:val="clear" w:color="auto" w:fill="auto"/>
          </w:tcPr>
          <w:p w:rsidR="009F0E94" w:rsidRPr="0093771B" w:rsidRDefault="009F0E94" w:rsidP="0094046D"/>
        </w:tc>
        <w:tc>
          <w:tcPr>
            <w:tcW w:w="1130" w:type="dxa"/>
            <w:shd w:val="clear" w:color="auto" w:fill="auto"/>
          </w:tcPr>
          <w:p w:rsidR="009F0E94" w:rsidRPr="0093771B" w:rsidRDefault="009F0E94" w:rsidP="0094046D"/>
        </w:tc>
        <w:tc>
          <w:tcPr>
            <w:tcW w:w="1223" w:type="dxa"/>
            <w:shd w:val="clear" w:color="auto" w:fill="auto"/>
          </w:tcPr>
          <w:p w:rsidR="009F0E94" w:rsidRPr="0093771B" w:rsidRDefault="009F0E94" w:rsidP="0094046D"/>
        </w:tc>
        <w:tc>
          <w:tcPr>
            <w:tcW w:w="1190" w:type="dxa"/>
            <w:shd w:val="clear" w:color="auto" w:fill="auto"/>
          </w:tcPr>
          <w:p w:rsidR="009F0E94" w:rsidRPr="0093771B" w:rsidRDefault="009F0E94" w:rsidP="0094046D"/>
        </w:tc>
        <w:tc>
          <w:tcPr>
            <w:tcW w:w="842" w:type="dxa"/>
            <w:shd w:val="clear" w:color="auto" w:fill="auto"/>
          </w:tcPr>
          <w:p w:rsidR="009F0E94" w:rsidRPr="0093771B" w:rsidRDefault="009F0E94" w:rsidP="0094046D"/>
        </w:tc>
        <w:tc>
          <w:tcPr>
            <w:tcW w:w="1209" w:type="dxa"/>
            <w:shd w:val="clear" w:color="auto" w:fill="auto"/>
          </w:tcPr>
          <w:p w:rsidR="009F0E94" w:rsidRPr="0093771B" w:rsidRDefault="009F0E94" w:rsidP="0094046D"/>
        </w:tc>
        <w:tc>
          <w:tcPr>
            <w:tcW w:w="1261" w:type="dxa"/>
            <w:shd w:val="clear" w:color="auto" w:fill="auto"/>
          </w:tcPr>
          <w:p w:rsidR="009F0E94" w:rsidRPr="0093771B" w:rsidRDefault="009F0E94" w:rsidP="0094046D"/>
        </w:tc>
        <w:tc>
          <w:tcPr>
            <w:tcW w:w="1224" w:type="dxa"/>
            <w:shd w:val="clear" w:color="auto" w:fill="auto"/>
          </w:tcPr>
          <w:p w:rsidR="009F0E94" w:rsidRPr="0093771B" w:rsidRDefault="009F0E94" w:rsidP="0094046D"/>
        </w:tc>
      </w:tr>
      <w:tr w:rsidR="009F0E94" w:rsidRPr="0093771B" w:rsidTr="0094046D">
        <w:trPr>
          <w:trHeight w:val="315"/>
        </w:trPr>
        <w:tc>
          <w:tcPr>
            <w:tcW w:w="582" w:type="dxa"/>
            <w:shd w:val="clear" w:color="auto" w:fill="auto"/>
          </w:tcPr>
          <w:p w:rsidR="009F0E94" w:rsidRPr="0093771B" w:rsidRDefault="009F0E94" w:rsidP="0094046D">
            <w:pPr>
              <w:rPr>
                <w:bCs/>
              </w:rPr>
            </w:pPr>
          </w:p>
        </w:tc>
        <w:tc>
          <w:tcPr>
            <w:tcW w:w="1276" w:type="dxa"/>
            <w:shd w:val="clear" w:color="auto" w:fill="auto"/>
          </w:tcPr>
          <w:p w:rsidR="009F0E94" w:rsidRPr="0093771B" w:rsidRDefault="009F0E94" w:rsidP="0094046D"/>
        </w:tc>
        <w:tc>
          <w:tcPr>
            <w:tcW w:w="553" w:type="dxa"/>
          </w:tcPr>
          <w:p w:rsidR="009F0E94" w:rsidRPr="0093771B" w:rsidRDefault="009F0E94" w:rsidP="0094046D"/>
        </w:tc>
        <w:tc>
          <w:tcPr>
            <w:tcW w:w="850" w:type="dxa"/>
            <w:shd w:val="clear" w:color="auto" w:fill="auto"/>
          </w:tcPr>
          <w:p w:rsidR="009F0E94" w:rsidRPr="0093771B" w:rsidRDefault="009F0E94" w:rsidP="0094046D"/>
        </w:tc>
        <w:tc>
          <w:tcPr>
            <w:tcW w:w="1135" w:type="dxa"/>
            <w:shd w:val="clear" w:color="auto" w:fill="auto"/>
          </w:tcPr>
          <w:p w:rsidR="009F0E94" w:rsidRPr="0093771B" w:rsidRDefault="009F0E94" w:rsidP="0094046D"/>
        </w:tc>
        <w:tc>
          <w:tcPr>
            <w:tcW w:w="1261" w:type="dxa"/>
            <w:shd w:val="clear" w:color="auto" w:fill="auto"/>
          </w:tcPr>
          <w:p w:rsidR="009F0E94" w:rsidRPr="0093771B" w:rsidRDefault="009F0E94" w:rsidP="0094046D"/>
        </w:tc>
        <w:tc>
          <w:tcPr>
            <w:tcW w:w="1290" w:type="dxa"/>
            <w:shd w:val="clear" w:color="auto" w:fill="auto"/>
          </w:tcPr>
          <w:p w:rsidR="009F0E94" w:rsidRPr="0093771B" w:rsidRDefault="009F0E94" w:rsidP="0094046D"/>
        </w:tc>
        <w:tc>
          <w:tcPr>
            <w:tcW w:w="851" w:type="dxa"/>
            <w:shd w:val="clear" w:color="auto" w:fill="auto"/>
          </w:tcPr>
          <w:p w:rsidR="009F0E94" w:rsidRPr="0093771B" w:rsidRDefault="009F0E94" w:rsidP="0094046D"/>
        </w:tc>
        <w:tc>
          <w:tcPr>
            <w:tcW w:w="1130" w:type="dxa"/>
            <w:shd w:val="clear" w:color="auto" w:fill="auto"/>
          </w:tcPr>
          <w:p w:rsidR="009F0E94" w:rsidRPr="0093771B" w:rsidRDefault="009F0E94" w:rsidP="0094046D"/>
        </w:tc>
        <w:tc>
          <w:tcPr>
            <w:tcW w:w="1223" w:type="dxa"/>
            <w:shd w:val="clear" w:color="auto" w:fill="auto"/>
          </w:tcPr>
          <w:p w:rsidR="009F0E94" w:rsidRPr="0093771B" w:rsidRDefault="009F0E94" w:rsidP="0094046D"/>
        </w:tc>
        <w:tc>
          <w:tcPr>
            <w:tcW w:w="1190" w:type="dxa"/>
            <w:shd w:val="clear" w:color="auto" w:fill="auto"/>
          </w:tcPr>
          <w:p w:rsidR="009F0E94" w:rsidRPr="0093771B" w:rsidRDefault="009F0E94" w:rsidP="0094046D"/>
        </w:tc>
        <w:tc>
          <w:tcPr>
            <w:tcW w:w="842" w:type="dxa"/>
            <w:shd w:val="clear" w:color="auto" w:fill="auto"/>
          </w:tcPr>
          <w:p w:rsidR="009F0E94" w:rsidRPr="0093771B" w:rsidRDefault="009F0E94" w:rsidP="0094046D"/>
        </w:tc>
        <w:tc>
          <w:tcPr>
            <w:tcW w:w="1209" w:type="dxa"/>
            <w:shd w:val="clear" w:color="auto" w:fill="auto"/>
          </w:tcPr>
          <w:p w:rsidR="009F0E94" w:rsidRPr="0093771B" w:rsidRDefault="009F0E94" w:rsidP="0094046D"/>
        </w:tc>
        <w:tc>
          <w:tcPr>
            <w:tcW w:w="1261" w:type="dxa"/>
            <w:shd w:val="clear" w:color="auto" w:fill="auto"/>
          </w:tcPr>
          <w:p w:rsidR="009F0E94" w:rsidRPr="0093771B" w:rsidRDefault="009F0E94" w:rsidP="0094046D"/>
        </w:tc>
        <w:tc>
          <w:tcPr>
            <w:tcW w:w="1224" w:type="dxa"/>
            <w:shd w:val="clear" w:color="auto" w:fill="auto"/>
          </w:tcPr>
          <w:p w:rsidR="009F0E94" w:rsidRPr="0093771B" w:rsidRDefault="009F0E94" w:rsidP="0094046D"/>
        </w:tc>
      </w:tr>
      <w:tr w:rsidR="009F0E94" w:rsidRPr="0093771B" w:rsidTr="0094046D">
        <w:trPr>
          <w:trHeight w:val="315"/>
        </w:trPr>
        <w:tc>
          <w:tcPr>
            <w:tcW w:w="582" w:type="dxa"/>
            <w:shd w:val="clear" w:color="auto" w:fill="auto"/>
          </w:tcPr>
          <w:p w:rsidR="009F0E94" w:rsidRPr="0093771B" w:rsidRDefault="009F0E94" w:rsidP="0094046D">
            <w:pPr>
              <w:rPr>
                <w:bCs/>
              </w:rPr>
            </w:pPr>
          </w:p>
        </w:tc>
        <w:tc>
          <w:tcPr>
            <w:tcW w:w="1276" w:type="dxa"/>
            <w:shd w:val="clear" w:color="auto" w:fill="auto"/>
          </w:tcPr>
          <w:p w:rsidR="009F0E94" w:rsidRPr="0093771B" w:rsidRDefault="009F0E94" w:rsidP="0094046D"/>
        </w:tc>
        <w:tc>
          <w:tcPr>
            <w:tcW w:w="553" w:type="dxa"/>
          </w:tcPr>
          <w:p w:rsidR="009F0E94" w:rsidRPr="0093771B" w:rsidRDefault="009F0E94" w:rsidP="0094046D"/>
        </w:tc>
        <w:tc>
          <w:tcPr>
            <w:tcW w:w="850" w:type="dxa"/>
            <w:shd w:val="clear" w:color="auto" w:fill="auto"/>
          </w:tcPr>
          <w:p w:rsidR="009F0E94" w:rsidRPr="0093771B" w:rsidRDefault="009F0E94" w:rsidP="0094046D"/>
        </w:tc>
        <w:tc>
          <w:tcPr>
            <w:tcW w:w="1135" w:type="dxa"/>
            <w:shd w:val="clear" w:color="auto" w:fill="auto"/>
          </w:tcPr>
          <w:p w:rsidR="009F0E94" w:rsidRPr="0093771B" w:rsidRDefault="009F0E94" w:rsidP="0094046D"/>
        </w:tc>
        <w:tc>
          <w:tcPr>
            <w:tcW w:w="1261" w:type="dxa"/>
            <w:shd w:val="clear" w:color="auto" w:fill="auto"/>
          </w:tcPr>
          <w:p w:rsidR="009F0E94" w:rsidRPr="0093771B" w:rsidRDefault="009F0E94" w:rsidP="0094046D"/>
        </w:tc>
        <w:tc>
          <w:tcPr>
            <w:tcW w:w="1290" w:type="dxa"/>
            <w:shd w:val="clear" w:color="auto" w:fill="auto"/>
          </w:tcPr>
          <w:p w:rsidR="009F0E94" w:rsidRPr="0093771B" w:rsidRDefault="009F0E94" w:rsidP="0094046D"/>
        </w:tc>
        <w:tc>
          <w:tcPr>
            <w:tcW w:w="851" w:type="dxa"/>
            <w:shd w:val="clear" w:color="auto" w:fill="auto"/>
          </w:tcPr>
          <w:p w:rsidR="009F0E94" w:rsidRPr="0093771B" w:rsidRDefault="009F0E94" w:rsidP="0094046D"/>
        </w:tc>
        <w:tc>
          <w:tcPr>
            <w:tcW w:w="1130" w:type="dxa"/>
            <w:shd w:val="clear" w:color="auto" w:fill="auto"/>
          </w:tcPr>
          <w:p w:rsidR="009F0E94" w:rsidRPr="0093771B" w:rsidRDefault="009F0E94" w:rsidP="0094046D"/>
        </w:tc>
        <w:tc>
          <w:tcPr>
            <w:tcW w:w="1223" w:type="dxa"/>
            <w:shd w:val="clear" w:color="auto" w:fill="auto"/>
          </w:tcPr>
          <w:p w:rsidR="009F0E94" w:rsidRPr="0093771B" w:rsidRDefault="009F0E94" w:rsidP="0094046D"/>
        </w:tc>
        <w:tc>
          <w:tcPr>
            <w:tcW w:w="1190" w:type="dxa"/>
            <w:shd w:val="clear" w:color="auto" w:fill="auto"/>
          </w:tcPr>
          <w:p w:rsidR="009F0E94" w:rsidRPr="0093771B" w:rsidRDefault="009F0E94" w:rsidP="0094046D"/>
        </w:tc>
        <w:tc>
          <w:tcPr>
            <w:tcW w:w="842" w:type="dxa"/>
            <w:shd w:val="clear" w:color="auto" w:fill="auto"/>
          </w:tcPr>
          <w:p w:rsidR="009F0E94" w:rsidRPr="0093771B" w:rsidRDefault="009F0E94" w:rsidP="0094046D"/>
        </w:tc>
        <w:tc>
          <w:tcPr>
            <w:tcW w:w="1209" w:type="dxa"/>
            <w:shd w:val="clear" w:color="auto" w:fill="auto"/>
          </w:tcPr>
          <w:p w:rsidR="009F0E94" w:rsidRPr="0093771B" w:rsidRDefault="009F0E94" w:rsidP="0094046D"/>
        </w:tc>
        <w:tc>
          <w:tcPr>
            <w:tcW w:w="1261" w:type="dxa"/>
            <w:shd w:val="clear" w:color="auto" w:fill="auto"/>
          </w:tcPr>
          <w:p w:rsidR="009F0E94" w:rsidRPr="0093771B" w:rsidRDefault="009F0E94" w:rsidP="0094046D"/>
        </w:tc>
        <w:tc>
          <w:tcPr>
            <w:tcW w:w="1224" w:type="dxa"/>
            <w:shd w:val="clear" w:color="auto" w:fill="auto"/>
          </w:tcPr>
          <w:p w:rsidR="009F0E94" w:rsidRPr="0093771B" w:rsidRDefault="009F0E94" w:rsidP="0094046D"/>
        </w:tc>
      </w:tr>
    </w:tbl>
    <w:p w:rsidR="009F0E94" w:rsidRPr="0093771B" w:rsidRDefault="009F0E94" w:rsidP="009F0E94">
      <w:pPr>
        <w:widowControl w:val="0"/>
        <w:autoSpaceDE w:val="0"/>
        <w:autoSpaceDN w:val="0"/>
        <w:adjustRightInd w:val="0"/>
        <w:outlineLvl w:val="2"/>
      </w:pPr>
    </w:p>
    <w:p w:rsidR="009F0E94" w:rsidRPr="0093771B" w:rsidRDefault="006F2149" w:rsidP="009F0E94">
      <w:pPr>
        <w:widowControl w:val="0"/>
        <w:autoSpaceDE w:val="0"/>
        <w:autoSpaceDN w:val="0"/>
        <w:adjustRightInd w:val="0"/>
        <w:jc w:val="both"/>
        <w:outlineLvl w:val="2"/>
      </w:pPr>
      <w:hyperlink w:anchor="Par866" w:history="1">
        <w:r w:rsidR="009F0E94" w:rsidRPr="0093771B">
          <w:t>&lt;1&gt;</w:t>
        </w:r>
      </w:hyperlink>
      <w:r w:rsidR="009F0E94" w:rsidRPr="0093771B">
        <w:t xml:space="preserve"> При необходимости данную таблицу можно размещать более чем на одной странице</w:t>
      </w:r>
    </w:p>
    <w:p w:rsidR="009F0E94" w:rsidRPr="0093771B" w:rsidRDefault="006F2149" w:rsidP="009F0E94">
      <w:pPr>
        <w:widowControl w:val="0"/>
        <w:autoSpaceDE w:val="0"/>
        <w:autoSpaceDN w:val="0"/>
        <w:adjustRightInd w:val="0"/>
        <w:outlineLvl w:val="2"/>
      </w:pPr>
      <w:hyperlink w:anchor="Par866" w:history="1">
        <w:r w:rsidR="009F0E94" w:rsidRPr="0093771B">
          <w:t>&lt;2&gt;</w:t>
        </w:r>
      </w:hyperlink>
      <w:r w:rsidR="009F0E94" w:rsidRPr="0093771B">
        <w:t xml:space="preserve"> Заполняется в случае наличия указанных средств.</w:t>
      </w: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Default="009F0E94" w:rsidP="009F0E94">
      <w:pPr>
        <w:widowControl w:val="0"/>
        <w:autoSpaceDE w:val="0"/>
        <w:autoSpaceDN w:val="0"/>
        <w:adjustRightInd w:val="0"/>
        <w:jc w:val="right"/>
        <w:outlineLvl w:val="2"/>
      </w:pPr>
    </w:p>
    <w:p w:rsidR="009F0E94" w:rsidRDefault="009F0E94" w:rsidP="009F0E94">
      <w:pPr>
        <w:widowControl w:val="0"/>
        <w:autoSpaceDE w:val="0"/>
        <w:autoSpaceDN w:val="0"/>
        <w:adjustRightInd w:val="0"/>
        <w:jc w:val="right"/>
        <w:outlineLvl w:val="2"/>
      </w:pPr>
    </w:p>
    <w:p w:rsidR="009F0E94"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r w:rsidRPr="0093771B">
        <w:t>Таблица 1</w:t>
      </w:r>
      <w:r>
        <w:t>0</w:t>
      </w:r>
    </w:p>
    <w:p w:rsidR="009F0E94" w:rsidRPr="0093771B" w:rsidRDefault="009F0E94" w:rsidP="009F0E94">
      <w:pPr>
        <w:jc w:val="center"/>
      </w:pPr>
      <w:bookmarkStart w:id="27" w:name="Par1770"/>
      <w:bookmarkEnd w:id="27"/>
    </w:p>
    <w:p w:rsidR="009F0E94" w:rsidRPr="0093771B" w:rsidRDefault="009F0E94" w:rsidP="009F0E94">
      <w:pPr>
        <w:jc w:val="center"/>
      </w:pPr>
      <w:r w:rsidRPr="0093771B">
        <w:lastRenderedPageBreak/>
        <w:t xml:space="preserve">ПЕРЕЧЕНЬ </w:t>
      </w:r>
    </w:p>
    <w:p w:rsidR="009F0E94" w:rsidRPr="0093771B" w:rsidRDefault="009F0E94" w:rsidP="009F0E94">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инвестиционных проектов (объектов капитального строительства, реконструкции и капитального ремонта, </w:t>
      </w:r>
    </w:p>
    <w:p w:rsidR="009F0E94" w:rsidRPr="0093771B" w:rsidRDefault="009F0E94" w:rsidP="009F0E94">
      <w:pPr>
        <w:jc w:val="center"/>
      </w:pPr>
      <w:r w:rsidRPr="0093771B">
        <w:t>находящихся в муниципальной собственности)</w:t>
      </w:r>
    </w:p>
    <w:p w:rsidR="009F0E94" w:rsidRPr="0093771B" w:rsidRDefault="009F0E94" w:rsidP="009F0E94">
      <w:pPr>
        <w:jc w:val="center"/>
        <w:rPr>
          <w:sz w:val="16"/>
          <w:szCs w:val="16"/>
        </w:rPr>
      </w:pPr>
    </w:p>
    <w:tbl>
      <w:tblPr>
        <w:tblW w:w="15878" w:type="dxa"/>
        <w:tblCellSpacing w:w="5" w:type="nil"/>
        <w:tblInd w:w="-351" w:type="dxa"/>
        <w:tblLayout w:type="fixed"/>
        <w:tblCellMar>
          <w:left w:w="75" w:type="dxa"/>
          <w:right w:w="75" w:type="dxa"/>
        </w:tblCellMar>
        <w:tblLook w:val="0000" w:firstRow="0" w:lastRow="0" w:firstColumn="0" w:lastColumn="0" w:noHBand="0" w:noVBand="0"/>
      </w:tblPr>
      <w:tblGrid>
        <w:gridCol w:w="567"/>
        <w:gridCol w:w="2127"/>
        <w:gridCol w:w="2410"/>
        <w:gridCol w:w="3119"/>
        <w:gridCol w:w="1276"/>
        <w:gridCol w:w="709"/>
        <w:gridCol w:w="992"/>
        <w:gridCol w:w="992"/>
        <w:gridCol w:w="993"/>
        <w:gridCol w:w="992"/>
        <w:gridCol w:w="993"/>
        <w:gridCol w:w="708"/>
      </w:tblGrid>
      <w:tr w:rsidR="009F0E94" w:rsidRPr="0093771B" w:rsidTr="0094046D">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94046D">
            <w:pPr>
              <w:jc w:val="center"/>
            </w:pPr>
            <w:r w:rsidRPr="0093771B">
              <w:t>№ п/п</w:t>
            </w:r>
          </w:p>
        </w:tc>
        <w:tc>
          <w:tcPr>
            <w:tcW w:w="2127" w:type="dxa"/>
            <w:vMerge w:val="restart"/>
            <w:tcBorders>
              <w:top w:val="single" w:sz="4" w:space="0" w:color="auto"/>
              <w:left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Наименование инвестиционного</w:t>
            </w:r>
          </w:p>
          <w:p w:rsidR="009F0E94" w:rsidRPr="0093771B" w:rsidRDefault="009F0E94" w:rsidP="0094046D">
            <w:pPr>
              <w:pStyle w:val="ConsPlusCell"/>
              <w:jc w:val="center"/>
              <w:rPr>
                <w:rFonts w:ascii="Times New Roman" w:hAnsi="Times New Roman" w:cs="Times New Roman"/>
                <w:strike/>
                <w:sz w:val="24"/>
                <w:szCs w:val="24"/>
              </w:rPr>
            </w:pPr>
            <w:r w:rsidRPr="0093771B">
              <w:rPr>
                <w:rFonts w:ascii="Times New Roman" w:hAnsi="Times New Roman" w:cs="Times New Roman"/>
                <w:sz w:val="24"/>
                <w:szCs w:val="24"/>
              </w:rPr>
              <w:t>проекта</w:t>
            </w:r>
          </w:p>
        </w:tc>
        <w:tc>
          <w:tcPr>
            <w:tcW w:w="2410" w:type="dxa"/>
            <w:vMerge w:val="restart"/>
            <w:tcBorders>
              <w:top w:val="single" w:sz="4" w:space="0" w:color="auto"/>
              <w:left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Номер и дата положительного</w:t>
            </w:r>
          </w:p>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заключения</w:t>
            </w:r>
          </w:p>
          <w:p w:rsidR="009F0E94" w:rsidRPr="0093771B" w:rsidRDefault="007E5A8D" w:rsidP="007E5A8D">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государственно </w:t>
            </w:r>
            <w:r w:rsidR="009F0E94" w:rsidRPr="0093771B">
              <w:rPr>
                <w:rFonts w:ascii="Times New Roman" w:hAnsi="Times New Roman" w:cs="Times New Roman"/>
                <w:sz w:val="24"/>
                <w:szCs w:val="24"/>
              </w:rPr>
              <w:t>(не</w:t>
            </w:r>
            <w:r>
              <w:rPr>
                <w:rFonts w:ascii="Times New Roman" w:hAnsi="Times New Roman" w:cs="Times New Roman"/>
                <w:sz w:val="24"/>
                <w:szCs w:val="24"/>
              </w:rPr>
              <w:t>государственной</w:t>
            </w:r>
            <w:r w:rsidR="009F0E94" w:rsidRPr="0093771B">
              <w:rPr>
                <w:rFonts w:ascii="Times New Roman" w:hAnsi="Times New Roman" w:cs="Times New Roman"/>
                <w:sz w:val="24"/>
                <w:szCs w:val="24"/>
              </w:rPr>
              <w:t xml:space="preserve">) экспертизы </w:t>
            </w:r>
            <w:hyperlink w:anchor="Par866" w:history="1">
              <w:r w:rsidR="009F0E94" w:rsidRPr="0093771B">
                <w:rPr>
                  <w:rFonts w:ascii="Times New Roman" w:hAnsi="Times New Roman"/>
                  <w:sz w:val="24"/>
                  <w:szCs w:val="24"/>
                </w:rPr>
                <w:t>&lt;1&gt;</w:t>
              </w:r>
            </w:hyperlink>
          </w:p>
        </w:tc>
        <w:tc>
          <w:tcPr>
            <w:tcW w:w="3119" w:type="dxa"/>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Источники</w:t>
            </w:r>
          </w:p>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финансирования</w:t>
            </w:r>
          </w:p>
        </w:tc>
        <w:tc>
          <w:tcPr>
            <w:tcW w:w="1276" w:type="dxa"/>
            <w:vMerge w:val="restart"/>
            <w:tcBorders>
              <w:top w:val="single" w:sz="4" w:space="0" w:color="auto"/>
              <w:left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486E6F">
              <w:rPr>
                <w:rFonts w:ascii="Times New Roman" w:hAnsi="Times New Roman" w:cs="Times New Roman"/>
                <w:sz w:val="24"/>
                <w:szCs w:val="24"/>
              </w:rPr>
              <w:t>Сметная стоимость в ценах соответствующих лет на начало производства работ, тыс. рублей</w:t>
            </w:r>
          </w:p>
        </w:tc>
        <w:tc>
          <w:tcPr>
            <w:tcW w:w="6379" w:type="dxa"/>
            <w:gridSpan w:val="7"/>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в том числе по годам реализации</w:t>
            </w:r>
          </w:p>
          <w:p w:rsidR="009F0E94" w:rsidRPr="0093771B" w:rsidRDefault="007E5A8D" w:rsidP="0094046D">
            <w:pPr>
              <w:pStyle w:val="ConsPlusCell"/>
              <w:jc w:val="center"/>
              <w:rPr>
                <w:rFonts w:ascii="Times New Roman" w:hAnsi="Times New Roman" w:cs="Times New Roman"/>
                <w:sz w:val="24"/>
                <w:szCs w:val="24"/>
              </w:rPr>
            </w:pPr>
            <w:r>
              <w:rPr>
                <w:rFonts w:ascii="Times New Roman" w:hAnsi="Times New Roman" w:cs="Times New Roman"/>
                <w:sz w:val="24"/>
                <w:szCs w:val="24"/>
              </w:rPr>
              <w:t>муниципальной</w:t>
            </w:r>
            <w:r w:rsidR="009F0E94" w:rsidRPr="0093771B">
              <w:rPr>
                <w:rFonts w:ascii="Times New Roman" w:hAnsi="Times New Roman" w:cs="Times New Roman"/>
                <w:sz w:val="24"/>
                <w:szCs w:val="24"/>
              </w:rPr>
              <w:t xml:space="preserve"> программы </w:t>
            </w:r>
          </w:p>
        </w:tc>
      </w:tr>
      <w:tr w:rsidR="009F0E94" w:rsidRPr="0093771B" w:rsidTr="0094046D">
        <w:trPr>
          <w:cantSplit/>
          <w:trHeight w:val="1599"/>
          <w:tblCellSpacing w:w="5" w:type="nil"/>
        </w:trPr>
        <w:tc>
          <w:tcPr>
            <w:tcW w:w="567"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3119"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extDirection w:val="btLr"/>
          </w:tcPr>
          <w:p w:rsidR="009F0E94" w:rsidRPr="0093771B" w:rsidRDefault="009F0E94" w:rsidP="0094046D">
            <w:pPr>
              <w:ind w:left="113" w:right="-108"/>
              <w:jc w:val="center"/>
              <w:rPr>
                <w:color w:val="000000"/>
              </w:rPr>
            </w:pPr>
            <w:r w:rsidRPr="0093771B">
              <w:rPr>
                <w:color w:val="000000"/>
              </w:rPr>
              <w:t>…</w:t>
            </w:r>
          </w:p>
        </w:tc>
        <w:tc>
          <w:tcPr>
            <w:tcW w:w="992" w:type="dxa"/>
            <w:tcBorders>
              <w:top w:val="single" w:sz="4" w:space="0" w:color="auto"/>
              <w:left w:val="single" w:sz="4" w:space="0" w:color="auto"/>
              <w:bottom w:val="single" w:sz="4" w:space="0" w:color="auto"/>
              <w:right w:val="single" w:sz="4" w:space="0" w:color="auto"/>
            </w:tcBorders>
            <w:textDirection w:val="btLr"/>
          </w:tcPr>
          <w:p w:rsidR="009F0E94" w:rsidRPr="0093771B" w:rsidRDefault="009F0E94" w:rsidP="0094046D">
            <w:pPr>
              <w:ind w:left="-108" w:right="-108"/>
              <w:jc w:val="center"/>
              <w:rPr>
                <w:color w:val="000000"/>
              </w:rPr>
            </w:pPr>
            <w:r w:rsidRPr="0093771B">
              <w:rPr>
                <w:color w:val="000000"/>
              </w:rPr>
              <w:t xml:space="preserve">отчетный </w:t>
            </w:r>
            <w:r w:rsidRPr="0093771B">
              <w:rPr>
                <w:color w:val="000000"/>
              </w:rPr>
              <w:br/>
              <w:t xml:space="preserve">финансовый </w:t>
            </w:r>
          </w:p>
          <w:p w:rsidR="009F0E94" w:rsidRPr="0093771B" w:rsidRDefault="009F0E94" w:rsidP="0094046D">
            <w:pPr>
              <w:ind w:left="-108" w:right="-108"/>
              <w:jc w:val="center"/>
              <w:rPr>
                <w:color w:val="000000"/>
              </w:rPr>
            </w:pPr>
            <w:r w:rsidRPr="0093771B">
              <w:rPr>
                <w:color w:val="000000"/>
              </w:rPr>
              <w:t xml:space="preserve">год, </w:t>
            </w:r>
            <w:hyperlink w:anchor="Par866" w:history="1">
              <w:r w:rsidRPr="0093771B">
                <w:t>&lt;2&gt;</w:t>
              </w:r>
            </w:hyperlink>
          </w:p>
        </w:tc>
        <w:tc>
          <w:tcPr>
            <w:tcW w:w="992" w:type="dxa"/>
            <w:tcBorders>
              <w:top w:val="single" w:sz="4" w:space="0" w:color="auto"/>
              <w:left w:val="single" w:sz="4" w:space="0" w:color="auto"/>
              <w:bottom w:val="single" w:sz="4" w:space="0" w:color="auto"/>
              <w:right w:val="single" w:sz="4" w:space="0" w:color="auto"/>
            </w:tcBorders>
            <w:textDirection w:val="btLr"/>
          </w:tcPr>
          <w:p w:rsidR="009F0E94" w:rsidRPr="0093771B" w:rsidRDefault="009F0E94" w:rsidP="0094046D">
            <w:pPr>
              <w:ind w:left="-108" w:right="-108"/>
              <w:jc w:val="center"/>
              <w:rPr>
                <w:color w:val="000000"/>
              </w:rPr>
            </w:pPr>
            <w:r w:rsidRPr="0093771B">
              <w:rPr>
                <w:color w:val="000000"/>
              </w:rPr>
              <w:t xml:space="preserve">текущий </w:t>
            </w:r>
            <w:r w:rsidRPr="0093771B">
              <w:rPr>
                <w:color w:val="000000"/>
              </w:rPr>
              <w:br/>
              <w:t xml:space="preserve">финансовый </w:t>
            </w:r>
            <w:r w:rsidRPr="0093771B">
              <w:rPr>
                <w:color w:val="000000"/>
              </w:rPr>
              <w:br/>
              <w:t>год</w:t>
            </w:r>
          </w:p>
        </w:tc>
        <w:tc>
          <w:tcPr>
            <w:tcW w:w="993" w:type="dxa"/>
            <w:tcBorders>
              <w:left w:val="single" w:sz="4" w:space="0" w:color="auto"/>
              <w:bottom w:val="single" w:sz="4" w:space="0" w:color="auto"/>
              <w:right w:val="single" w:sz="4" w:space="0" w:color="auto"/>
            </w:tcBorders>
            <w:textDirection w:val="btLr"/>
          </w:tcPr>
          <w:p w:rsidR="009F0E94" w:rsidRPr="0093771B" w:rsidRDefault="009F0E94" w:rsidP="0094046D">
            <w:pPr>
              <w:ind w:left="-108" w:right="-108"/>
              <w:jc w:val="center"/>
              <w:rPr>
                <w:color w:val="000000"/>
              </w:rPr>
            </w:pPr>
            <w:r w:rsidRPr="0093771B">
              <w:rPr>
                <w:color w:val="000000"/>
              </w:rPr>
              <w:t xml:space="preserve">очередной </w:t>
            </w:r>
            <w:r w:rsidRPr="0093771B">
              <w:rPr>
                <w:color w:val="000000"/>
              </w:rPr>
              <w:br/>
              <w:t xml:space="preserve">финансовый </w:t>
            </w:r>
          </w:p>
          <w:p w:rsidR="009F0E94" w:rsidRPr="0093771B" w:rsidRDefault="009F0E94" w:rsidP="0094046D">
            <w:pPr>
              <w:ind w:left="-108" w:right="-108"/>
              <w:jc w:val="center"/>
              <w:rPr>
                <w:color w:val="000000"/>
              </w:rPr>
            </w:pPr>
            <w:r w:rsidRPr="0093771B">
              <w:rPr>
                <w:color w:val="000000"/>
              </w:rPr>
              <w:t>год</w:t>
            </w:r>
          </w:p>
        </w:tc>
        <w:tc>
          <w:tcPr>
            <w:tcW w:w="992" w:type="dxa"/>
            <w:tcBorders>
              <w:left w:val="single" w:sz="4" w:space="0" w:color="auto"/>
              <w:bottom w:val="single" w:sz="4" w:space="0" w:color="auto"/>
              <w:right w:val="single" w:sz="4" w:space="0" w:color="auto"/>
            </w:tcBorders>
            <w:textDirection w:val="btLr"/>
          </w:tcPr>
          <w:p w:rsidR="009F0E94" w:rsidRPr="0093771B" w:rsidRDefault="009F0E94" w:rsidP="0094046D">
            <w:pPr>
              <w:ind w:left="113" w:right="113"/>
              <w:jc w:val="center"/>
              <w:rPr>
                <w:color w:val="000000"/>
              </w:rPr>
            </w:pPr>
            <w:r w:rsidRPr="0093771B">
              <w:rPr>
                <w:color w:val="000000"/>
              </w:rPr>
              <w:t>первый год планового периода</w:t>
            </w:r>
          </w:p>
        </w:tc>
        <w:tc>
          <w:tcPr>
            <w:tcW w:w="993" w:type="dxa"/>
            <w:tcBorders>
              <w:left w:val="single" w:sz="4" w:space="0" w:color="auto"/>
              <w:bottom w:val="single" w:sz="4" w:space="0" w:color="auto"/>
              <w:right w:val="single" w:sz="4" w:space="0" w:color="auto"/>
            </w:tcBorders>
            <w:textDirection w:val="btLr"/>
          </w:tcPr>
          <w:p w:rsidR="009F0E94" w:rsidRPr="0093771B" w:rsidRDefault="009F0E94" w:rsidP="0094046D">
            <w:pPr>
              <w:pStyle w:val="ConsPlusCell"/>
              <w:ind w:left="113" w:right="113"/>
              <w:jc w:val="center"/>
              <w:rPr>
                <w:rFonts w:ascii="Times New Roman" w:hAnsi="Times New Roman" w:cs="Times New Roman"/>
                <w:sz w:val="24"/>
                <w:szCs w:val="24"/>
              </w:rPr>
            </w:pPr>
            <w:r w:rsidRPr="0093771B">
              <w:rPr>
                <w:rFonts w:ascii="Times New Roman" w:hAnsi="Times New Roman" w:cs="Times New Roman"/>
                <w:sz w:val="24"/>
                <w:szCs w:val="24"/>
              </w:rPr>
              <w:t xml:space="preserve">второй год   </w:t>
            </w:r>
            <w:r w:rsidRPr="0093771B">
              <w:rPr>
                <w:rFonts w:ascii="Times New Roman" w:hAnsi="Times New Roman" w:cs="Times New Roman"/>
                <w:sz w:val="24"/>
                <w:szCs w:val="24"/>
              </w:rPr>
              <w:br/>
              <w:t>планового</w:t>
            </w:r>
            <w:r w:rsidRPr="0093771B">
              <w:rPr>
                <w:rFonts w:ascii="Times New Roman" w:hAnsi="Times New Roman" w:cs="Times New Roman"/>
                <w:sz w:val="24"/>
                <w:szCs w:val="24"/>
              </w:rPr>
              <w:br/>
              <w:t xml:space="preserve"> периода</w:t>
            </w:r>
          </w:p>
        </w:tc>
        <w:tc>
          <w:tcPr>
            <w:tcW w:w="708" w:type="dxa"/>
            <w:tcBorders>
              <w:left w:val="single" w:sz="4" w:space="0" w:color="auto"/>
              <w:bottom w:val="single" w:sz="4" w:space="0" w:color="auto"/>
              <w:right w:val="single" w:sz="4" w:space="0" w:color="auto"/>
            </w:tcBorders>
            <w:textDirection w:val="btLr"/>
          </w:tcPr>
          <w:p w:rsidR="009F0E94" w:rsidRPr="0093771B" w:rsidRDefault="009F0E94" w:rsidP="0094046D">
            <w:pPr>
              <w:pStyle w:val="ConsPlusCell"/>
              <w:ind w:left="113" w:right="113"/>
              <w:jc w:val="center"/>
              <w:rPr>
                <w:rFonts w:ascii="Times New Roman" w:hAnsi="Times New Roman" w:cs="Times New Roman"/>
                <w:sz w:val="24"/>
                <w:szCs w:val="24"/>
              </w:rPr>
            </w:pPr>
            <w:r w:rsidRPr="0093771B">
              <w:rPr>
                <w:rFonts w:ascii="Times New Roman" w:hAnsi="Times New Roman" w:cs="Times New Roman"/>
                <w:sz w:val="24"/>
                <w:szCs w:val="24"/>
              </w:rPr>
              <w:t>...</w:t>
            </w:r>
          </w:p>
        </w:tc>
      </w:tr>
    </w:tbl>
    <w:p w:rsidR="009F0E94" w:rsidRPr="0093771B" w:rsidRDefault="009F0E94" w:rsidP="009F0E94">
      <w:pPr>
        <w:jc w:val="center"/>
        <w:rPr>
          <w:sz w:val="4"/>
          <w:szCs w:val="4"/>
        </w:rPr>
      </w:pPr>
    </w:p>
    <w:tbl>
      <w:tblPr>
        <w:tblW w:w="15885"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5"/>
        <w:gridCol w:w="2129"/>
        <w:gridCol w:w="2410"/>
        <w:gridCol w:w="3119"/>
        <w:gridCol w:w="1275"/>
        <w:gridCol w:w="709"/>
        <w:gridCol w:w="970"/>
        <w:gridCol w:w="11"/>
        <w:gridCol w:w="1004"/>
        <w:gridCol w:w="992"/>
        <w:gridCol w:w="988"/>
        <w:gridCol w:w="996"/>
        <w:gridCol w:w="711"/>
        <w:gridCol w:w="6"/>
      </w:tblGrid>
      <w:tr w:rsidR="009F0E94" w:rsidRPr="0093771B" w:rsidTr="0094046D">
        <w:trPr>
          <w:trHeight w:val="251"/>
          <w:tblHeader/>
          <w:tblCellSpacing w:w="5" w:type="nil"/>
        </w:trPr>
        <w:tc>
          <w:tcPr>
            <w:tcW w:w="565"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w:t>
            </w:r>
          </w:p>
        </w:tc>
        <w:tc>
          <w:tcPr>
            <w:tcW w:w="2129"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2</w:t>
            </w:r>
          </w:p>
        </w:tc>
        <w:tc>
          <w:tcPr>
            <w:tcW w:w="2410" w:type="dxa"/>
          </w:tcPr>
          <w:p w:rsidR="009F0E94" w:rsidRPr="0093771B" w:rsidRDefault="009F0E94" w:rsidP="0094046D">
            <w:pPr>
              <w:pStyle w:val="ConsPlusCell"/>
              <w:ind w:right="-75"/>
              <w:jc w:val="center"/>
              <w:rPr>
                <w:rFonts w:ascii="Times New Roman" w:hAnsi="Times New Roman" w:cs="Times New Roman"/>
                <w:sz w:val="24"/>
                <w:szCs w:val="24"/>
              </w:rPr>
            </w:pPr>
            <w:r w:rsidRPr="0093771B">
              <w:rPr>
                <w:rFonts w:ascii="Times New Roman" w:hAnsi="Times New Roman" w:cs="Times New Roman"/>
                <w:sz w:val="24"/>
                <w:szCs w:val="24"/>
              </w:rPr>
              <w:t>3</w:t>
            </w:r>
          </w:p>
        </w:tc>
        <w:tc>
          <w:tcPr>
            <w:tcW w:w="3119"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4</w:t>
            </w:r>
          </w:p>
        </w:tc>
        <w:tc>
          <w:tcPr>
            <w:tcW w:w="1275"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5</w:t>
            </w:r>
          </w:p>
        </w:tc>
        <w:tc>
          <w:tcPr>
            <w:tcW w:w="709"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6</w:t>
            </w:r>
          </w:p>
        </w:tc>
        <w:tc>
          <w:tcPr>
            <w:tcW w:w="981" w:type="dxa"/>
            <w:gridSpan w:val="2"/>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7</w:t>
            </w:r>
          </w:p>
        </w:tc>
        <w:tc>
          <w:tcPr>
            <w:tcW w:w="1004"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8</w:t>
            </w:r>
          </w:p>
        </w:tc>
        <w:tc>
          <w:tcPr>
            <w:tcW w:w="992"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9</w:t>
            </w:r>
          </w:p>
        </w:tc>
        <w:tc>
          <w:tcPr>
            <w:tcW w:w="988"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10</w:t>
            </w:r>
          </w:p>
        </w:tc>
        <w:tc>
          <w:tcPr>
            <w:tcW w:w="996"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11</w:t>
            </w:r>
          </w:p>
        </w:tc>
        <w:tc>
          <w:tcPr>
            <w:tcW w:w="717" w:type="dxa"/>
            <w:gridSpan w:val="2"/>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12</w:t>
            </w:r>
          </w:p>
        </w:tc>
      </w:tr>
      <w:tr w:rsidR="009F0E94"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blCellSpacing w:w="5" w:type="nil"/>
        </w:trPr>
        <w:tc>
          <w:tcPr>
            <w:tcW w:w="565" w:type="dxa"/>
            <w:vMerge w:val="restart"/>
            <w:tcBorders>
              <w:top w:val="single" w:sz="4" w:space="0" w:color="auto"/>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9" w:type="dxa"/>
            <w:vMerge w:val="restart"/>
            <w:tcBorders>
              <w:top w:val="single" w:sz="4" w:space="0" w:color="auto"/>
              <w:left w:val="single" w:sz="4" w:space="0" w:color="auto"/>
              <w:right w:val="single" w:sz="4" w:space="0" w:color="auto"/>
            </w:tcBorders>
          </w:tcPr>
          <w:p w:rsidR="009F0E94" w:rsidRPr="0093771B" w:rsidRDefault="007E5A8D" w:rsidP="0094046D">
            <w:pPr>
              <w:pStyle w:val="ConsPlusCell"/>
              <w:rPr>
                <w:rFonts w:ascii="Times New Roman" w:hAnsi="Times New Roman" w:cs="Times New Roman"/>
                <w:sz w:val="24"/>
                <w:szCs w:val="24"/>
              </w:rPr>
            </w:pPr>
            <w:r>
              <w:rPr>
                <w:rFonts w:ascii="Times New Roman" w:hAnsi="Times New Roman" w:cs="Times New Roman"/>
                <w:sz w:val="24"/>
                <w:szCs w:val="24"/>
              </w:rPr>
              <w:t>Муниципальная</w:t>
            </w:r>
            <w:r w:rsidR="009F0E94" w:rsidRPr="0093771B">
              <w:rPr>
                <w:rFonts w:ascii="Times New Roman" w:hAnsi="Times New Roman" w:cs="Times New Roman"/>
                <w:sz w:val="24"/>
                <w:szCs w:val="24"/>
              </w:rPr>
              <w:t xml:space="preserve"> программа</w:t>
            </w:r>
          </w:p>
        </w:tc>
        <w:tc>
          <w:tcPr>
            <w:tcW w:w="2410" w:type="dxa"/>
            <w:vMerge w:val="restart"/>
            <w:tcBorders>
              <w:top w:val="single" w:sz="4" w:space="0" w:color="auto"/>
              <w:left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Х</w:t>
            </w: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15"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blCellSpacing w:w="5" w:type="nil"/>
        </w:trPr>
        <w:tc>
          <w:tcPr>
            <w:tcW w:w="565"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9"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410"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15"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blCellSpacing w:w="5" w:type="nil"/>
        </w:trPr>
        <w:tc>
          <w:tcPr>
            <w:tcW w:w="565"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9"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410"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15"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blCellSpacing w:w="5" w:type="nil"/>
        </w:trPr>
        <w:tc>
          <w:tcPr>
            <w:tcW w:w="565"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9"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15"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blCellSpacing w:w="5" w:type="nil"/>
        </w:trPr>
        <w:tc>
          <w:tcPr>
            <w:tcW w:w="565"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5314" w:type="dxa"/>
            <w:gridSpan w:val="1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Подпрограмма 1.</w:t>
            </w:r>
          </w:p>
        </w:tc>
      </w:tr>
      <w:tr w:rsidR="009F0E94"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blCellSpacing w:w="5" w:type="nil"/>
        </w:trPr>
        <w:tc>
          <w:tcPr>
            <w:tcW w:w="565" w:type="dxa"/>
            <w:vMerge w:val="restart"/>
            <w:tcBorders>
              <w:top w:val="single" w:sz="4" w:space="0" w:color="auto"/>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9" w:type="dxa"/>
            <w:vMerge w:val="restart"/>
            <w:tcBorders>
              <w:top w:val="single" w:sz="4" w:space="0" w:color="auto"/>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Наименование муниципального образования Ростовской области</w:t>
            </w:r>
          </w:p>
        </w:tc>
        <w:tc>
          <w:tcPr>
            <w:tcW w:w="2410" w:type="dxa"/>
            <w:vMerge w:val="restart"/>
            <w:tcBorders>
              <w:top w:val="single" w:sz="4" w:space="0" w:color="auto"/>
              <w:left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Х</w:t>
            </w: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1"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04"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blCellSpacing w:w="5" w:type="nil"/>
        </w:trPr>
        <w:tc>
          <w:tcPr>
            <w:tcW w:w="565"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9"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410" w:type="dxa"/>
            <w:vMerge/>
            <w:tcBorders>
              <w:left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1"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04"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blCellSpacing w:w="5" w:type="nil"/>
        </w:trPr>
        <w:tc>
          <w:tcPr>
            <w:tcW w:w="565"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9"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410" w:type="dxa"/>
            <w:vMerge/>
            <w:tcBorders>
              <w:left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1"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04"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blCellSpacing w:w="5" w:type="nil"/>
        </w:trPr>
        <w:tc>
          <w:tcPr>
            <w:tcW w:w="565"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9"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1"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04"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5" w:type="dxa"/>
            <w:vMerge w:val="restart"/>
            <w:tcBorders>
              <w:top w:val="single" w:sz="4" w:space="0" w:color="auto"/>
              <w:left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2129" w:type="dxa"/>
            <w:vMerge w:val="restart"/>
            <w:tcBorders>
              <w:top w:val="single" w:sz="4" w:space="0" w:color="auto"/>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Инвестиционный проект</w:t>
            </w:r>
          </w:p>
        </w:tc>
        <w:tc>
          <w:tcPr>
            <w:tcW w:w="2410" w:type="dxa"/>
            <w:vMerge w:val="restart"/>
            <w:tcBorders>
              <w:top w:val="single" w:sz="4" w:space="0" w:color="auto"/>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1"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04"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17"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5"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9"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410"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3119"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областной бюджет</w:t>
            </w:r>
          </w:p>
        </w:tc>
        <w:tc>
          <w:tcPr>
            <w:tcW w:w="1275"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1" w:type="dxa"/>
            <w:gridSpan w:val="2"/>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04"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17" w:type="dxa"/>
            <w:gridSpan w:val="2"/>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blCellSpacing w:w="5" w:type="nil"/>
        </w:trPr>
        <w:tc>
          <w:tcPr>
            <w:tcW w:w="565"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9"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410"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3119"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федеральный бюджет</w:t>
            </w:r>
          </w:p>
        </w:tc>
        <w:tc>
          <w:tcPr>
            <w:tcW w:w="1275"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1" w:type="dxa"/>
            <w:gridSpan w:val="2"/>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04"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17" w:type="dxa"/>
            <w:gridSpan w:val="2"/>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5"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9"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3119"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местный бюджет</w:t>
            </w:r>
          </w:p>
          <w:p w:rsidR="009F0E94" w:rsidRPr="0093771B" w:rsidRDefault="009F0E94" w:rsidP="0094046D">
            <w:pPr>
              <w:pStyle w:val="ConsPlusCell"/>
              <w:rPr>
                <w:rFonts w:ascii="Times New Roman" w:hAnsi="Times New Roman" w:cs="Times New Roman"/>
                <w:sz w:val="24"/>
                <w:szCs w:val="24"/>
              </w:rPr>
            </w:pPr>
          </w:p>
          <w:p w:rsidR="009F0E94" w:rsidRPr="0093771B" w:rsidRDefault="009F0E94" w:rsidP="0094046D">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1" w:type="dxa"/>
            <w:gridSpan w:val="2"/>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04"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17" w:type="dxa"/>
            <w:gridSpan w:val="2"/>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5" w:type="dxa"/>
            <w:vMerge w:val="restart"/>
            <w:tcBorders>
              <w:top w:val="single" w:sz="4" w:space="0" w:color="auto"/>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9" w:type="dxa"/>
            <w:vMerge w:val="restart"/>
            <w:tcBorders>
              <w:top w:val="single" w:sz="4" w:space="0" w:color="auto"/>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w:t>
            </w:r>
          </w:p>
        </w:tc>
        <w:tc>
          <w:tcPr>
            <w:tcW w:w="2410" w:type="dxa"/>
            <w:vMerge w:val="restart"/>
            <w:tcBorders>
              <w:top w:val="single" w:sz="4" w:space="0" w:color="auto"/>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3119"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всего      </w:t>
            </w:r>
          </w:p>
        </w:tc>
        <w:tc>
          <w:tcPr>
            <w:tcW w:w="1275"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1" w:type="dxa"/>
            <w:gridSpan w:val="2"/>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04"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17" w:type="dxa"/>
            <w:gridSpan w:val="2"/>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5"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9"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410"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3119"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областной бюджет</w:t>
            </w:r>
          </w:p>
        </w:tc>
        <w:tc>
          <w:tcPr>
            <w:tcW w:w="1275"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1" w:type="dxa"/>
            <w:gridSpan w:val="2"/>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04"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17" w:type="dxa"/>
            <w:gridSpan w:val="2"/>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5"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9"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410"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3119"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федеральный бюджет</w:t>
            </w:r>
          </w:p>
        </w:tc>
        <w:tc>
          <w:tcPr>
            <w:tcW w:w="1275"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1" w:type="dxa"/>
            <w:gridSpan w:val="2"/>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04"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17" w:type="dxa"/>
            <w:gridSpan w:val="2"/>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5"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9"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3119"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местный бюджет</w:t>
            </w:r>
          </w:p>
        </w:tc>
        <w:tc>
          <w:tcPr>
            <w:tcW w:w="1275"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1" w:type="dxa"/>
            <w:gridSpan w:val="2"/>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04"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17" w:type="dxa"/>
            <w:gridSpan w:val="2"/>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blCellSpacing w:w="5" w:type="nil"/>
        </w:trPr>
        <w:tc>
          <w:tcPr>
            <w:tcW w:w="565" w:type="dxa"/>
            <w:tcBorders>
              <w:top w:val="single" w:sz="4" w:space="0" w:color="auto"/>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5314" w:type="dxa"/>
            <w:gridSpan w:val="12"/>
            <w:tcBorders>
              <w:top w:val="single" w:sz="4" w:space="0" w:color="auto"/>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Подпрограмма 2.</w:t>
            </w:r>
          </w:p>
        </w:tc>
      </w:tr>
      <w:tr w:rsidR="009F0E94"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5" w:type="dxa"/>
            <w:vMerge w:val="restart"/>
            <w:tcBorders>
              <w:top w:val="single" w:sz="4" w:space="0" w:color="auto"/>
              <w:left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2129" w:type="dxa"/>
            <w:vMerge w:val="restart"/>
            <w:tcBorders>
              <w:top w:val="single" w:sz="4" w:space="0" w:color="auto"/>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Наименование </w:t>
            </w:r>
            <w:r w:rsidRPr="0093771B">
              <w:rPr>
                <w:rFonts w:ascii="Times New Roman" w:hAnsi="Times New Roman" w:cs="Times New Roman"/>
                <w:sz w:val="24"/>
                <w:szCs w:val="24"/>
              </w:rPr>
              <w:lastRenderedPageBreak/>
              <w:t>муниципального образования Ростовской области</w:t>
            </w:r>
          </w:p>
        </w:tc>
        <w:tc>
          <w:tcPr>
            <w:tcW w:w="2410" w:type="dxa"/>
            <w:vMerge w:val="restart"/>
            <w:tcBorders>
              <w:top w:val="single" w:sz="4" w:space="0" w:color="auto"/>
              <w:left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lastRenderedPageBreak/>
              <w:t>Х</w:t>
            </w: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1"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04"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17"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5" w:type="dxa"/>
            <w:vMerge/>
            <w:tcBorders>
              <w:left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2129"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410" w:type="dxa"/>
            <w:vMerge/>
            <w:tcBorders>
              <w:left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1"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04"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17"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5" w:type="dxa"/>
            <w:vMerge/>
            <w:tcBorders>
              <w:left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2129"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410" w:type="dxa"/>
            <w:vMerge/>
            <w:tcBorders>
              <w:left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1"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04"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17"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5" w:type="dxa"/>
            <w:vMerge/>
            <w:tcBorders>
              <w:left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2129"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410" w:type="dxa"/>
            <w:vMerge/>
            <w:tcBorders>
              <w:left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1"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04"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17"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5" w:type="dxa"/>
            <w:vMerge w:val="restart"/>
            <w:tcBorders>
              <w:top w:val="single" w:sz="4" w:space="0" w:color="auto"/>
              <w:left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2129" w:type="dxa"/>
            <w:vMerge w:val="restart"/>
            <w:tcBorders>
              <w:top w:val="single" w:sz="4" w:space="0" w:color="auto"/>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Инвестиционный проект</w:t>
            </w:r>
          </w:p>
        </w:tc>
        <w:tc>
          <w:tcPr>
            <w:tcW w:w="2410" w:type="dxa"/>
            <w:vMerge w:val="restart"/>
            <w:tcBorders>
              <w:top w:val="single" w:sz="4" w:space="0" w:color="auto"/>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1"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04"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17"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5"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9"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410"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1"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04"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17"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5"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9"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410"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1"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04"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17"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5"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9"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1"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04"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17"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5" w:type="dxa"/>
            <w:vMerge w:val="restart"/>
            <w:tcBorders>
              <w:top w:val="single" w:sz="4" w:space="0" w:color="auto"/>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9" w:type="dxa"/>
            <w:vMerge w:val="restart"/>
            <w:tcBorders>
              <w:top w:val="single" w:sz="4" w:space="0" w:color="auto"/>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w:t>
            </w:r>
          </w:p>
        </w:tc>
        <w:tc>
          <w:tcPr>
            <w:tcW w:w="2410" w:type="dxa"/>
            <w:vMerge w:val="restart"/>
            <w:tcBorders>
              <w:top w:val="single" w:sz="4" w:space="0" w:color="auto"/>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1"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04"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17"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5"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9"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410"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1"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04"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17"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5"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9"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410"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1"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04"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17"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5"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9"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1"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04"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17"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blCellSpacing w:w="5" w:type="nil"/>
        </w:trPr>
        <w:tc>
          <w:tcPr>
            <w:tcW w:w="565" w:type="dxa"/>
            <w:vMerge w:val="restart"/>
            <w:tcBorders>
              <w:top w:val="single" w:sz="4" w:space="0" w:color="auto"/>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9" w:type="dxa"/>
            <w:vMerge w:val="restart"/>
            <w:tcBorders>
              <w:top w:val="single" w:sz="4" w:space="0" w:color="auto"/>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Всего по объектам капитального строительства и реконструкции</w:t>
            </w:r>
          </w:p>
        </w:tc>
        <w:tc>
          <w:tcPr>
            <w:tcW w:w="2410" w:type="dxa"/>
            <w:vMerge w:val="restart"/>
            <w:tcBorders>
              <w:top w:val="single" w:sz="4" w:space="0" w:color="auto"/>
              <w:left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Х</w:t>
            </w: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15"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blCellSpacing w:w="5" w:type="nil"/>
        </w:trPr>
        <w:tc>
          <w:tcPr>
            <w:tcW w:w="565" w:type="dxa"/>
            <w:vMerge/>
            <w:tcBorders>
              <w:left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2129" w:type="dxa"/>
            <w:vMerge/>
            <w:tcBorders>
              <w:left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15"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blCellSpacing w:w="5" w:type="nil"/>
        </w:trPr>
        <w:tc>
          <w:tcPr>
            <w:tcW w:w="565" w:type="dxa"/>
            <w:vMerge/>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2129" w:type="dxa"/>
            <w:vMerge/>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15"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blCellSpacing w:w="5" w:type="nil"/>
        </w:trPr>
        <w:tc>
          <w:tcPr>
            <w:tcW w:w="565" w:type="dxa"/>
            <w:vMerge/>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2129" w:type="dxa"/>
            <w:vMerge/>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15"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blCellSpacing w:w="5" w:type="nil"/>
        </w:trPr>
        <w:tc>
          <w:tcPr>
            <w:tcW w:w="565" w:type="dxa"/>
            <w:vMerge w:val="restart"/>
            <w:tcBorders>
              <w:top w:val="single" w:sz="4" w:space="0" w:color="auto"/>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9" w:type="dxa"/>
            <w:vMerge w:val="restart"/>
            <w:tcBorders>
              <w:top w:val="single" w:sz="4" w:space="0" w:color="auto"/>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Всего по объектам капитального ремонта</w:t>
            </w:r>
          </w:p>
        </w:tc>
        <w:tc>
          <w:tcPr>
            <w:tcW w:w="2410" w:type="dxa"/>
            <w:vMerge w:val="restart"/>
            <w:tcBorders>
              <w:top w:val="single" w:sz="4" w:space="0" w:color="auto"/>
              <w:left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Х</w:t>
            </w: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15"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blCellSpacing w:w="5" w:type="nil"/>
        </w:trPr>
        <w:tc>
          <w:tcPr>
            <w:tcW w:w="565" w:type="dxa"/>
            <w:vMerge/>
            <w:tcBorders>
              <w:left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2129" w:type="dxa"/>
            <w:vMerge/>
            <w:tcBorders>
              <w:left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2410" w:type="dxa"/>
            <w:vMerge/>
            <w:tcBorders>
              <w:left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областной бюджет, </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15"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blCellSpacing w:w="5" w:type="nil"/>
        </w:trPr>
        <w:tc>
          <w:tcPr>
            <w:tcW w:w="565" w:type="dxa"/>
            <w:vMerge/>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2129" w:type="dxa"/>
            <w:vMerge/>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15"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blCellSpacing w:w="5" w:type="nil"/>
        </w:trPr>
        <w:tc>
          <w:tcPr>
            <w:tcW w:w="565" w:type="dxa"/>
            <w:vMerge/>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2129" w:type="dxa"/>
            <w:vMerge/>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местный бюджет</w:t>
            </w:r>
          </w:p>
        </w:tc>
        <w:tc>
          <w:tcPr>
            <w:tcW w:w="1275"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70"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015"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bl>
    <w:p w:rsidR="009F0E94" w:rsidRPr="0093771B" w:rsidRDefault="009F0E94" w:rsidP="009F0E94">
      <w:pPr>
        <w:widowControl w:val="0"/>
        <w:autoSpaceDE w:val="0"/>
        <w:autoSpaceDN w:val="0"/>
        <w:adjustRightInd w:val="0"/>
        <w:jc w:val="both"/>
        <w:outlineLvl w:val="2"/>
      </w:pPr>
    </w:p>
    <w:p w:rsidR="009F0E94" w:rsidRPr="0093771B" w:rsidRDefault="006F2149" w:rsidP="009F0E94">
      <w:pPr>
        <w:widowControl w:val="0"/>
        <w:autoSpaceDE w:val="0"/>
        <w:autoSpaceDN w:val="0"/>
        <w:adjustRightInd w:val="0"/>
        <w:jc w:val="both"/>
        <w:outlineLvl w:val="2"/>
      </w:pPr>
      <w:hyperlink w:anchor="Par866" w:history="1">
        <w:r w:rsidR="009F0E94" w:rsidRPr="0093771B">
          <w:t>&lt;1&gt;</w:t>
        </w:r>
      </w:hyperlink>
      <w:r w:rsidR="009F0E94" w:rsidRPr="0093771B">
        <w:t xml:space="preserve"> </w:t>
      </w:r>
      <w:proofErr w:type="gramStart"/>
      <w:r w:rsidR="009F0E94" w:rsidRPr="0093771B">
        <w:t>В</w:t>
      </w:r>
      <w:proofErr w:type="gramEnd"/>
      <w:r w:rsidR="009F0E94" w:rsidRPr="0093771B">
        <w:t xml:space="preserve"> случае отсутствия положительного заключения государственной (негосударственной) экспертизы на проектную (сметную) документацию по инвестиционному проекту необходимо указать сроки получения положительного заключения государственной (негосударственной) экспертизы на проектную (сметную) документацию и ассигнования, предусмотренные на разработку проектной (сметной) документации.</w:t>
      </w:r>
    </w:p>
    <w:p w:rsidR="009F0E94" w:rsidRPr="0093771B" w:rsidRDefault="006F2149" w:rsidP="009F0E94">
      <w:pPr>
        <w:widowControl w:val="0"/>
        <w:autoSpaceDE w:val="0"/>
        <w:autoSpaceDN w:val="0"/>
        <w:adjustRightInd w:val="0"/>
        <w:jc w:val="both"/>
        <w:outlineLvl w:val="2"/>
      </w:pPr>
      <w:hyperlink w:anchor="Par866" w:history="1">
        <w:r w:rsidR="009F0E94" w:rsidRPr="0093771B">
          <w:t>&lt;2&gt;</w:t>
        </w:r>
      </w:hyperlink>
      <w:r w:rsidR="009F0E94" w:rsidRPr="0093771B">
        <w:t>Корректировка расходов отчетного финансового года в текущем финансовом году не допускается.</w:t>
      </w: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70509F" w:rsidRDefault="0070509F"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r w:rsidRPr="0093771B">
        <w:lastRenderedPageBreak/>
        <w:t>Таблица 1</w:t>
      </w:r>
      <w:r>
        <w:t>1</w:t>
      </w:r>
    </w:p>
    <w:p w:rsidR="009F0E94" w:rsidRPr="0093771B" w:rsidRDefault="009F0E94" w:rsidP="009F0E94">
      <w:pPr>
        <w:widowControl w:val="0"/>
        <w:autoSpaceDE w:val="0"/>
        <w:autoSpaceDN w:val="0"/>
        <w:adjustRightInd w:val="0"/>
        <w:jc w:val="center"/>
      </w:pPr>
      <w:bookmarkStart w:id="28" w:name="Par1054"/>
      <w:bookmarkEnd w:id="28"/>
    </w:p>
    <w:p w:rsidR="009F0E94" w:rsidRPr="0093771B" w:rsidRDefault="009F0E94" w:rsidP="009F0E94">
      <w:pPr>
        <w:widowControl w:val="0"/>
        <w:autoSpaceDE w:val="0"/>
        <w:autoSpaceDN w:val="0"/>
        <w:adjustRightInd w:val="0"/>
        <w:jc w:val="center"/>
      </w:pPr>
      <w:r w:rsidRPr="0093771B">
        <w:t>ПЛАН РЕАЛИЗАЦИИ</w:t>
      </w:r>
    </w:p>
    <w:p w:rsidR="009F0E94" w:rsidRPr="0093771B" w:rsidRDefault="007E5A8D" w:rsidP="009F0E94">
      <w:pPr>
        <w:widowControl w:val="0"/>
        <w:autoSpaceDE w:val="0"/>
        <w:autoSpaceDN w:val="0"/>
        <w:adjustRightInd w:val="0"/>
        <w:jc w:val="center"/>
      </w:pPr>
      <w:r>
        <w:t>муниципальной</w:t>
      </w:r>
      <w:r w:rsidR="009F0E94" w:rsidRPr="0093771B">
        <w:t xml:space="preserve"> программы ___________________ на _______ год</w:t>
      </w:r>
    </w:p>
    <w:p w:rsidR="009F0E94" w:rsidRPr="0093771B" w:rsidRDefault="009F0E94" w:rsidP="009F0E94">
      <w:pPr>
        <w:widowControl w:val="0"/>
        <w:autoSpaceDE w:val="0"/>
        <w:autoSpaceDN w:val="0"/>
        <w:adjustRightInd w:val="0"/>
        <w:jc w:val="center"/>
      </w:pPr>
    </w:p>
    <w:tbl>
      <w:tblPr>
        <w:tblW w:w="14884" w:type="dxa"/>
        <w:tblCellSpacing w:w="5" w:type="nil"/>
        <w:tblInd w:w="75" w:type="dxa"/>
        <w:tblLayout w:type="fixed"/>
        <w:tblCellMar>
          <w:left w:w="75" w:type="dxa"/>
          <w:right w:w="75" w:type="dxa"/>
        </w:tblCellMar>
        <w:tblLook w:val="0000" w:firstRow="0" w:lastRow="0" w:firstColumn="0" w:lastColumn="0" w:noHBand="0" w:noVBand="0"/>
      </w:tblPr>
      <w:tblGrid>
        <w:gridCol w:w="567"/>
        <w:gridCol w:w="3119"/>
        <w:gridCol w:w="2411"/>
        <w:gridCol w:w="2408"/>
        <w:gridCol w:w="1701"/>
        <w:gridCol w:w="993"/>
        <w:gridCol w:w="1275"/>
        <w:gridCol w:w="1134"/>
        <w:gridCol w:w="1276"/>
      </w:tblGrid>
      <w:tr w:rsidR="009F0E94" w:rsidRPr="0093771B" w:rsidTr="0094046D">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п/п</w:t>
            </w:r>
          </w:p>
        </w:tc>
        <w:tc>
          <w:tcPr>
            <w:tcW w:w="3119" w:type="dxa"/>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Номер и наименование</w:t>
            </w:r>
          </w:p>
          <w:p w:rsidR="009F0E94" w:rsidRPr="0093771B" w:rsidRDefault="009F0E94" w:rsidP="0094046D">
            <w:pPr>
              <w:pStyle w:val="ConsPlusCell"/>
              <w:jc w:val="center"/>
              <w:rPr>
                <w:rFonts w:ascii="Times New Roman" w:hAnsi="Times New Roman" w:cs="Times New Roman"/>
                <w:sz w:val="24"/>
                <w:szCs w:val="24"/>
              </w:rPr>
            </w:pPr>
          </w:p>
        </w:tc>
        <w:tc>
          <w:tcPr>
            <w:tcW w:w="2411" w:type="dxa"/>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Ответственный </w:t>
            </w:r>
            <w:r w:rsidRPr="0093771B">
              <w:rPr>
                <w:rFonts w:ascii="Times New Roman" w:hAnsi="Times New Roman" w:cs="Times New Roman"/>
                <w:sz w:val="24"/>
                <w:szCs w:val="24"/>
              </w:rPr>
              <w:br/>
              <w:t xml:space="preserve"> исполнитель, соисполнитель, участник  </w:t>
            </w:r>
            <w:r w:rsidRPr="0093771B">
              <w:rPr>
                <w:rFonts w:ascii="Times New Roman" w:hAnsi="Times New Roman" w:cs="Times New Roman"/>
                <w:sz w:val="24"/>
                <w:szCs w:val="24"/>
              </w:rPr>
              <w:br/>
              <w:t xml:space="preserve">(должность/ ФИО) </w:t>
            </w:r>
            <w:hyperlink w:anchor="Par1127" w:history="1">
              <w:r w:rsidRPr="0093771B">
                <w:rPr>
                  <w:rFonts w:ascii="Times New Roman" w:hAnsi="Times New Roman" w:cs="Times New Roman"/>
                  <w:sz w:val="24"/>
                  <w:szCs w:val="24"/>
                </w:rPr>
                <w:t>&lt;1&gt;</w:t>
              </w:r>
            </w:hyperlink>
          </w:p>
        </w:tc>
        <w:tc>
          <w:tcPr>
            <w:tcW w:w="2408" w:type="dxa"/>
            <w:vMerge w:val="restart"/>
            <w:tcBorders>
              <w:top w:val="single" w:sz="4" w:space="0" w:color="auto"/>
              <w:left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Ожидаемый результат (краткое описание)</w:t>
            </w:r>
          </w:p>
        </w:tc>
        <w:tc>
          <w:tcPr>
            <w:tcW w:w="1701" w:type="dxa"/>
            <w:vMerge w:val="restart"/>
            <w:tcBorders>
              <w:top w:val="single" w:sz="4" w:space="0" w:color="auto"/>
              <w:left w:val="single" w:sz="4" w:space="0" w:color="auto"/>
              <w:right w:val="single" w:sz="4" w:space="0" w:color="auto"/>
            </w:tcBorders>
          </w:tcPr>
          <w:p w:rsidR="009F0E94" w:rsidRPr="0093771B" w:rsidRDefault="009F0E94" w:rsidP="0094046D">
            <w:pPr>
              <w:pStyle w:val="ConsPlusCell"/>
              <w:ind w:left="-74"/>
              <w:jc w:val="center"/>
              <w:rPr>
                <w:rFonts w:ascii="Times New Roman" w:hAnsi="Times New Roman" w:cs="Times New Roman"/>
                <w:sz w:val="24"/>
                <w:szCs w:val="24"/>
              </w:rPr>
            </w:pPr>
            <w:r w:rsidRPr="0093771B">
              <w:rPr>
                <w:rFonts w:ascii="Times New Roman" w:hAnsi="Times New Roman" w:cs="Times New Roman"/>
                <w:sz w:val="24"/>
                <w:szCs w:val="24"/>
              </w:rPr>
              <w:t xml:space="preserve">Плановый </w:t>
            </w:r>
            <w:r w:rsidRPr="0093771B">
              <w:rPr>
                <w:rFonts w:ascii="Times New Roman" w:hAnsi="Times New Roman" w:cs="Times New Roman"/>
                <w:sz w:val="24"/>
                <w:szCs w:val="24"/>
              </w:rPr>
              <w:br/>
              <w:t xml:space="preserve">срок    </w:t>
            </w:r>
            <w:r w:rsidRPr="0093771B">
              <w:rPr>
                <w:rFonts w:ascii="Times New Roman" w:hAnsi="Times New Roman" w:cs="Times New Roman"/>
                <w:sz w:val="24"/>
                <w:szCs w:val="24"/>
              </w:rPr>
              <w:br/>
              <w:t xml:space="preserve">реализации </w:t>
            </w:r>
          </w:p>
        </w:tc>
        <w:tc>
          <w:tcPr>
            <w:tcW w:w="4678" w:type="dxa"/>
            <w:gridSpan w:val="4"/>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Объем расходов, (тыс. рублей) </w:t>
            </w:r>
            <w:hyperlink w:anchor="Par1127" w:history="1">
              <w:r w:rsidRPr="0093771B">
                <w:rPr>
                  <w:rFonts w:ascii="Times New Roman" w:hAnsi="Times New Roman" w:cs="Times New Roman"/>
                  <w:sz w:val="24"/>
                  <w:szCs w:val="24"/>
                </w:rPr>
                <w:t>&lt;2&gt;</w:t>
              </w:r>
            </w:hyperlink>
          </w:p>
        </w:tc>
      </w:tr>
      <w:tr w:rsidR="009F0E94" w:rsidRPr="0093771B" w:rsidTr="0094046D">
        <w:trPr>
          <w:tblCellSpacing w:w="5" w:type="nil"/>
        </w:trPr>
        <w:tc>
          <w:tcPr>
            <w:tcW w:w="567"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3119"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411"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408"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всего</w:t>
            </w:r>
          </w:p>
        </w:tc>
        <w:tc>
          <w:tcPr>
            <w:tcW w:w="1275"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областной</w:t>
            </w:r>
            <w:r w:rsidRPr="0093771B">
              <w:rPr>
                <w:rFonts w:ascii="Times New Roman" w:hAnsi="Times New Roman" w:cs="Times New Roman"/>
                <w:sz w:val="24"/>
                <w:szCs w:val="24"/>
              </w:rPr>
              <w:br/>
              <w:t>бюджет</w:t>
            </w:r>
          </w:p>
        </w:tc>
        <w:tc>
          <w:tcPr>
            <w:tcW w:w="1134"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местный бюджет</w:t>
            </w:r>
          </w:p>
        </w:tc>
        <w:tc>
          <w:tcPr>
            <w:tcW w:w="1276"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roofErr w:type="spellStart"/>
            <w:proofErr w:type="gramStart"/>
            <w:r w:rsidRPr="0093771B">
              <w:rPr>
                <w:rFonts w:ascii="Times New Roman" w:hAnsi="Times New Roman" w:cs="Times New Roman"/>
                <w:sz w:val="24"/>
                <w:szCs w:val="24"/>
              </w:rPr>
              <w:t>внебюд-жетные</w:t>
            </w:r>
            <w:proofErr w:type="spellEnd"/>
            <w:proofErr w:type="gramEnd"/>
            <w:r w:rsidRPr="0093771B">
              <w:rPr>
                <w:rFonts w:ascii="Times New Roman" w:hAnsi="Times New Roman" w:cs="Times New Roman"/>
                <w:sz w:val="24"/>
                <w:szCs w:val="24"/>
              </w:rPr>
              <w:br/>
              <w:t>источники</w:t>
            </w:r>
          </w:p>
        </w:tc>
      </w:tr>
    </w:tbl>
    <w:p w:rsidR="009F0E94" w:rsidRPr="0093771B" w:rsidRDefault="009F0E94" w:rsidP="009F0E94">
      <w:pPr>
        <w:widowControl w:val="0"/>
        <w:autoSpaceDE w:val="0"/>
        <w:autoSpaceDN w:val="0"/>
        <w:adjustRightInd w:val="0"/>
        <w:jc w:val="center"/>
        <w:rPr>
          <w:sz w:val="10"/>
          <w:szCs w:val="10"/>
        </w:rPr>
      </w:pPr>
    </w:p>
    <w:tbl>
      <w:tblPr>
        <w:tblW w:w="14884"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3119"/>
        <w:gridCol w:w="2411"/>
        <w:gridCol w:w="2408"/>
        <w:gridCol w:w="1701"/>
        <w:gridCol w:w="992"/>
        <w:gridCol w:w="1276"/>
        <w:gridCol w:w="1134"/>
        <w:gridCol w:w="1276"/>
      </w:tblGrid>
      <w:tr w:rsidR="009F0E94" w:rsidRPr="0093771B" w:rsidTr="0094046D">
        <w:trPr>
          <w:tblHeader/>
          <w:tblCellSpacing w:w="5" w:type="nil"/>
        </w:trPr>
        <w:tc>
          <w:tcPr>
            <w:tcW w:w="567"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w:t>
            </w:r>
          </w:p>
        </w:tc>
        <w:tc>
          <w:tcPr>
            <w:tcW w:w="3119"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2</w:t>
            </w:r>
          </w:p>
        </w:tc>
        <w:tc>
          <w:tcPr>
            <w:tcW w:w="2411"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3</w:t>
            </w:r>
          </w:p>
        </w:tc>
        <w:tc>
          <w:tcPr>
            <w:tcW w:w="2408"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4</w:t>
            </w:r>
          </w:p>
        </w:tc>
        <w:tc>
          <w:tcPr>
            <w:tcW w:w="1701"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5</w:t>
            </w:r>
          </w:p>
        </w:tc>
        <w:tc>
          <w:tcPr>
            <w:tcW w:w="992"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6</w:t>
            </w:r>
          </w:p>
        </w:tc>
        <w:tc>
          <w:tcPr>
            <w:tcW w:w="1276"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7</w:t>
            </w:r>
          </w:p>
        </w:tc>
        <w:tc>
          <w:tcPr>
            <w:tcW w:w="1134"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8</w:t>
            </w:r>
          </w:p>
        </w:tc>
        <w:tc>
          <w:tcPr>
            <w:tcW w:w="1276"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9</w:t>
            </w:r>
          </w:p>
        </w:tc>
      </w:tr>
      <w:tr w:rsidR="009F0E94" w:rsidRPr="0093771B" w:rsidTr="0094046D">
        <w:trPr>
          <w:tblCellSpacing w:w="5" w:type="nil"/>
        </w:trPr>
        <w:tc>
          <w:tcPr>
            <w:tcW w:w="567" w:type="dxa"/>
          </w:tcPr>
          <w:p w:rsidR="009F0E94" w:rsidRPr="0093771B" w:rsidRDefault="009F0E94" w:rsidP="0094046D">
            <w:pPr>
              <w:pStyle w:val="ConsPlusCell"/>
              <w:rPr>
                <w:rFonts w:ascii="Times New Roman" w:hAnsi="Times New Roman" w:cs="Times New Roman"/>
                <w:strike/>
                <w:sz w:val="24"/>
                <w:szCs w:val="24"/>
              </w:rPr>
            </w:pPr>
          </w:p>
        </w:tc>
        <w:tc>
          <w:tcPr>
            <w:tcW w:w="3119"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Подпрограмма 1  </w:t>
            </w:r>
          </w:p>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     </w:t>
            </w:r>
          </w:p>
        </w:tc>
        <w:tc>
          <w:tcPr>
            <w:tcW w:w="2411" w:type="dxa"/>
          </w:tcPr>
          <w:p w:rsidR="009F0E94" w:rsidRPr="0093771B" w:rsidRDefault="009F0E94" w:rsidP="0094046D">
            <w:pPr>
              <w:pStyle w:val="ConsPlusCell"/>
              <w:rPr>
                <w:rFonts w:ascii="Times New Roman" w:hAnsi="Times New Roman" w:cs="Times New Roman"/>
                <w:sz w:val="24"/>
                <w:szCs w:val="24"/>
              </w:rPr>
            </w:pPr>
          </w:p>
        </w:tc>
        <w:tc>
          <w:tcPr>
            <w:tcW w:w="2408"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701"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p w:rsidR="009F0E94" w:rsidRPr="0093771B" w:rsidRDefault="009F0E94" w:rsidP="0094046D">
            <w:pPr>
              <w:pStyle w:val="ConsPlusCell"/>
              <w:jc w:val="center"/>
              <w:rPr>
                <w:rFonts w:ascii="Times New Roman" w:hAnsi="Times New Roman" w:cs="Times New Roman"/>
                <w:sz w:val="24"/>
                <w:szCs w:val="24"/>
              </w:rPr>
            </w:pPr>
          </w:p>
        </w:tc>
        <w:tc>
          <w:tcPr>
            <w:tcW w:w="992" w:type="dxa"/>
          </w:tcPr>
          <w:p w:rsidR="009F0E94" w:rsidRPr="0093771B" w:rsidRDefault="009F0E94" w:rsidP="0094046D">
            <w:pPr>
              <w:pStyle w:val="ConsPlusCell"/>
              <w:jc w:val="center"/>
              <w:rPr>
                <w:rFonts w:ascii="Times New Roman" w:hAnsi="Times New Roman" w:cs="Times New Roman"/>
                <w:sz w:val="24"/>
                <w:szCs w:val="24"/>
              </w:rPr>
            </w:pPr>
          </w:p>
        </w:tc>
        <w:tc>
          <w:tcPr>
            <w:tcW w:w="1276" w:type="dxa"/>
          </w:tcPr>
          <w:p w:rsidR="009F0E94" w:rsidRPr="0093771B" w:rsidRDefault="009F0E94" w:rsidP="0094046D">
            <w:pPr>
              <w:pStyle w:val="ConsPlusCell"/>
              <w:jc w:val="center"/>
              <w:rPr>
                <w:rFonts w:ascii="Times New Roman" w:hAnsi="Times New Roman" w:cs="Times New Roman"/>
                <w:sz w:val="24"/>
                <w:szCs w:val="24"/>
              </w:rPr>
            </w:pPr>
          </w:p>
        </w:tc>
        <w:tc>
          <w:tcPr>
            <w:tcW w:w="1134" w:type="dxa"/>
          </w:tcPr>
          <w:p w:rsidR="009F0E94" w:rsidRPr="0093771B" w:rsidRDefault="009F0E94" w:rsidP="0094046D">
            <w:pPr>
              <w:pStyle w:val="ConsPlusCell"/>
              <w:jc w:val="center"/>
              <w:rPr>
                <w:rFonts w:ascii="Times New Roman" w:hAnsi="Times New Roman" w:cs="Times New Roman"/>
                <w:sz w:val="24"/>
                <w:szCs w:val="24"/>
              </w:rPr>
            </w:pPr>
          </w:p>
        </w:tc>
        <w:tc>
          <w:tcPr>
            <w:tcW w:w="1276" w:type="dxa"/>
          </w:tcPr>
          <w:p w:rsidR="009F0E94" w:rsidRPr="0093771B" w:rsidRDefault="009F0E94" w:rsidP="0094046D">
            <w:pPr>
              <w:pStyle w:val="ConsPlusCell"/>
              <w:jc w:val="center"/>
              <w:rPr>
                <w:rFonts w:ascii="Times New Roman" w:hAnsi="Times New Roman" w:cs="Times New Roman"/>
                <w:sz w:val="24"/>
                <w:szCs w:val="24"/>
              </w:rPr>
            </w:pPr>
          </w:p>
        </w:tc>
      </w:tr>
      <w:tr w:rsidR="009F0E94" w:rsidRPr="0093771B" w:rsidTr="0094046D">
        <w:trPr>
          <w:tblCellSpacing w:w="5" w:type="nil"/>
        </w:trPr>
        <w:tc>
          <w:tcPr>
            <w:tcW w:w="567" w:type="dxa"/>
          </w:tcPr>
          <w:p w:rsidR="009F0E94" w:rsidRPr="0093771B" w:rsidRDefault="009F0E94" w:rsidP="0094046D">
            <w:pPr>
              <w:pStyle w:val="ConsPlusCell"/>
              <w:rPr>
                <w:rFonts w:ascii="Times New Roman" w:hAnsi="Times New Roman" w:cs="Times New Roman"/>
                <w:strike/>
                <w:sz w:val="24"/>
                <w:szCs w:val="24"/>
              </w:rPr>
            </w:pPr>
          </w:p>
        </w:tc>
        <w:tc>
          <w:tcPr>
            <w:tcW w:w="3119"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Основное мероприятие 1.1                  </w:t>
            </w:r>
          </w:p>
        </w:tc>
        <w:tc>
          <w:tcPr>
            <w:tcW w:w="2411" w:type="dxa"/>
          </w:tcPr>
          <w:p w:rsidR="009F0E94" w:rsidRPr="0093771B" w:rsidRDefault="009F0E94" w:rsidP="0094046D">
            <w:pPr>
              <w:pStyle w:val="ConsPlusCell"/>
              <w:rPr>
                <w:rFonts w:ascii="Times New Roman" w:hAnsi="Times New Roman" w:cs="Times New Roman"/>
                <w:sz w:val="24"/>
                <w:szCs w:val="24"/>
              </w:rPr>
            </w:pPr>
          </w:p>
        </w:tc>
        <w:tc>
          <w:tcPr>
            <w:tcW w:w="2408" w:type="dxa"/>
          </w:tcPr>
          <w:p w:rsidR="009F0E94" w:rsidRPr="0093771B" w:rsidRDefault="009F0E94" w:rsidP="0094046D">
            <w:pPr>
              <w:pStyle w:val="ConsPlusCell"/>
              <w:jc w:val="center"/>
              <w:rPr>
                <w:rFonts w:ascii="Times New Roman" w:hAnsi="Times New Roman" w:cs="Times New Roman"/>
                <w:sz w:val="24"/>
                <w:szCs w:val="24"/>
              </w:rPr>
            </w:pPr>
          </w:p>
        </w:tc>
        <w:tc>
          <w:tcPr>
            <w:tcW w:w="1701" w:type="dxa"/>
          </w:tcPr>
          <w:p w:rsidR="009F0E94" w:rsidRPr="0093771B" w:rsidRDefault="009F0E94" w:rsidP="0094046D">
            <w:pPr>
              <w:pStyle w:val="ConsPlusCell"/>
              <w:jc w:val="center"/>
              <w:rPr>
                <w:rFonts w:ascii="Times New Roman" w:hAnsi="Times New Roman" w:cs="Times New Roman"/>
                <w:sz w:val="24"/>
                <w:szCs w:val="24"/>
              </w:rPr>
            </w:pPr>
          </w:p>
        </w:tc>
        <w:tc>
          <w:tcPr>
            <w:tcW w:w="992" w:type="dxa"/>
          </w:tcPr>
          <w:p w:rsidR="009F0E94" w:rsidRPr="0093771B" w:rsidRDefault="009F0E94" w:rsidP="0094046D">
            <w:pPr>
              <w:pStyle w:val="ConsPlusCell"/>
              <w:jc w:val="center"/>
              <w:rPr>
                <w:rFonts w:ascii="Times New Roman" w:hAnsi="Times New Roman" w:cs="Times New Roman"/>
                <w:sz w:val="24"/>
                <w:szCs w:val="24"/>
              </w:rPr>
            </w:pPr>
          </w:p>
        </w:tc>
        <w:tc>
          <w:tcPr>
            <w:tcW w:w="1276" w:type="dxa"/>
          </w:tcPr>
          <w:p w:rsidR="009F0E94" w:rsidRPr="0093771B" w:rsidRDefault="009F0E94" w:rsidP="0094046D">
            <w:pPr>
              <w:pStyle w:val="ConsPlusCell"/>
              <w:jc w:val="center"/>
              <w:rPr>
                <w:rFonts w:ascii="Times New Roman" w:hAnsi="Times New Roman" w:cs="Times New Roman"/>
                <w:sz w:val="24"/>
                <w:szCs w:val="24"/>
              </w:rPr>
            </w:pPr>
          </w:p>
        </w:tc>
        <w:tc>
          <w:tcPr>
            <w:tcW w:w="1134" w:type="dxa"/>
          </w:tcPr>
          <w:p w:rsidR="009F0E94" w:rsidRPr="0093771B" w:rsidRDefault="009F0E94" w:rsidP="0094046D">
            <w:pPr>
              <w:pStyle w:val="ConsPlusCell"/>
              <w:jc w:val="center"/>
              <w:rPr>
                <w:rFonts w:ascii="Times New Roman" w:hAnsi="Times New Roman" w:cs="Times New Roman"/>
                <w:sz w:val="24"/>
                <w:szCs w:val="24"/>
              </w:rPr>
            </w:pPr>
          </w:p>
        </w:tc>
        <w:tc>
          <w:tcPr>
            <w:tcW w:w="1276" w:type="dxa"/>
          </w:tcPr>
          <w:p w:rsidR="009F0E94" w:rsidRPr="0093771B" w:rsidRDefault="009F0E94" w:rsidP="0094046D">
            <w:pPr>
              <w:pStyle w:val="ConsPlusCell"/>
              <w:jc w:val="center"/>
              <w:rPr>
                <w:rFonts w:ascii="Times New Roman" w:hAnsi="Times New Roman" w:cs="Times New Roman"/>
                <w:sz w:val="24"/>
                <w:szCs w:val="24"/>
              </w:rPr>
            </w:pPr>
          </w:p>
        </w:tc>
      </w:tr>
      <w:tr w:rsidR="009F0E94" w:rsidRPr="0093771B" w:rsidTr="0094046D">
        <w:trPr>
          <w:tblCellSpacing w:w="5" w:type="nil"/>
        </w:trPr>
        <w:tc>
          <w:tcPr>
            <w:tcW w:w="567" w:type="dxa"/>
          </w:tcPr>
          <w:p w:rsidR="009F0E94" w:rsidRPr="0093771B" w:rsidRDefault="009F0E94" w:rsidP="0094046D">
            <w:pPr>
              <w:pStyle w:val="ConsPlusCell"/>
              <w:rPr>
                <w:rFonts w:ascii="Times New Roman" w:hAnsi="Times New Roman" w:cs="Times New Roman"/>
                <w:strike/>
                <w:sz w:val="24"/>
                <w:szCs w:val="24"/>
              </w:rPr>
            </w:pPr>
          </w:p>
        </w:tc>
        <w:tc>
          <w:tcPr>
            <w:tcW w:w="3119"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Мероприятие 1.1.1</w:t>
            </w:r>
          </w:p>
        </w:tc>
        <w:tc>
          <w:tcPr>
            <w:tcW w:w="2411" w:type="dxa"/>
          </w:tcPr>
          <w:p w:rsidR="009F0E94" w:rsidRPr="0093771B" w:rsidRDefault="009F0E94" w:rsidP="0094046D">
            <w:pPr>
              <w:pStyle w:val="ConsPlusCell"/>
              <w:rPr>
                <w:rFonts w:ascii="Times New Roman" w:hAnsi="Times New Roman" w:cs="Times New Roman"/>
                <w:sz w:val="24"/>
                <w:szCs w:val="24"/>
              </w:rPr>
            </w:pPr>
          </w:p>
        </w:tc>
        <w:tc>
          <w:tcPr>
            <w:tcW w:w="2408" w:type="dxa"/>
          </w:tcPr>
          <w:p w:rsidR="009F0E94" w:rsidRPr="0093771B" w:rsidRDefault="009F0E94" w:rsidP="0094046D">
            <w:pPr>
              <w:pStyle w:val="ConsPlusCell"/>
              <w:jc w:val="center"/>
              <w:rPr>
                <w:rFonts w:ascii="Times New Roman" w:hAnsi="Times New Roman" w:cs="Times New Roman"/>
                <w:sz w:val="24"/>
                <w:szCs w:val="24"/>
              </w:rPr>
            </w:pPr>
          </w:p>
        </w:tc>
        <w:tc>
          <w:tcPr>
            <w:tcW w:w="1701" w:type="dxa"/>
          </w:tcPr>
          <w:p w:rsidR="009F0E94" w:rsidRPr="0093771B" w:rsidRDefault="009F0E94" w:rsidP="0094046D">
            <w:pPr>
              <w:pStyle w:val="ConsPlusCell"/>
              <w:jc w:val="center"/>
              <w:rPr>
                <w:rFonts w:ascii="Times New Roman" w:hAnsi="Times New Roman" w:cs="Times New Roman"/>
                <w:sz w:val="24"/>
                <w:szCs w:val="24"/>
              </w:rPr>
            </w:pPr>
          </w:p>
        </w:tc>
        <w:tc>
          <w:tcPr>
            <w:tcW w:w="992" w:type="dxa"/>
          </w:tcPr>
          <w:p w:rsidR="009F0E94" w:rsidRPr="0093771B" w:rsidRDefault="009F0E94" w:rsidP="0094046D">
            <w:pPr>
              <w:pStyle w:val="ConsPlusCell"/>
              <w:jc w:val="center"/>
              <w:rPr>
                <w:rFonts w:ascii="Times New Roman" w:hAnsi="Times New Roman" w:cs="Times New Roman"/>
                <w:sz w:val="24"/>
                <w:szCs w:val="24"/>
              </w:rPr>
            </w:pPr>
          </w:p>
        </w:tc>
        <w:tc>
          <w:tcPr>
            <w:tcW w:w="1276" w:type="dxa"/>
          </w:tcPr>
          <w:p w:rsidR="009F0E94" w:rsidRPr="0093771B" w:rsidRDefault="009F0E94" w:rsidP="0094046D">
            <w:pPr>
              <w:pStyle w:val="ConsPlusCell"/>
              <w:jc w:val="center"/>
              <w:rPr>
                <w:rFonts w:ascii="Times New Roman" w:hAnsi="Times New Roman" w:cs="Times New Roman"/>
                <w:sz w:val="24"/>
                <w:szCs w:val="24"/>
              </w:rPr>
            </w:pPr>
          </w:p>
        </w:tc>
        <w:tc>
          <w:tcPr>
            <w:tcW w:w="1134" w:type="dxa"/>
          </w:tcPr>
          <w:p w:rsidR="009F0E94" w:rsidRPr="0093771B" w:rsidRDefault="009F0E94" w:rsidP="0094046D">
            <w:pPr>
              <w:pStyle w:val="ConsPlusCell"/>
              <w:jc w:val="center"/>
              <w:rPr>
                <w:rFonts w:ascii="Times New Roman" w:hAnsi="Times New Roman" w:cs="Times New Roman"/>
                <w:sz w:val="24"/>
                <w:szCs w:val="24"/>
              </w:rPr>
            </w:pPr>
          </w:p>
        </w:tc>
        <w:tc>
          <w:tcPr>
            <w:tcW w:w="1276" w:type="dxa"/>
          </w:tcPr>
          <w:p w:rsidR="009F0E94" w:rsidRPr="0093771B" w:rsidRDefault="009F0E94" w:rsidP="0094046D">
            <w:pPr>
              <w:pStyle w:val="ConsPlusCell"/>
              <w:jc w:val="center"/>
              <w:rPr>
                <w:rFonts w:ascii="Times New Roman" w:hAnsi="Times New Roman" w:cs="Times New Roman"/>
                <w:sz w:val="24"/>
                <w:szCs w:val="24"/>
              </w:rPr>
            </w:pPr>
          </w:p>
        </w:tc>
      </w:tr>
      <w:tr w:rsidR="009F0E94" w:rsidRPr="0093771B" w:rsidTr="0094046D">
        <w:trPr>
          <w:tblCellSpacing w:w="5" w:type="nil"/>
        </w:trPr>
        <w:tc>
          <w:tcPr>
            <w:tcW w:w="567" w:type="dxa"/>
          </w:tcPr>
          <w:p w:rsidR="009F0E94" w:rsidRPr="0093771B" w:rsidRDefault="009F0E94" w:rsidP="0094046D">
            <w:pPr>
              <w:pStyle w:val="ConsPlusCell"/>
              <w:rPr>
                <w:rFonts w:ascii="Times New Roman" w:hAnsi="Times New Roman" w:cs="Times New Roman"/>
                <w:strike/>
                <w:sz w:val="24"/>
                <w:szCs w:val="24"/>
              </w:rPr>
            </w:pPr>
          </w:p>
        </w:tc>
        <w:tc>
          <w:tcPr>
            <w:tcW w:w="3119"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Мероприятие 1.1.2   </w:t>
            </w:r>
          </w:p>
        </w:tc>
        <w:tc>
          <w:tcPr>
            <w:tcW w:w="2411" w:type="dxa"/>
          </w:tcPr>
          <w:p w:rsidR="009F0E94" w:rsidRPr="0093771B" w:rsidRDefault="009F0E94" w:rsidP="0094046D">
            <w:pPr>
              <w:pStyle w:val="ConsPlusCell"/>
              <w:rPr>
                <w:rFonts w:ascii="Times New Roman" w:hAnsi="Times New Roman" w:cs="Times New Roman"/>
                <w:sz w:val="24"/>
                <w:szCs w:val="24"/>
              </w:rPr>
            </w:pPr>
          </w:p>
        </w:tc>
        <w:tc>
          <w:tcPr>
            <w:tcW w:w="2408" w:type="dxa"/>
          </w:tcPr>
          <w:p w:rsidR="009F0E94" w:rsidRPr="0093771B" w:rsidRDefault="009F0E94" w:rsidP="0094046D">
            <w:pPr>
              <w:pStyle w:val="ConsPlusCell"/>
              <w:jc w:val="center"/>
              <w:rPr>
                <w:rFonts w:ascii="Times New Roman" w:hAnsi="Times New Roman" w:cs="Times New Roman"/>
                <w:sz w:val="24"/>
                <w:szCs w:val="24"/>
              </w:rPr>
            </w:pPr>
          </w:p>
        </w:tc>
        <w:tc>
          <w:tcPr>
            <w:tcW w:w="1701" w:type="dxa"/>
          </w:tcPr>
          <w:p w:rsidR="009F0E94" w:rsidRPr="0093771B" w:rsidRDefault="009F0E94" w:rsidP="0094046D">
            <w:pPr>
              <w:pStyle w:val="ConsPlusCell"/>
              <w:jc w:val="center"/>
              <w:rPr>
                <w:rFonts w:ascii="Times New Roman" w:hAnsi="Times New Roman" w:cs="Times New Roman"/>
                <w:sz w:val="24"/>
                <w:szCs w:val="24"/>
              </w:rPr>
            </w:pPr>
          </w:p>
        </w:tc>
        <w:tc>
          <w:tcPr>
            <w:tcW w:w="992" w:type="dxa"/>
          </w:tcPr>
          <w:p w:rsidR="009F0E94" w:rsidRPr="0093771B" w:rsidRDefault="009F0E94" w:rsidP="0094046D">
            <w:pPr>
              <w:pStyle w:val="ConsPlusCell"/>
              <w:jc w:val="center"/>
              <w:rPr>
                <w:rFonts w:ascii="Times New Roman" w:hAnsi="Times New Roman" w:cs="Times New Roman"/>
                <w:sz w:val="24"/>
                <w:szCs w:val="24"/>
              </w:rPr>
            </w:pPr>
          </w:p>
        </w:tc>
        <w:tc>
          <w:tcPr>
            <w:tcW w:w="1276" w:type="dxa"/>
          </w:tcPr>
          <w:p w:rsidR="009F0E94" w:rsidRPr="0093771B" w:rsidRDefault="009F0E94" w:rsidP="0094046D">
            <w:pPr>
              <w:pStyle w:val="ConsPlusCell"/>
              <w:jc w:val="center"/>
              <w:rPr>
                <w:rFonts w:ascii="Times New Roman" w:hAnsi="Times New Roman" w:cs="Times New Roman"/>
                <w:sz w:val="24"/>
                <w:szCs w:val="24"/>
              </w:rPr>
            </w:pPr>
          </w:p>
        </w:tc>
        <w:tc>
          <w:tcPr>
            <w:tcW w:w="1134" w:type="dxa"/>
          </w:tcPr>
          <w:p w:rsidR="009F0E94" w:rsidRPr="0093771B" w:rsidRDefault="009F0E94" w:rsidP="0094046D">
            <w:pPr>
              <w:pStyle w:val="ConsPlusCell"/>
              <w:jc w:val="center"/>
              <w:rPr>
                <w:rFonts w:ascii="Times New Roman" w:hAnsi="Times New Roman" w:cs="Times New Roman"/>
                <w:sz w:val="24"/>
                <w:szCs w:val="24"/>
              </w:rPr>
            </w:pPr>
          </w:p>
        </w:tc>
        <w:tc>
          <w:tcPr>
            <w:tcW w:w="1276" w:type="dxa"/>
          </w:tcPr>
          <w:p w:rsidR="009F0E94" w:rsidRPr="0093771B" w:rsidRDefault="009F0E94" w:rsidP="0094046D">
            <w:pPr>
              <w:pStyle w:val="ConsPlusCell"/>
              <w:jc w:val="center"/>
              <w:rPr>
                <w:rFonts w:ascii="Times New Roman" w:hAnsi="Times New Roman" w:cs="Times New Roman"/>
                <w:sz w:val="24"/>
                <w:szCs w:val="24"/>
              </w:rPr>
            </w:pPr>
          </w:p>
        </w:tc>
      </w:tr>
      <w:tr w:rsidR="009F0E94" w:rsidRPr="0093771B" w:rsidTr="0094046D">
        <w:trPr>
          <w:tblCellSpacing w:w="5" w:type="nil"/>
        </w:trPr>
        <w:tc>
          <w:tcPr>
            <w:tcW w:w="567" w:type="dxa"/>
          </w:tcPr>
          <w:p w:rsidR="009F0E94" w:rsidRPr="0093771B" w:rsidRDefault="009F0E94" w:rsidP="0094046D">
            <w:pPr>
              <w:pStyle w:val="ConsPlusCell"/>
              <w:rPr>
                <w:rFonts w:ascii="Times New Roman" w:hAnsi="Times New Roman" w:cs="Times New Roman"/>
                <w:strike/>
                <w:sz w:val="24"/>
                <w:szCs w:val="24"/>
              </w:rPr>
            </w:pPr>
          </w:p>
        </w:tc>
        <w:tc>
          <w:tcPr>
            <w:tcW w:w="3119"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Контрольное </w:t>
            </w:r>
            <w:proofErr w:type="gramStart"/>
            <w:r w:rsidRPr="0093771B">
              <w:rPr>
                <w:rFonts w:ascii="Times New Roman" w:hAnsi="Times New Roman" w:cs="Times New Roman"/>
                <w:sz w:val="24"/>
                <w:szCs w:val="24"/>
              </w:rPr>
              <w:t xml:space="preserve">событие  </w:t>
            </w:r>
            <w:r w:rsidR="007E5A8D">
              <w:rPr>
                <w:rFonts w:ascii="Times New Roman" w:hAnsi="Times New Roman" w:cs="Times New Roman"/>
                <w:sz w:val="24"/>
                <w:szCs w:val="24"/>
              </w:rPr>
              <w:t>муниципальной</w:t>
            </w:r>
            <w:proofErr w:type="gramEnd"/>
          </w:p>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программы 1.1    </w:t>
            </w:r>
          </w:p>
        </w:tc>
        <w:tc>
          <w:tcPr>
            <w:tcW w:w="2411" w:type="dxa"/>
          </w:tcPr>
          <w:p w:rsidR="009F0E94" w:rsidRPr="0093771B" w:rsidRDefault="009F0E94" w:rsidP="0094046D">
            <w:pPr>
              <w:pStyle w:val="ConsPlusCell"/>
              <w:rPr>
                <w:rFonts w:ascii="Times New Roman" w:hAnsi="Times New Roman" w:cs="Times New Roman"/>
                <w:sz w:val="24"/>
                <w:szCs w:val="24"/>
              </w:rPr>
            </w:pPr>
          </w:p>
        </w:tc>
        <w:tc>
          <w:tcPr>
            <w:tcW w:w="2408" w:type="dxa"/>
          </w:tcPr>
          <w:p w:rsidR="009F0E94" w:rsidRPr="0093771B" w:rsidRDefault="009F0E94" w:rsidP="0094046D">
            <w:pPr>
              <w:pStyle w:val="ConsPlusCell"/>
              <w:jc w:val="center"/>
              <w:rPr>
                <w:rFonts w:ascii="Times New Roman" w:hAnsi="Times New Roman" w:cs="Times New Roman"/>
                <w:sz w:val="24"/>
                <w:szCs w:val="24"/>
              </w:rPr>
            </w:pPr>
          </w:p>
        </w:tc>
        <w:tc>
          <w:tcPr>
            <w:tcW w:w="1701" w:type="dxa"/>
          </w:tcPr>
          <w:p w:rsidR="009F0E94" w:rsidRPr="0093771B" w:rsidRDefault="009F0E94" w:rsidP="0094046D">
            <w:pPr>
              <w:pStyle w:val="ConsPlusCell"/>
              <w:jc w:val="center"/>
              <w:rPr>
                <w:rFonts w:ascii="Times New Roman" w:hAnsi="Times New Roman" w:cs="Times New Roman"/>
                <w:sz w:val="24"/>
                <w:szCs w:val="24"/>
              </w:rPr>
            </w:pPr>
          </w:p>
        </w:tc>
        <w:tc>
          <w:tcPr>
            <w:tcW w:w="992"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276"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134"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276"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r>
      <w:tr w:rsidR="009F0E94" w:rsidRPr="0093771B" w:rsidTr="0094046D">
        <w:trPr>
          <w:tblCellSpacing w:w="5" w:type="nil"/>
        </w:trPr>
        <w:tc>
          <w:tcPr>
            <w:tcW w:w="567" w:type="dxa"/>
          </w:tcPr>
          <w:p w:rsidR="009F0E94" w:rsidRPr="0093771B" w:rsidRDefault="009F0E94" w:rsidP="0094046D">
            <w:pPr>
              <w:pStyle w:val="ConsPlusCell"/>
              <w:rPr>
                <w:rFonts w:ascii="Times New Roman" w:hAnsi="Times New Roman" w:cs="Times New Roman"/>
                <w:sz w:val="24"/>
                <w:szCs w:val="24"/>
              </w:rPr>
            </w:pPr>
          </w:p>
        </w:tc>
        <w:tc>
          <w:tcPr>
            <w:tcW w:w="3119"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w:t>
            </w:r>
          </w:p>
        </w:tc>
        <w:tc>
          <w:tcPr>
            <w:tcW w:w="2411" w:type="dxa"/>
          </w:tcPr>
          <w:p w:rsidR="009F0E94" w:rsidRPr="0093771B" w:rsidRDefault="009F0E94" w:rsidP="0094046D">
            <w:pPr>
              <w:pStyle w:val="ConsPlusCell"/>
              <w:rPr>
                <w:rFonts w:ascii="Times New Roman" w:hAnsi="Times New Roman" w:cs="Times New Roman"/>
                <w:sz w:val="24"/>
                <w:szCs w:val="24"/>
              </w:rPr>
            </w:pPr>
          </w:p>
        </w:tc>
        <w:tc>
          <w:tcPr>
            <w:tcW w:w="2408" w:type="dxa"/>
          </w:tcPr>
          <w:p w:rsidR="009F0E94" w:rsidRPr="0093771B" w:rsidRDefault="009F0E94" w:rsidP="0094046D">
            <w:pPr>
              <w:pStyle w:val="ConsPlusCell"/>
              <w:jc w:val="center"/>
              <w:rPr>
                <w:rFonts w:ascii="Times New Roman" w:hAnsi="Times New Roman" w:cs="Times New Roman"/>
                <w:sz w:val="24"/>
                <w:szCs w:val="24"/>
              </w:rPr>
            </w:pPr>
          </w:p>
        </w:tc>
        <w:tc>
          <w:tcPr>
            <w:tcW w:w="1701" w:type="dxa"/>
          </w:tcPr>
          <w:p w:rsidR="009F0E94" w:rsidRPr="0093771B" w:rsidRDefault="009F0E94" w:rsidP="0094046D">
            <w:pPr>
              <w:pStyle w:val="ConsPlusCell"/>
              <w:jc w:val="center"/>
              <w:rPr>
                <w:rFonts w:ascii="Times New Roman" w:hAnsi="Times New Roman" w:cs="Times New Roman"/>
                <w:sz w:val="24"/>
                <w:szCs w:val="24"/>
              </w:rPr>
            </w:pPr>
          </w:p>
        </w:tc>
        <w:tc>
          <w:tcPr>
            <w:tcW w:w="992" w:type="dxa"/>
          </w:tcPr>
          <w:p w:rsidR="009F0E94" w:rsidRPr="0093771B" w:rsidRDefault="009F0E94" w:rsidP="0094046D">
            <w:pPr>
              <w:pStyle w:val="ConsPlusCell"/>
              <w:jc w:val="center"/>
              <w:rPr>
                <w:rFonts w:ascii="Times New Roman" w:hAnsi="Times New Roman" w:cs="Times New Roman"/>
                <w:sz w:val="24"/>
                <w:szCs w:val="24"/>
              </w:rPr>
            </w:pPr>
          </w:p>
        </w:tc>
        <w:tc>
          <w:tcPr>
            <w:tcW w:w="1276" w:type="dxa"/>
          </w:tcPr>
          <w:p w:rsidR="009F0E94" w:rsidRPr="0093771B" w:rsidRDefault="009F0E94" w:rsidP="0094046D">
            <w:pPr>
              <w:pStyle w:val="ConsPlusCell"/>
              <w:jc w:val="center"/>
              <w:rPr>
                <w:rFonts w:ascii="Times New Roman" w:hAnsi="Times New Roman" w:cs="Times New Roman"/>
                <w:sz w:val="24"/>
                <w:szCs w:val="24"/>
              </w:rPr>
            </w:pPr>
          </w:p>
        </w:tc>
        <w:tc>
          <w:tcPr>
            <w:tcW w:w="1134" w:type="dxa"/>
          </w:tcPr>
          <w:p w:rsidR="009F0E94" w:rsidRPr="0093771B" w:rsidRDefault="009F0E94" w:rsidP="0094046D">
            <w:pPr>
              <w:pStyle w:val="ConsPlusCell"/>
              <w:jc w:val="center"/>
              <w:rPr>
                <w:rFonts w:ascii="Times New Roman" w:hAnsi="Times New Roman" w:cs="Times New Roman"/>
                <w:sz w:val="24"/>
                <w:szCs w:val="24"/>
              </w:rPr>
            </w:pPr>
          </w:p>
        </w:tc>
        <w:tc>
          <w:tcPr>
            <w:tcW w:w="1276" w:type="dxa"/>
          </w:tcPr>
          <w:p w:rsidR="009F0E94" w:rsidRPr="0093771B" w:rsidRDefault="009F0E94" w:rsidP="0094046D">
            <w:pPr>
              <w:pStyle w:val="ConsPlusCell"/>
              <w:jc w:val="center"/>
              <w:rPr>
                <w:rFonts w:ascii="Times New Roman" w:hAnsi="Times New Roman" w:cs="Times New Roman"/>
                <w:sz w:val="24"/>
                <w:szCs w:val="24"/>
              </w:rPr>
            </w:pPr>
          </w:p>
        </w:tc>
      </w:tr>
      <w:tr w:rsidR="009F0E94" w:rsidRPr="0093771B" w:rsidTr="0094046D">
        <w:trPr>
          <w:tblCellSpacing w:w="5" w:type="nil"/>
        </w:trPr>
        <w:tc>
          <w:tcPr>
            <w:tcW w:w="567" w:type="dxa"/>
          </w:tcPr>
          <w:p w:rsidR="009F0E94" w:rsidRPr="0093771B" w:rsidRDefault="009F0E94" w:rsidP="0094046D">
            <w:pPr>
              <w:pStyle w:val="ConsPlusCell"/>
              <w:rPr>
                <w:rFonts w:ascii="Times New Roman" w:hAnsi="Times New Roman" w:cs="Times New Roman"/>
                <w:strike/>
                <w:sz w:val="24"/>
                <w:szCs w:val="24"/>
              </w:rPr>
            </w:pPr>
          </w:p>
        </w:tc>
        <w:tc>
          <w:tcPr>
            <w:tcW w:w="3119"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Мероприятие 1.1 ВЦП 1 </w:t>
            </w:r>
          </w:p>
        </w:tc>
        <w:tc>
          <w:tcPr>
            <w:tcW w:w="2411" w:type="dxa"/>
          </w:tcPr>
          <w:p w:rsidR="009F0E94" w:rsidRPr="0093771B" w:rsidRDefault="009F0E94" w:rsidP="0094046D">
            <w:pPr>
              <w:pStyle w:val="ConsPlusCell"/>
              <w:rPr>
                <w:rFonts w:ascii="Times New Roman" w:hAnsi="Times New Roman" w:cs="Times New Roman"/>
                <w:sz w:val="24"/>
                <w:szCs w:val="24"/>
              </w:rPr>
            </w:pPr>
          </w:p>
        </w:tc>
        <w:tc>
          <w:tcPr>
            <w:tcW w:w="2408" w:type="dxa"/>
          </w:tcPr>
          <w:p w:rsidR="009F0E94" w:rsidRPr="0093771B" w:rsidRDefault="009F0E94" w:rsidP="0094046D">
            <w:pPr>
              <w:pStyle w:val="ConsPlusCell"/>
              <w:jc w:val="center"/>
              <w:rPr>
                <w:rFonts w:ascii="Times New Roman" w:hAnsi="Times New Roman" w:cs="Times New Roman"/>
                <w:sz w:val="24"/>
                <w:szCs w:val="24"/>
              </w:rPr>
            </w:pPr>
          </w:p>
        </w:tc>
        <w:tc>
          <w:tcPr>
            <w:tcW w:w="1701" w:type="dxa"/>
          </w:tcPr>
          <w:p w:rsidR="009F0E94" w:rsidRPr="0093771B" w:rsidRDefault="009F0E94" w:rsidP="0094046D">
            <w:pPr>
              <w:pStyle w:val="ConsPlusCell"/>
              <w:jc w:val="center"/>
              <w:rPr>
                <w:rFonts w:ascii="Times New Roman" w:hAnsi="Times New Roman" w:cs="Times New Roman"/>
                <w:sz w:val="24"/>
                <w:szCs w:val="24"/>
              </w:rPr>
            </w:pPr>
          </w:p>
        </w:tc>
        <w:tc>
          <w:tcPr>
            <w:tcW w:w="992" w:type="dxa"/>
          </w:tcPr>
          <w:p w:rsidR="009F0E94" w:rsidRPr="0093771B" w:rsidRDefault="009F0E94" w:rsidP="0094046D">
            <w:pPr>
              <w:pStyle w:val="ConsPlusCell"/>
              <w:jc w:val="center"/>
              <w:rPr>
                <w:rFonts w:ascii="Times New Roman" w:hAnsi="Times New Roman" w:cs="Times New Roman"/>
                <w:sz w:val="24"/>
                <w:szCs w:val="24"/>
              </w:rPr>
            </w:pPr>
          </w:p>
        </w:tc>
        <w:tc>
          <w:tcPr>
            <w:tcW w:w="1276" w:type="dxa"/>
          </w:tcPr>
          <w:p w:rsidR="009F0E94" w:rsidRPr="0093771B" w:rsidRDefault="009F0E94" w:rsidP="0094046D">
            <w:pPr>
              <w:pStyle w:val="ConsPlusCell"/>
              <w:jc w:val="center"/>
              <w:rPr>
                <w:rFonts w:ascii="Times New Roman" w:hAnsi="Times New Roman" w:cs="Times New Roman"/>
                <w:sz w:val="24"/>
                <w:szCs w:val="24"/>
              </w:rPr>
            </w:pPr>
          </w:p>
        </w:tc>
        <w:tc>
          <w:tcPr>
            <w:tcW w:w="1134" w:type="dxa"/>
          </w:tcPr>
          <w:p w:rsidR="009F0E94" w:rsidRPr="0093771B" w:rsidRDefault="009F0E94" w:rsidP="0094046D">
            <w:pPr>
              <w:pStyle w:val="ConsPlusCell"/>
              <w:jc w:val="center"/>
              <w:rPr>
                <w:rFonts w:ascii="Times New Roman" w:hAnsi="Times New Roman" w:cs="Times New Roman"/>
                <w:sz w:val="24"/>
                <w:szCs w:val="24"/>
              </w:rPr>
            </w:pPr>
          </w:p>
        </w:tc>
        <w:tc>
          <w:tcPr>
            <w:tcW w:w="1276" w:type="dxa"/>
          </w:tcPr>
          <w:p w:rsidR="009F0E94" w:rsidRPr="0093771B" w:rsidRDefault="009F0E94" w:rsidP="0094046D">
            <w:pPr>
              <w:pStyle w:val="ConsPlusCell"/>
              <w:jc w:val="center"/>
              <w:rPr>
                <w:rFonts w:ascii="Times New Roman" w:hAnsi="Times New Roman" w:cs="Times New Roman"/>
                <w:sz w:val="24"/>
                <w:szCs w:val="24"/>
              </w:rPr>
            </w:pPr>
          </w:p>
        </w:tc>
      </w:tr>
      <w:tr w:rsidR="009F0E94" w:rsidRPr="0093771B" w:rsidTr="0094046D">
        <w:trPr>
          <w:tblCellSpacing w:w="5" w:type="nil"/>
        </w:trPr>
        <w:tc>
          <w:tcPr>
            <w:tcW w:w="567" w:type="dxa"/>
          </w:tcPr>
          <w:p w:rsidR="009F0E94" w:rsidRPr="0093771B" w:rsidRDefault="009F0E94" w:rsidP="0094046D">
            <w:pPr>
              <w:pStyle w:val="ConsPlusCell"/>
              <w:rPr>
                <w:rFonts w:ascii="Times New Roman" w:hAnsi="Times New Roman" w:cs="Times New Roman"/>
                <w:strike/>
                <w:sz w:val="24"/>
                <w:szCs w:val="24"/>
              </w:rPr>
            </w:pPr>
          </w:p>
        </w:tc>
        <w:tc>
          <w:tcPr>
            <w:tcW w:w="3119"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Контрольное </w:t>
            </w:r>
            <w:proofErr w:type="gramStart"/>
            <w:r w:rsidRPr="0093771B">
              <w:rPr>
                <w:rFonts w:ascii="Times New Roman" w:hAnsi="Times New Roman" w:cs="Times New Roman"/>
                <w:sz w:val="24"/>
                <w:szCs w:val="24"/>
              </w:rPr>
              <w:t xml:space="preserve">событие  </w:t>
            </w:r>
            <w:r w:rsidR="007E5A8D">
              <w:rPr>
                <w:rFonts w:ascii="Times New Roman" w:hAnsi="Times New Roman" w:cs="Times New Roman"/>
                <w:sz w:val="24"/>
                <w:szCs w:val="24"/>
              </w:rPr>
              <w:t>муниципальной</w:t>
            </w:r>
            <w:proofErr w:type="gramEnd"/>
          </w:p>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программы 1.2</w:t>
            </w:r>
          </w:p>
          <w:p w:rsidR="009F0E94" w:rsidRPr="0093771B" w:rsidRDefault="009F0E94" w:rsidP="0094046D">
            <w:pPr>
              <w:pStyle w:val="ConsPlusCell"/>
              <w:rPr>
                <w:rFonts w:ascii="Times New Roman" w:hAnsi="Times New Roman" w:cs="Times New Roman"/>
                <w:sz w:val="24"/>
                <w:szCs w:val="24"/>
              </w:rPr>
            </w:pPr>
          </w:p>
        </w:tc>
        <w:tc>
          <w:tcPr>
            <w:tcW w:w="2411" w:type="dxa"/>
          </w:tcPr>
          <w:p w:rsidR="009F0E94" w:rsidRPr="0093771B" w:rsidRDefault="009F0E94" w:rsidP="0094046D">
            <w:pPr>
              <w:pStyle w:val="ConsPlusCell"/>
              <w:rPr>
                <w:rFonts w:ascii="Times New Roman" w:hAnsi="Times New Roman" w:cs="Times New Roman"/>
                <w:sz w:val="24"/>
                <w:szCs w:val="24"/>
              </w:rPr>
            </w:pPr>
          </w:p>
        </w:tc>
        <w:tc>
          <w:tcPr>
            <w:tcW w:w="2408" w:type="dxa"/>
          </w:tcPr>
          <w:p w:rsidR="009F0E94" w:rsidRPr="0093771B" w:rsidRDefault="009F0E94" w:rsidP="0094046D">
            <w:pPr>
              <w:pStyle w:val="ConsPlusCell"/>
              <w:jc w:val="center"/>
              <w:rPr>
                <w:rFonts w:ascii="Times New Roman" w:hAnsi="Times New Roman" w:cs="Times New Roman"/>
                <w:sz w:val="24"/>
                <w:szCs w:val="24"/>
              </w:rPr>
            </w:pPr>
          </w:p>
        </w:tc>
        <w:tc>
          <w:tcPr>
            <w:tcW w:w="1701" w:type="dxa"/>
          </w:tcPr>
          <w:p w:rsidR="009F0E94" w:rsidRPr="0093771B" w:rsidRDefault="009F0E94" w:rsidP="0094046D">
            <w:pPr>
              <w:pStyle w:val="ConsPlusCell"/>
              <w:jc w:val="center"/>
              <w:rPr>
                <w:rFonts w:ascii="Times New Roman" w:hAnsi="Times New Roman" w:cs="Times New Roman"/>
                <w:sz w:val="24"/>
                <w:szCs w:val="24"/>
              </w:rPr>
            </w:pPr>
          </w:p>
        </w:tc>
        <w:tc>
          <w:tcPr>
            <w:tcW w:w="992"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276"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134"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276"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r>
      <w:tr w:rsidR="009F0E94" w:rsidRPr="0093771B" w:rsidTr="0094046D">
        <w:trPr>
          <w:tblCellSpacing w:w="5" w:type="nil"/>
        </w:trPr>
        <w:tc>
          <w:tcPr>
            <w:tcW w:w="567" w:type="dxa"/>
          </w:tcPr>
          <w:p w:rsidR="009F0E94" w:rsidRPr="0093771B" w:rsidRDefault="009F0E94" w:rsidP="0094046D">
            <w:pPr>
              <w:pStyle w:val="ConsPlusCell"/>
              <w:rPr>
                <w:rFonts w:ascii="Times New Roman" w:hAnsi="Times New Roman" w:cs="Times New Roman"/>
                <w:strike/>
                <w:sz w:val="24"/>
                <w:szCs w:val="24"/>
              </w:rPr>
            </w:pPr>
          </w:p>
        </w:tc>
        <w:tc>
          <w:tcPr>
            <w:tcW w:w="3119"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Подпрограмма 2 </w:t>
            </w:r>
          </w:p>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      </w:t>
            </w:r>
          </w:p>
        </w:tc>
        <w:tc>
          <w:tcPr>
            <w:tcW w:w="2411" w:type="dxa"/>
          </w:tcPr>
          <w:p w:rsidR="009F0E94" w:rsidRPr="0093771B" w:rsidRDefault="009F0E94" w:rsidP="0094046D">
            <w:pPr>
              <w:pStyle w:val="ConsPlusCell"/>
              <w:rPr>
                <w:rFonts w:ascii="Times New Roman" w:hAnsi="Times New Roman" w:cs="Times New Roman"/>
                <w:sz w:val="24"/>
                <w:szCs w:val="24"/>
              </w:rPr>
            </w:pPr>
          </w:p>
        </w:tc>
        <w:tc>
          <w:tcPr>
            <w:tcW w:w="2408"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701"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p w:rsidR="009F0E94" w:rsidRPr="0093771B" w:rsidRDefault="009F0E94" w:rsidP="0094046D">
            <w:pPr>
              <w:pStyle w:val="ConsPlusCell"/>
              <w:jc w:val="center"/>
              <w:rPr>
                <w:rFonts w:ascii="Times New Roman" w:hAnsi="Times New Roman" w:cs="Times New Roman"/>
                <w:sz w:val="24"/>
                <w:szCs w:val="24"/>
              </w:rPr>
            </w:pPr>
          </w:p>
        </w:tc>
        <w:tc>
          <w:tcPr>
            <w:tcW w:w="992" w:type="dxa"/>
          </w:tcPr>
          <w:p w:rsidR="009F0E94" w:rsidRPr="0093771B" w:rsidRDefault="009F0E94" w:rsidP="0094046D">
            <w:pPr>
              <w:pStyle w:val="ConsPlusCell"/>
              <w:jc w:val="center"/>
              <w:rPr>
                <w:rFonts w:ascii="Times New Roman" w:hAnsi="Times New Roman" w:cs="Times New Roman"/>
                <w:sz w:val="24"/>
                <w:szCs w:val="24"/>
              </w:rPr>
            </w:pPr>
          </w:p>
        </w:tc>
        <w:tc>
          <w:tcPr>
            <w:tcW w:w="1276" w:type="dxa"/>
          </w:tcPr>
          <w:p w:rsidR="009F0E94" w:rsidRPr="0093771B" w:rsidRDefault="009F0E94" w:rsidP="0094046D">
            <w:pPr>
              <w:pStyle w:val="ConsPlusCell"/>
              <w:jc w:val="center"/>
              <w:rPr>
                <w:rFonts w:ascii="Times New Roman" w:hAnsi="Times New Roman" w:cs="Times New Roman"/>
                <w:sz w:val="24"/>
                <w:szCs w:val="24"/>
              </w:rPr>
            </w:pPr>
          </w:p>
        </w:tc>
        <w:tc>
          <w:tcPr>
            <w:tcW w:w="1134" w:type="dxa"/>
          </w:tcPr>
          <w:p w:rsidR="009F0E94" w:rsidRPr="0093771B" w:rsidRDefault="009F0E94" w:rsidP="0094046D">
            <w:pPr>
              <w:pStyle w:val="ConsPlusCell"/>
              <w:jc w:val="center"/>
              <w:rPr>
                <w:rFonts w:ascii="Times New Roman" w:hAnsi="Times New Roman" w:cs="Times New Roman"/>
                <w:sz w:val="24"/>
                <w:szCs w:val="24"/>
              </w:rPr>
            </w:pPr>
          </w:p>
        </w:tc>
        <w:tc>
          <w:tcPr>
            <w:tcW w:w="1276" w:type="dxa"/>
          </w:tcPr>
          <w:p w:rsidR="009F0E94" w:rsidRPr="0093771B" w:rsidRDefault="009F0E94" w:rsidP="0094046D">
            <w:pPr>
              <w:pStyle w:val="ConsPlusCell"/>
              <w:jc w:val="center"/>
              <w:rPr>
                <w:rFonts w:ascii="Times New Roman" w:hAnsi="Times New Roman" w:cs="Times New Roman"/>
                <w:sz w:val="24"/>
                <w:szCs w:val="24"/>
              </w:rPr>
            </w:pPr>
          </w:p>
        </w:tc>
      </w:tr>
      <w:tr w:rsidR="009F0E94" w:rsidRPr="0093771B" w:rsidTr="0094046D">
        <w:trPr>
          <w:tblCellSpacing w:w="5" w:type="nil"/>
        </w:trPr>
        <w:tc>
          <w:tcPr>
            <w:tcW w:w="567" w:type="dxa"/>
          </w:tcPr>
          <w:p w:rsidR="009F0E94" w:rsidRPr="0093771B" w:rsidRDefault="009F0E94" w:rsidP="0094046D">
            <w:pPr>
              <w:pStyle w:val="ConsPlusCell"/>
              <w:rPr>
                <w:rFonts w:ascii="Times New Roman" w:hAnsi="Times New Roman" w:cs="Times New Roman"/>
                <w:strike/>
                <w:sz w:val="24"/>
                <w:szCs w:val="24"/>
              </w:rPr>
            </w:pPr>
          </w:p>
        </w:tc>
        <w:tc>
          <w:tcPr>
            <w:tcW w:w="3119"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Основное мероприятие 2.1</w:t>
            </w:r>
          </w:p>
        </w:tc>
        <w:tc>
          <w:tcPr>
            <w:tcW w:w="2411" w:type="dxa"/>
          </w:tcPr>
          <w:p w:rsidR="009F0E94" w:rsidRPr="0093771B" w:rsidRDefault="009F0E94" w:rsidP="0094046D">
            <w:pPr>
              <w:pStyle w:val="ConsPlusCell"/>
              <w:rPr>
                <w:rFonts w:ascii="Times New Roman" w:hAnsi="Times New Roman" w:cs="Times New Roman"/>
                <w:sz w:val="24"/>
                <w:szCs w:val="24"/>
              </w:rPr>
            </w:pPr>
          </w:p>
        </w:tc>
        <w:tc>
          <w:tcPr>
            <w:tcW w:w="2408" w:type="dxa"/>
          </w:tcPr>
          <w:p w:rsidR="009F0E94" w:rsidRPr="0093771B" w:rsidRDefault="009F0E94" w:rsidP="0094046D">
            <w:pPr>
              <w:pStyle w:val="ConsPlusCell"/>
              <w:jc w:val="center"/>
              <w:rPr>
                <w:rFonts w:ascii="Times New Roman" w:hAnsi="Times New Roman" w:cs="Times New Roman"/>
                <w:sz w:val="24"/>
                <w:szCs w:val="24"/>
              </w:rPr>
            </w:pPr>
          </w:p>
        </w:tc>
        <w:tc>
          <w:tcPr>
            <w:tcW w:w="1701" w:type="dxa"/>
          </w:tcPr>
          <w:p w:rsidR="009F0E94" w:rsidRPr="0093771B" w:rsidRDefault="009F0E94" w:rsidP="0094046D">
            <w:pPr>
              <w:pStyle w:val="ConsPlusCell"/>
              <w:jc w:val="center"/>
              <w:rPr>
                <w:rFonts w:ascii="Times New Roman" w:hAnsi="Times New Roman" w:cs="Times New Roman"/>
                <w:sz w:val="24"/>
                <w:szCs w:val="24"/>
              </w:rPr>
            </w:pPr>
          </w:p>
        </w:tc>
        <w:tc>
          <w:tcPr>
            <w:tcW w:w="992" w:type="dxa"/>
          </w:tcPr>
          <w:p w:rsidR="009F0E94" w:rsidRPr="0093771B" w:rsidRDefault="009F0E94" w:rsidP="0094046D">
            <w:pPr>
              <w:pStyle w:val="ConsPlusCell"/>
              <w:jc w:val="center"/>
              <w:rPr>
                <w:rFonts w:ascii="Times New Roman" w:hAnsi="Times New Roman" w:cs="Times New Roman"/>
                <w:sz w:val="24"/>
                <w:szCs w:val="24"/>
              </w:rPr>
            </w:pPr>
          </w:p>
        </w:tc>
        <w:tc>
          <w:tcPr>
            <w:tcW w:w="1276" w:type="dxa"/>
          </w:tcPr>
          <w:p w:rsidR="009F0E94" w:rsidRPr="0093771B" w:rsidRDefault="009F0E94" w:rsidP="0094046D">
            <w:pPr>
              <w:pStyle w:val="ConsPlusCell"/>
              <w:jc w:val="center"/>
              <w:rPr>
                <w:rFonts w:ascii="Times New Roman" w:hAnsi="Times New Roman" w:cs="Times New Roman"/>
                <w:sz w:val="24"/>
                <w:szCs w:val="24"/>
              </w:rPr>
            </w:pPr>
          </w:p>
        </w:tc>
        <w:tc>
          <w:tcPr>
            <w:tcW w:w="1134" w:type="dxa"/>
          </w:tcPr>
          <w:p w:rsidR="009F0E94" w:rsidRPr="0093771B" w:rsidRDefault="009F0E94" w:rsidP="0094046D">
            <w:pPr>
              <w:pStyle w:val="ConsPlusCell"/>
              <w:jc w:val="center"/>
              <w:rPr>
                <w:rFonts w:ascii="Times New Roman" w:hAnsi="Times New Roman" w:cs="Times New Roman"/>
                <w:sz w:val="24"/>
                <w:szCs w:val="24"/>
              </w:rPr>
            </w:pPr>
          </w:p>
        </w:tc>
        <w:tc>
          <w:tcPr>
            <w:tcW w:w="1276" w:type="dxa"/>
          </w:tcPr>
          <w:p w:rsidR="009F0E94" w:rsidRPr="0093771B" w:rsidRDefault="009F0E94" w:rsidP="0094046D">
            <w:pPr>
              <w:pStyle w:val="ConsPlusCell"/>
              <w:jc w:val="center"/>
              <w:rPr>
                <w:rFonts w:ascii="Times New Roman" w:hAnsi="Times New Roman" w:cs="Times New Roman"/>
                <w:sz w:val="24"/>
                <w:szCs w:val="24"/>
              </w:rPr>
            </w:pPr>
          </w:p>
        </w:tc>
      </w:tr>
      <w:tr w:rsidR="009F0E94" w:rsidRPr="0093771B" w:rsidTr="0094046D">
        <w:trPr>
          <w:tblCellSpacing w:w="5" w:type="nil"/>
        </w:trPr>
        <w:tc>
          <w:tcPr>
            <w:tcW w:w="567" w:type="dxa"/>
          </w:tcPr>
          <w:p w:rsidR="009F0E94" w:rsidRPr="0093771B" w:rsidRDefault="009F0E94" w:rsidP="0094046D">
            <w:pPr>
              <w:pStyle w:val="ConsPlusCell"/>
              <w:rPr>
                <w:rFonts w:ascii="Times New Roman" w:hAnsi="Times New Roman" w:cs="Times New Roman"/>
                <w:strike/>
                <w:sz w:val="24"/>
                <w:szCs w:val="24"/>
              </w:rPr>
            </w:pPr>
          </w:p>
        </w:tc>
        <w:tc>
          <w:tcPr>
            <w:tcW w:w="3119"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Мероприятие 2.1.1</w:t>
            </w:r>
          </w:p>
        </w:tc>
        <w:tc>
          <w:tcPr>
            <w:tcW w:w="2411" w:type="dxa"/>
          </w:tcPr>
          <w:p w:rsidR="009F0E94" w:rsidRPr="0093771B" w:rsidRDefault="009F0E94" w:rsidP="0094046D">
            <w:pPr>
              <w:pStyle w:val="ConsPlusCell"/>
              <w:rPr>
                <w:rFonts w:ascii="Times New Roman" w:hAnsi="Times New Roman" w:cs="Times New Roman"/>
                <w:sz w:val="24"/>
                <w:szCs w:val="24"/>
              </w:rPr>
            </w:pPr>
          </w:p>
        </w:tc>
        <w:tc>
          <w:tcPr>
            <w:tcW w:w="2408" w:type="dxa"/>
          </w:tcPr>
          <w:p w:rsidR="009F0E94" w:rsidRPr="0093771B" w:rsidRDefault="009F0E94" w:rsidP="0094046D">
            <w:pPr>
              <w:pStyle w:val="ConsPlusCell"/>
              <w:jc w:val="center"/>
              <w:rPr>
                <w:rFonts w:ascii="Times New Roman" w:hAnsi="Times New Roman" w:cs="Times New Roman"/>
                <w:sz w:val="24"/>
                <w:szCs w:val="24"/>
              </w:rPr>
            </w:pPr>
          </w:p>
        </w:tc>
        <w:tc>
          <w:tcPr>
            <w:tcW w:w="1701" w:type="dxa"/>
          </w:tcPr>
          <w:p w:rsidR="009F0E94" w:rsidRPr="0093771B" w:rsidRDefault="009F0E94" w:rsidP="0094046D">
            <w:pPr>
              <w:pStyle w:val="ConsPlusCell"/>
              <w:jc w:val="center"/>
              <w:rPr>
                <w:rFonts w:ascii="Times New Roman" w:hAnsi="Times New Roman" w:cs="Times New Roman"/>
                <w:sz w:val="24"/>
                <w:szCs w:val="24"/>
              </w:rPr>
            </w:pPr>
          </w:p>
        </w:tc>
        <w:tc>
          <w:tcPr>
            <w:tcW w:w="992" w:type="dxa"/>
          </w:tcPr>
          <w:p w:rsidR="009F0E94" w:rsidRPr="0093771B" w:rsidRDefault="009F0E94" w:rsidP="0094046D">
            <w:pPr>
              <w:pStyle w:val="ConsPlusCell"/>
              <w:jc w:val="center"/>
              <w:rPr>
                <w:rFonts w:ascii="Times New Roman" w:hAnsi="Times New Roman" w:cs="Times New Roman"/>
                <w:sz w:val="24"/>
                <w:szCs w:val="24"/>
              </w:rPr>
            </w:pPr>
          </w:p>
        </w:tc>
        <w:tc>
          <w:tcPr>
            <w:tcW w:w="1276" w:type="dxa"/>
          </w:tcPr>
          <w:p w:rsidR="009F0E94" w:rsidRPr="0093771B" w:rsidRDefault="009F0E94" w:rsidP="0094046D">
            <w:pPr>
              <w:pStyle w:val="ConsPlusCell"/>
              <w:jc w:val="center"/>
              <w:rPr>
                <w:rFonts w:ascii="Times New Roman" w:hAnsi="Times New Roman" w:cs="Times New Roman"/>
                <w:sz w:val="24"/>
                <w:szCs w:val="24"/>
              </w:rPr>
            </w:pPr>
          </w:p>
        </w:tc>
        <w:tc>
          <w:tcPr>
            <w:tcW w:w="1134" w:type="dxa"/>
          </w:tcPr>
          <w:p w:rsidR="009F0E94" w:rsidRPr="0093771B" w:rsidRDefault="009F0E94" w:rsidP="0094046D">
            <w:pPr>
              <w:pStyle w:val="ConsPlusCell"/>
              <w:jc w:val="center"/>
              <w:rPr>
                <w:rFonts w:ascii="Times New Roman" w:hAnsi="Times New Roman" w:cs="Times New Roman"/>
                <w:sz w:val="24"/>
                <w:szCs w:val="24"/>
              </w:rPr>
            </w:pPr>
          </w:p>
        </w:tc>
        <w:tc>
          <w:tcPr>
            <w:tcW w:w="1276" w:type="dxa"/>
          </w:tcPr>
          <w:p w:rsidR="009F0E94" w:rsidRPr="0093771B" w:rsidRDefault="009F0E94" w:rsidP="0094046D">
            <w:pPr>
              <w:pStyle w:val="ConsPlusCell"/>
              <w:jc w:val="center"/>
              <w:rPr>
                <w:rFonts w:ascii="Times New Roman" w:hAnsi="Times New Roman" w:cs="Times New Roman"/>
                <w:sz w:val="24"/>
                <w:szCs w:val="24"/>
              </w:rPr>
            </w:pPr>
          </w:p>
        </w:tc>
      </w:tr>
      <w:tr w:rsidR="009F0E94" w:rsidRPr="0093771B" w:rsidTr="0094046D">
        <w:trPr>
          <w:tblCellSpacing w:w="5" w:type="nil"/>
        </w:trPr>
        <w:tc>
          <w:tcPr>
            <w:tcW w:w="567" w:type="dxa"/>
          </w:tcPr>
          <w:p w:rsidR="009F0E94" w:rsidRPr="0093771B" w:rsidRDefault="009F0E94" w:rsidP="0094046D">
            <w:pPr>
              <w:pStyle w:val="ConsPlusCell"/>
              <w:rPr>
                <w:rFonts w:ascii="Times New Roman" w:hAnsi="Times New Roman" w:cs="Times New Roman"/>
                <w:strike/>
                <w:sz w:val="24"/>
                <w:szCs w:val="24"/>
              </w:rPr>
            </w:pPr>
          </w:p>
        </w:tc>
        <w:tc>
          <w:tcPr>
            <w:tcW w:w="3119"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Мероприятие 2.1.2</w:t>
            </w:r>
          </w:p>
        </w:tc>
        <w:tc>
          <w:tcPr>
            <w:tcW w:w="2411" w:type="dxa"/>
          </w:tcPr>
          <w:p w:rsidR="009F0E94" w:rsidRPr="0093771B" w:rsidRDefault="009F0E94" w:rsidP="0094046D">
            <w:pPr>
              <w:pStyle w:val="ConsPlusCell"/>
              <w:rPr>
                <w:rFonts w:ascii="Times New Roman" w:hAnsi="Times New Roman" w:cs="Times New Roman"/>
                <w:sz w:val="24"/>
                <w:szCs w:val="24"/>
              </w:rPr>
            </w:pPr>
          </w:p>
        </w:tc>
        <w:tc>
          <w:tcPr>
            <w:tcW w:w="2408" w:type="dxa"/>
          </w:tcPr>
          <w:p w:rsidR="009F0E94" w:rsidRPr="0093771B" w:rsidRDefault="009F0E94" w:rsidP="0094046D">
            <w:pPr>
              <w:pStyle w:val="ConsPlusCell"/>
              <w:jc w:val="center"/>
              <w:rPr>
                <w:rFonts w:ascii="Times New Roman" w:hAnsi="Times New Roman" w:cs="Times New Roman"/>
                <w:sz w:val="24"/>
                <w:szCs w:val="24"/>
              </w:rPr>
            </w:pPr>
          </w:p>
        </w:tc>
        <w:tc>
          <w:tcPr>
            <w:tcW w:w="1701" w:type="dxa"/>
          </w:tcPr>
          <w:p w:rsidR="009F0E94" w:rsidRPr="0093771B" w:rsidRDefault="009F0E94" w:rsidP="0094046D">
            <w:pPr>
              <w:pStyle w:val="ConsPlusCell"/>
              <w:jc w:val="center"/>
              <w:rPr>
                <w:rFonts w:ascii="Times New Roman" w:hAnsi="Times New Roman" w:cs="Times New Roman"/>
                <w:sz w:val="24"/>
                <w:szCs w:val="24"/>
              </w:rPr>
            </w:pPr>
          </w:p>
        </w:tc>
        <w:tc>
          <w:tcPr>
            <w:tcW w:w="992" w:type="dxa"/>
          </w:tcPr>
          <w:p w:rsidR="009F0E94" w:rsidRPr="0093771B" w:rsidRDefault="009F0E94" w:rsidP="0094046D">
            <w:pPr>
              <w:pStyle w:val="ConsPlusCell"/>
              <w:jc w:val="center"/>
              <w:rPr>
                <w:rFonts w:ascii="Times New Roman" w:hAnsi="Times New Roman" w:cs="Times New Roman"/>
                <w:sz w:val="24"/>
                <w:szCs w:val="24"/>
              </w:rPr>
            </w:pPr>
          </w:p>
        </w:tc>
        <w:tc>
          <w:tcPr>
            <w:tcW w:w="1276" w:type="dxa"/>
          </w:tcPr>
          <w:p w:rsidR="009F0E94" w:rsidRPr="0093771B" w:rsidRDefault="009F0E94" w:rsidP="0094046D">
            <w:pPr>
              <w:pStyle w:val="ConsPlusCell"/>
              <w:jc w:val="center"/>
              <w:rPr>
                <w:rFonts w:ascii="Times New Roman" w:hAnsi="Times New Roman" w:cs="Times New Roman"/>
                <w:sz w:val="24"/>
                <w:szCs w:val="24"/>
              </w:rPr>
            </w:pPr>
          </w:p>
        </w:tc>
        <w:tc>
          <w:tcPr>
            <w:tcW w:w="1134" w:type="dxa"/>
          </w:tcPr>
          <w:p w:rsidR="009F0E94" w:rsidRPr="0093771B" w:rsidRDefault="009F0E94" w:rsidP="0094046D">
            <w:pPr>
              <w:pStyle w:val="ConsPlusCell"/>
              <w:jc w:val="center"/>
              <w:rPr>
                <w:rFonts w:ascii="Times New Roman" w:hAnsi="Times New Roman" w:cs="Times New Roman"/>
                <w:sz w:val="24"/>
                <w:szCs w:val="24"/>
              </w:rPr>
            </w:pPr>
          </w:p>
        </w:tc>
        <w:tc>
          <w:tcPr>
            <w:tcW w:w="1276" w:type="dxa"/>
          </w:tcPr>
          <w:p w:rsidR="009F0E94" w:rsidRPr="0093771B" w:rsidRDefault="009F0E94" w:rsidP="0094046D">
            <w:pPr>
              <w:pStyle w:val="ConsPlusCell"/>
              <w:jc w:val="center"/>
              <w:rPr>
                <w:rFonts w:ascii="Times New Roman" w:hAnsi="Times New Roman" w:cs="Times New Roman"/>
                <w:sz w:val="24"/>
                <w:szCs w:val="24"/>
              </w:rPr>
            </w:pPr>
          </w:p>
        </w:tc>
      </w:tr>
      <w:tr w:rsidR="009F0E94" w:rsidRPr="0093771B" w:rsidTr="0094046D">
        <w:trPr>
          <w:tblCellSpacing w:w="5" w:type="nil"/>
        </w:trPr>
        <w:tc>
          <w:tcPr>
            <w:tcW w:w="567" w:type="dxa"/>
          </w:tcPr>
          <w:p w:rsidR="009F0E94" w:rsidRPr="0093771B" w:rsidRDefault="009F0E94" w:rsidP="0094046D">
            <w:pPr>
              <w:pStyle w:val="ConsPlusCell"/>
              <w:rPr>
                <w:rFonts w:ascii="Times New Roman" w:hAnsi="Times New Roman" w:cs="Times New Roman"/>
                <w:strike/>
                <w:sz w:val="24"/>
                <w:szCs w:val="24"/>
              </w:rPr>
            </w:pPr>
          </w:p>
        </w:tc>
        <w:tc>
          <w:tcPr>
            <w:tcW w:w="3119"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Контрольное </w:t>
            </w:r>
            <w:proofErr w:type="gramStart"/>
            <w:r w:rsidRPr="0093771B">
              <w:rPr>
                <w:rFonts w:ascii="Times New Roman" w:hAnsi="Times New Roman" w:cs="Times New Roman"/>
                <w:sz w:val="24"/>
                <w:szCs w:val="24"/>
              </w:rPr>
              <w:t xml:space="preserve">событие  </w:t>
            </w:r>
            <w:r w:rsidR="007E5A8D">
              <w:rPr>
                <w:rFonts w:ascii="Times New Roman" w:hAnsi="Times New Roman" w:cs="Times New Roman"/>
                <w:sz w:val="24"/>
                <w:szCs w:val="24"/>
              </w:rPr>
              <w:t>муниципальной</w:t>
            </w:r>
            <w:proofErr w:type="gramEnd"/>
          </w:p>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программы  2.1 </w:t>
            </w:r>
          </w:p>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    </w:t>
            </w:r>
          </w:p>
        </w:tc>
        <w:tc>
          <w:tcPr>
            <w:tcW w:w="2411" w:type="dxa"/>
          </w:tcPr>
          <w:p w:rsidR="009F0E94" w:rsidRPr="0093771B" w:rsidRDefault="009F0E94" w:rsidP="0094046D">
            <w:pPr>
              <w:pStyle w:val="ConsPlusCell"/>
              <w:rPr>
                <w:rFonts w:ascii="Times New Roman" w:hAnsi="Times New Roman" w:cs="Times New Roman"/>
                <w:sz w:val="24"/>
                <w:szCs w:val="24"/>
              </w:rPr>
            </w:pPr>
          </w:p>
        </w:tc>
        <w:tc>
          <w:tcPr>
            <w:tcW w:w="2408" w:type="dxa"/>
          </w:tcPr>
          <w:p w:rsidR="009F0E94" w:rsidRPr="0093771B" w:rsidRDefault="009F0E94" w:rsidP="0094046D">
            <w:pPr>
              <w:pStyle w:val="ConsPlusCell"/>
              <w:jc w:val="center"/>
              <w:rPr>
                <w:rFonts w:ascii="Times New Roman" w:hAnsi="Times New Roman" w:cs="Times New Roman"/>
                <w:sz w:val="24"/>
                <w:szCs w:val="24"/>
              </w:rPr>
            </w:pPr>
          </w:p>
        </w:tc>
        <w:tc>
          <w:tcPr>
            <w:tcW w:w="1701" w:type="dxa"/>
          </w:tcPr>
          <w:p w:rsidR="009F0E94" w:rsidRPr="0093771B" w:rsidRDefault="009F0E94" w:rsidP="0094046D">
            <w:pPr>
              <w:pStyle w:val="ConsPlusCell"/>
              <w:jc w:val="center"/>
              <w:rPr>
                <w:rFonts w:ascii="Times New Roman" w:hAnsi="Times New Roman" w:cs="Times New Roman"/>
                <w:sz w:val="24"/>
                <w:szCs w:val="24"/>
              </w:rPr>
            </w:pPr>
          </w:p>
        </w:tc>
        <w:tc>
          <w:tcPr>
            <w:tcW w:w="992"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276"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134"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276"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r>
      <w:tr w:rsidR="009F0E94" w:rsidRPr="0093771B" w:rsidTr="0094046D">
        <w:trPr>
          <w:tblCellSpacing w:w="5" w:type="nil"/>
        </w:trPr>
        <w:tc>
          <w:tcPr>
            <w:tcW w:w="567" w:type="dxa"/>
          </w:tcPr>
          <w:p w:rsidR="009F0E94" w:rsidRPr="0093771B" w:rsidRDefault="009F0E94" w:rsidP="0094046D">
            <w:pPr>
              <w:pStyle w:val="ConsPlusCell"/>
              <w:rPr>
                <w:rFonts w:ascii="Times New Roman" w:hAnsi="Times New Roman" w:cs="Times New Roman"/>
                <w:sz w:val="24"/>
                <w:szCs w:val="24"/>
              </w:rPr>
            </w:pPr>
          </w:p>
        </w:tc>
        <w:tc>
          <w:tcPr>
            <w:tcW w:w="3119"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w:t>
            </w:r>
          </w:p>
          <w:p w:rsidR="009F0E94" w:rsidRPr="0093771B" w:rsidRDefault="009F0E94" w:rsidP="0094046D">
            <w:pPr>
              <w:pStyle w:val="ConsPlusCell"/>
              <w:rPr>
                <w:rFonts w:ascii="Times New Roman" w:hAnsi="Times New Roman" w:cs="Times New Roman"/>
                <w:sz w:val="24"/>
                <w:szCs w:val="24"/>
              </w:rPr>
            </w:pPr>
          </w:p>
        </w:tc>
        <w:tc>
          <w:tcPr>
            <w:tcW w:w="2411" w:type="dxa"/>
          </w:tcPr>
          <w:p w:rsidR="009F0E94" w:rsidRPr="0093771B" w:rsidRDefault="009F0E94" w:rsidP="0094046D">
            <w:pPr>
              <w:pStyle w:val="ConsPlusCell"/>
              <w:rPr>
                <w:rFonts w:ascii="Times New Roman" w:hAnsi="Times New Roman" w:cs="Times New Roman"/>
                <w:sz w:val="24"/>
                <w:szCs w:val="24"/>
              </w:rPr>
            </w:pPr>
          </w:p>
        </w:tc>
        <w:tc>
          <w:tcPr>
            <w:tcW w:w="2408" w:type="dxa"/>
          </w:tcPr>
          <w:p w:rsidR="009F0E94" w:rsidRPr="0093771B" w:rsidRDefault="009F0E94" w:rsidP="0094046D">
            <w:pPr>
              <w:pStyle w:val="ConsPlusCell"/>
              <w:jc w:val="center"/>
              <w:rPr>
                <w:rFonts w:ascii="Times New Roman" w:hAnsi="Times New Roman" w:cs="Times New Roman"/>
                <w:sz w:val="24"/>
                <w:szCs w:val="24"/>
              </w:rPr>
            </w:pPr>
          </w:p>
        </w:tc>
        <w:tc>
          <w:tcPr>
            <w:tcW w:w="1701" w:type="dxa"/>
          </w:tcPr>
          <w:p w:rsidR="009F0E94" w:rsidRPr="0093771B" w:rsidRDefault="009F0E94" w:rsidP="0094046D">
            <w:pPr>
              <w:pStyle w:val="ConsPlusCell"/>
              <w:jc w:val="center"/>
              <w:rPr>
                <w:rFonts w:ascii="Times New Roman" w:hAnsi="Times New Roman" w:cs="Times New Roman"/>
                <w:sz w:val="24"/>
                <w:szCs w:val="24"/>
              </w:rPr>
            </w:pPr>
          </w:p>
        </w:tc>
        <w:tc>
          <w:tcPr>
            <w:tcW w:w="992" w:type="dxa"/>
          </w:tcPr>
          <w:p w:rsidR="009F0E94" w:rsidRPr="0093771B" w:rsidRDefault="009F0E94" w:rsidP="0094046D">
            <w:pPr>
              <w:pStyle w:val="ConsPlusCell"/>
              <w:jc w:val="center"/>
              <w:rPr>
                <w:rFonts w:ascii="Times New Roman" w:hAnsi="Times New Roman" w:cs="Times New Roman"/>
                <w:sz w:val="24"/>
                <w:szCs w:val="24"/>
              </w:rPr>
            </w:pPr>
          </w:p>
        </w:tc>
        <w:tc>
          <w:tcPr>
            <w:tcW w:w="1276" w:type="dxa"/>
          </w:tcPr>
          <w:p w:rsidR="009F0E94" w:rsidRPr="0093771B" w:rsidRDefault="009F0E94" w:rsidP="0094046D">
            <w:pPr>
              <w:pStyle w:val="ConsPlusCell"/>
              <w:jc w:val="center"/>
              <w:rPr>
                <w:rFonts w:ascii="Times New Roman" w:hAnsi="Times New Roman" w:cs="Times New Roman"/>
                <w:sz w:val="24"/>
                <w:szCs w:val="24"/>
              </w:rPr>
            </w:pPr>
          </w:p>
        </w:tc>
        <w:tc>
          <w:tcPr>
            <w:tcW w:w="1134" w:type="dxa"/>
          </w:tcPr>
          <w:p w:rsidR="009F0E94" w:rsidRPr="0093771B" w:rsidRDefault="009F0E94" w:rsidP="0094046D">
            <w:pPr>
              <w:pStyle w:val="ConsPlusCell"/>
              <w:jc w:val="center"/>
              <w:rPr>
                <w:rFonts w:ascii="Times New Roman" w:hAnsi="Times New Roman" w:cs="Times New Roman"/>
                <w:sz w:val="24"/>
                <w:szCs w:val="24"/>
              </w:rPr>
            </w:pPr>
          </w:p>
        </w:tc>
        <w:tc>
          <w:tcPr>
            <w:tcW w:w="1276" w:type="dxa"/>
          </w:tcPr>
          <w:p w:rsidR="009F0E94" w:rsidRPr="0093771B" w:rsidRDefault="009F0E94" w:rsidP="0094046D">
            <w:pPr>
              <w:pStyle w:val="ConsPlusCell"/>
              <w:jc w:val="center"/>
              <w:rPr>
                <w:rFonts w:ascii="Times New Roman" w:hAnsi="Times New Roman" w:cs="Times New Roman"/>
                <w:sz w:val="24"/>
                <w:szCs w:val="24"/>
              </w:rPr>
            </w:pPr>
          </w:p>
        </w:tc>
      </w:tr>
      <w:tr w:rsidR="009F0E94" w:rsidRPr="0093771B" w:rsidTr="0094046D">
        <w:trPr>
          <w:tblCellSpacing w:w="5" w:type="nil"/>
        </w:trPr>
        <w:tc>
          <w:tcPr>
            <w:tcW w:w="567" w:type="dxa"/>
            <w:vMerge w:val="restart"/>
          </w:tcPr>
          <w:p w:rsidR="009F0E94" w:rsidRPr="0093771B" w:rsidRDefault="009F0E94" w:rsidP="0094046D">
            <w:pPr>
              <w:pStyle w:val="ConsPlusCell"/>
              <w:rPr>
                <w:rFonts w:ascii="Times New Roman" w:hAnsi="Times New Roman" w:cs="Times New Roman"/>
                <w:sz w:val="24"/>
                <w:szCs w:val="24"/>
              </w:rPr>
            </w:pPr>
          </w:p>
        </w:tc>
        <w:tc>
          <w:tcPr>
            <w:tcW w:w="3119" w:type="dxa"/>
            <w:vMerge w:val="restart"/>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Итого по </w:t>
            </w:r>
            <w:r w:rsidR="007E5A8D">
              <w:rPr>
                <w:rFonts w:ascii="Times New Roman" w:hAnsi="Times New Roman" w:cs="Times New Roman"/>
                <w:sz w:val="24"/>
                <w:szCs w:val="24"/>
              </w:rPr>
              <w:t>муниципальной</w:t>
            </w:r>
            <w:r w:rsidRPr="0093771B">
              <w:rPr>
                <w:rFonts w:ascii="Times New Roman" w:hAnsi="Times New Roman" w:cs="Times New Roman"/>
                <w:sz w:val="24"/>
                <w:szCs w:val="24"/>
              </w:rPr>
              <w:t xml:space="preserve">  </w:t>
            </w:r>
            <w:r w:rsidRPr="0093771B">
              <w:rPr>
                <w:rFonts w:ascii="Times New Roman" w:hAnsi="Times New Roman" w:cs="Times New Roman"/>
                <w:sz w:val="24"/>
                <w:szCs w:val="24"/>
              </w:rPr>
              <w:br/>
              <w:t>программе</w:t>
            </w:r>
          </w:p>
        </w:tc>
        <w:tc>
          <w:tcPr>
            <w:tcW w:w="2411"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2408"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701"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992" w:type="dxa"/>
          </w:tcPr>
          <w:p w:rsidR="009F0E94" w:rsidRPr="0093771B" w:rsidRDefault="009F0E94" w:rsidP="0094046D">
            <w:pPr>
              <w:pStyle w:val="ConsPlusCell"/>
              <w:jc w:val="center"/>
              <w:rPr>
                <w:rFonts w:ascii="Times New Roman" w:hAnsi="Times New Roman" w:cs="Times New Roman"/>
                <w:sz w:val="24"/>
                <w:szCs w:val="24"/>
              </w:rPr>
            </w:pPr>
          </w:p>
        </w:tc>
        <w:tc>
          <w:tcPr>
            <w:tcW w:w="1276" w:type="dxa"/>
          </w:tcPr>
          <w:p w:rsidR="009F0E94" w:rsidRPr="0093771B" w:rsidRDefault="009F0E94" w:rsidP="0094046D">
            <w:pPr>
              <w:pStyle w:val="ConsPlusCell"/>
              <w:jc w:val="center"/>
              <w:rPr>
                <w:rFonts w:ascii="Times New Roman" w:hAnsi="Times New Roman" w:cs="Times New Roman"/>
                <w:sz w:val="24"/>
                <w:szCs w:val="24"/>
              </w:rPr>
            </w:pPr>
          </w:p>
        </w:tc>
        <w:tc>
          <w:tcPr>
            <w:tcW w:w="1134" w:type="dxa"/>
          </w:tcPr>
          <w:p w:rsidR="009F0E94" w:rsidRPr="0093771B" w:rsidRDefault="009F0E94" w:rsidP="0094046D">
            <w:pPr>
              <w:pStyle w:val="ConsPlusCell"/>
              <w:jc w:val="center"/>
              <w:rPr>
                <w:rFonts w:ascii="Times New Roman" w:hAnsi="Times New Roman" w:cs="Times New Roman"/>
                <w:sz w:val="24"/>
                <w:szCs w:val="24"/>
              </w:rPr>
            </w:pPr>
          </w:p>
        </w:tc>
        <w:tc>
          <w:tcPr>
            <w:tcW w:w="1276" w:type="dxa"/>
          </w:tcPr>
          <w:p w:rsidR="009F0E94" w:rsidRPr="0093771B" w:rsidRDefault="009F0E94" w:rsidP="0094046D">
            <w:pPr>
              <w:pStyle w:val="ConsPlusCell"/>
              <w:jc w:val="center"/>
              <w:rPr>
                <w:rFonts w:ascii="Times New Roman" w:hAnsi="Times New Roman" w:cs="Times New Roman"/>
                <w:sz w:val="24"/>
                <w:szCs w:val="24"/>
              </w:rPr>
            </w:pPr>
          </w:p>
        </w:tc>
      </w:tr>
      <w:tr w:rsidR="009F0E94" w:rsidRPr="0093771B" w:rsidTr="0094046D">
        <w:trPr>
          <w:tblCellSpacing w:w="5" w:type="nil"/>
        </w:trPr>
        <w:tc>
          <w:tcPr>
            <w:tcW w:w="567" w:type="dxa"/>
            <w:vMerge/>
          </w:tcPr>
          <w:p w:rsidR="009F0E94" w:rsidRPr="0093771B" w:rsidRDefault="009F0E94" w:rsidP="0094046D">
            <w:pPr>
              <w:pStyle w:val="ConsPlusCell"/>
              <w:rPr>
                <w:rFonts w:ascii="Times New Roman" w:hAnsi="Times New Roman" w:cs="Times New Roman"/>
                <w:sz w:val="24"/>
                <w:szCs w:val="24"/>
              </w:rPr>
            </w:pPr>
          </w:p>
        </w:tc>
        <w:tc>
          <w:tcPr>
            <w:tcW w:w="3119" w:type="dxa"/>
            <w:vMerge/>
          </w:tcPr>
          <w:p w:rsidR="009F0E94" w:rsidRPr="0093771B" w:rsidRDefault="009F0E94" w:rsidP="0094046D">
            <w:pPr>
              <w:pStyle w:val="ConsPlusCell"/>
              <w:rPr>
                <w:rFonts w:ascii="Times New Roman" w:hAnsi="Times New Roman" w:cs="Times New Roman"/>
                <w:sz w:val="24"/>
                <w:szCs w:val="24"/>
              </w:rPr>
            </w:pPr>
          </w:p>
        </w:tc>
        <w:tc>
          <w:tcPr>
            <w:tcW w:w="2411"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ответственный исполнитель </w:t>
            </w:r>
            <w:r w:rsidR="007E5A8D">
              <w:rPr>
                <w:rFonts w:ascii="Times New Roman" w:hAnsi="Times New Roman" w:cs="Times New Roman"/>
                <w:sz w:val="24"/>
                <w:szCs w:val="24"/>
              </w:rPr>
              <w:t>муниципальной</w:t>
            </w:r>
            <w:r w:rsidRPr="0093771B">
              <w:rPr>
                <w:rFonts w:ascii="Times New Roman" w:hAnsi="Times New Roman" w:cs="Times New Roman"/>
                <w:sz w:val="24"/>
                <w:szCs w:val="24"/>
              </w:rPr>
              <w:t xml:space="preserve"> программы</w:t>
            </w:r>
          </w:p>
        </w:tc>
        <w:tc>
          <w:tcPr>
            <w:tcW w:w="2408"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701"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p w:rsidR="009F0E94" w:rsidRPr="0093771B" w:rsidRDefault="009F0E94" w:rsidP="0094046D">
            <w:pPr>
              <w:pStyle w:val="ConsPlusCell"/>
              <w:jc w:val="center"/>
              <w:rPr>
                <w:rFonts w:ascii="Times New Roman" w:hAnsi="Times New Roman" w:cs="Times New Roman"/>
                <w:sz w:val="24"/>
                <w:szCs w:val="24"/>
              </w:rPr>
            </w:pPr>
          </w:p>
        </w:tc>
        <w:tc>
          <w:tcPr>
            <w:tcW w:w="992" w:type="dxa"/>
          </w:tcPr>
          <w:p w:rsidR="009F0E94" w:rsidRPr="0093771B" w:rsidRDefault="009F0E94" w:rsidP="0094046D">
            <w:pPr>
              <w:pStyle w:val="ConsPlusCell"/>
              <w:jc w:val="center"/>
              <w:rPr>
                <w:rFonts w:ascii="Times New Roman" w:hAnsi="Times New Roman" w:cs="Times New Roman"/>
                <w:sz w:val="24"/>
                <w:szCs w:val="24"/>
              </w:rPr>
            </w:pPr>
          </w:p>
        </w:tc>
        <w:tc>
          <w:tcPr>
            <w:tcW w:w="1276" w:type="dxa"/>
          </w:tcPr>
          <w:p w:rsidR="009F0E94" w:rsidRPr="0093771B" w:rsidRDefault="009F0E94" w:rsidP="0094046D">
            <w:pPr>
              <w:pStyle w:val="ConsPlusCell"/>
              <w:jc w:val="center"/>
              <w:rPr>
                <w:rFonts w:ascii="Times New Roman" w:hAnsi="Times New Roman" w:cs="Times New Roman"/>
                <w:sz w:val="24"/>
                <w:szCs w:val="24"/>
              </w:rPr>
            </w:pPr>
          </w:p>
        </w:tc>
        <w:tc>
          <w:tcPr>
            <w:tcW w:w="1134" w:type="dxa"/>
          </w:tcPr>
          <w:p w:rsidR="009F0E94" w:rsidRPr="0093771B" w:rsidRDefault="009F0E94" w:rsidP="0094046D">
            <w:pPr>
              <w:pStyle w:val="ConsPlusCell"/>
              <w:jc w:val="center"/>
              <w:rPr>
                <w:rFonts w:ascii="Times New Roman" w:hAnsi="Times New Roman" w:cs="Times New Roman"/>
                <w:sz w:val="24"/>
                <w:szCs w:val="24"/>
              </w:rPr>
            </w:pPr>
          </w:p>
        </w:tc>
        <w:tc>
          <w:tcPr>
            <w:tcW w:w="1276" w:type="dxa"/>
          </w:tcPr>
          <w:p w:rsidR="009F0E94" w:rsidRPr="0093771B" w:rsidRDefault="009F0E94" w:rsidP="0094046D">
            <w:pPr>
              <w:pStyle w:val="ConsPlusCell"/>
              <w:jc w:val="center"/>
              <w:rPr>
                <w:rFonts w:ascii="Times New Roman" w:hAnsi="Times New Roman" w:cs="Times New Roman"/>
                <w:sz w:val="24"/>
                <w:szCs w:val="24"/>
              </w:rPr>
            </w:pPr>
          </w:p>
        </w:tc>
      </w:tr>
      <w:tr w:rsidR="009F0E94" w:rsidRPr="0093771B" w:rsidTr="0094046D">
        <w:trPr>
          <w:tblCellSpacing w:w="5" w:type="nil"/>
        </w:trPr>
        <w:tc>
          <w:tcPr>
            <w:tcW w:w="567" w:type="dxa"/>
            <w:vMerge/>
          </w:tcPr>
          <w:p w:rsidR="009F0E94" w:rsidRPr="0093771B" w:rsidRDefault="009F0E94" w:rsidP="0094046D">
            <w:pPr>
              <w:pStyle w:val="ConsPlusCell"/>
              <w:rPr>
                <w:rFonts w:ascii="Times New Roman" w:hAnsi="Times New Roman" w:cs="Times New Roman"/>
                <w:sz w:val="24"/>
                <w:szCs w:val="24"/>
              </w:rPr>
            </w:pPr>
          </w:p>
        </w:tc>
        <w:tc>
          <w:tcPr>
            <w:tcW w:w="3119" w:type="dxa"/>
            <w:vMerge/>
          </w:tcPr>
          <w:p w:rsidR="009F0E94" w:rsidRPr="0093771B" w:rsidRDefault="009F0E94" w:rsidP="0094046D">
            <w:pPr>
              <w:pStyle w:val="ConsPlusCell"/>
              <w:rPr>
                <w:rFonts w:ascii="Times New Roman" w:hAnsi="Times New Roman" w:cs="Times New Roman"/>
                <w:sz w:val="24"/>
                <w:szCs w:val="24"/>
              </w:rPr>
            </w:pPr>
          </w:p>
        </w:tc>
        <w:tc>
          <w:tcPr>
            <w:tcW w:w="2411"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соисполнитель 1</w:t>
            </w:r>
          </w:p>
        </w:tc>
        <w:tc>
          <w:tcPr>
            <w:tcW w:w="2408"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701"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992" w:type="dxa"/>
          </w:tcPr>
          <w:p w:rsidR="009F0E94" w:rsidRPr="0093771B" w:rsidRDefault="009F0E94" w:rsidP="0094046D">
            <w:pPr>
              <w:pStyle w:val="ConsPlusCell"/>
              <w:jc w:val="center"/>
              <w:rPr>
                <w:rFonts w:ascii="Times New Roman" w:hAnsi="Times New Roman" w:cs="Times New Roman"/>
                <w:sz w:val="24"/>
                <w:szCs w:val="24"/>
              </w:rPr>
            </w:pPr>
          </w:p>
        </w:tc>
        <w:tc>
          <w:tcPr>
            <w:tcW w:w="1276" w:type="dxa"/>
          </w:tcPr>
          <w:p w:rsidR="009F0E94" w:rsidRPr="0093771B" w:rsidRDefault="009F0E94" w:rsidP="0094046D">
            <w:pPr>
              <w:pStyle w:val="ConsPlusCell"/>
              <w:jc w:val="center"/>
              <w:rPr>
                <w:rFonts w:ascii="Times New Roman" w:hAnsi="Times New Roman" w:cs="Times New Roman"/>
                <w:sz w:val="24"/>
                <w:szCs w:val="24"/>
              </w:rPr>
            </w:pPr>
          </w:p>
        </w:tc>
        <w:tc>
          <w:tcPr>
            <w:tcW w:w="1134" w:type="dxa"/>
          </w:tcPr>
          <w:p w:rsidR="009F0E94" w:rsidRPr="0093771B" w:rsidRDefault="009F0E94" w:rsidP="0094046D">
            <w:pPr>
              <w:pStyle w:val="ConsPlusCell"/>
              <w:jc w:val="center"/>
              <w:rPr>
                <w:rFonts w:ascii="Times New Roman" w:hAnsi="Times New Roman" w:cs="Times New Roman"/>
                <w:sz w:val="24"/>
                <w:szCs w:val="24"/>
              </w:rPr>
            </w:pPr>
          </w:p>
        </w:tc>
        <w:tc>
          <w:tcPr>
            <w:tcW w:w="1276" w:type="dxa"/>
          </w:tcPr>
          <w:p w:rsidR="009F0E94" w:rsidRPr="0093771B" w:rsidRDefault="009F0E94" w:rsidP="0094046D">
            <w:pPr>
              <w:pStyle w:val="ConsPlusCell"/>
              <w:jc w:val="center"/>
              <w:rPr>
                <w:rFonts w:ascii="Times New Roman" w:hAnsi="Times New Roman" w:cs="Times New Roman"/>
                <w:sz w:val="24"/>
                <w:szCs w:val="24"/>
              </w:rPr>
            </w:pPr>
          </w:p>
        </w:tc>
      </w:tr>
      <w:tr w:rsidR="009F0E94" w:rsidRPr="0093771B" w:rsidTr="0094046D">
        <w:trPr>
          <w:tblCellSpacing w:w="5" w:type="nil"/>
        </w:trPr>
        <w:tc>
          <w:tcPr>
            <w:tcW w:w="567" w:type="dxa"/>
            <w:vMerge/>
          </w:tcPr>
          <w:p w:rsidR="009F0E94" w:rsidRPr="0093771B" w:rsidRDefault="009F0E94" w:rsidP="0094046D">
            <w:pPr>
              <w:pStyle w:val="ConsPlusCell"/>
              <w:rPr>
                <w:rFonts w:ascii="Times New Roman" w:hAnsi="Times New Roman" w:cs="Times New Roman"/>
                <w:sz w:val="24"/>
                <w:szCs w:val="24"/>
              </w:rPr>
            </w:pPr>
          </w:p>
        </w:tc>
        <w:tc>
          <w:tcPr>
            <w:tcW w:w="3119" w:type="dxa"/>
            <w:vMerge/>
          </w:tcPr>
          <w:p w:rsidR="009F0E94" w:rsidRPr="0093771B" w:rsidRDefault="009F0E94" w:rsidP="0094046D">
            <w:pPr>
              <w:pStyle w:val="ConsPlusCell"/>
              <w:rPr>
                <w:rFonts w:ascii="Times New Roman" w:hAnsi="Times New Roman" w:cs="Times New Roman"/>
                <w:sz w:val="24"/>
                <w:szCs w:val="24"/>
              </w:rPr>
            </w:pPr>
          </w:p>
        </w:tc>
        <w:tc>
          <w:tcPr>
            <w:tcW w:w="2411"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соисполнитель 2</w:t>
            </w:r>
          </w:p>
        </w:tc>
        <w:tc>
          <w:tcPr>
            <w:tcW w:w="2408"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701"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992" w:type="dxa"/>
          </w:tcPr>
          <w:p w:rsidR="009F0E94" w:rsidRPr="0093771B" w:rsidRDefault="009F0E94" w:rsidP="0094046D">
            <w:pPr>
              <w:pStyle w:val="ConsPlusCell"/>
              <w:jc w:val="center"/>
              <w:rPr>
                <w:rFonts w:ascii="Times New Roman" w:hAnsi="Times New Roman" w:cs="Times New Roman"/>
                <w:sz w:val="24"/>
                <w:szCs w:val="24"/>
              </w:rPr>
            </w:pPr>
          </w:p>
        </w:tc>
        <w:tc>
          <w:tcPr>
            <w:tcW w:w="1276" w:type="dxa"/>
          </w:tcPr>
          <w:p w:rsidR="009F0E94" w:rsidRPr="0093771B" w:rsidRDefault="009F0E94" w:rsidP="0094046D">
            <w:pPr>
              <w:pStyle w:val="ConsPlusCell"/>
              <w:jc w:val="center"/>
              <w:rPr>
                <w:rFonts w:ascii="Times New Roman" w:hAnsi="Times New Roman" w:cs="Times New Roman"/>
                <w:sz w:val="24"/>
                <w:szCs w:val="24"/>
              </w:rPr>
            </w:pPr>
          </w:p>
        </w:tc>
        <w:tc>
          <w:tcPr>
            <w:tcW w:w="1134" w:type="dxa"/>
          </w:tcPr>
          <w:p w:rsidR="009F0E94" w:rsidRPr="0093771B" w:rsidRDefault="009F0E94" w:rsidP="0094046D">
            <w:pPr>
              <w:pStyle w:val="ConsPlusCell"/>
              <w:jc w:val="center"/>
              <w:rPr>
                <w:rFonts w:ascii="Times New Roman" w:hAnsi="Times New Roman" w:cs="Times New Roman"/>
                <w:sz w:val="24"/>
                <w:szCs w:val="24"/>
              </w:rPr>
            </w:pPr>
          </w:p>
        </w:tc>
        <w:tc>
          <w:tcPr>
            <w:tcW w:w="1276" w:type="dxa"/>
          </w:tcPr>
          <w:p w:rsidR="009F0E94" w:rsidRPr="0093771B" w:rsidRDefault="009F0E94" w:rsidP="0094046D">
            <w:pPr>
              <w:pStyle w:val="ConsPlusCell"/>
              <w:jc w:val="center"/>
              <w:rPr>
                <w:rFonts w:ascii="Times New Roman" w:hAnsi="Times New Roman" w:cs="Times New Roman"/>
                <w:sz w:val="24"/>
                <w:szCs w:val="24"/>
              </w:rPr>
            </w:pPr>
          </w:p>
        </w:tc>
      </w:tr>
      <w:tr w:rsidR="009F0E94" w:rsidRPr="0093771B" w:rsidTr="0094046D">
        <w:trPr>
          <w:tblCellSpacing w:w="5" w:type="nil"/>
        </w:trPr>
        <w:tc>
          <w:tcPr>
            <w:tcW w:w="567" w:type="dxa"/>
            <w:vMerge/>
          </w:tcPr>
          <w:p w:rsidR="009F0E94" w:rsidRPr="0093771B" w:rsidRDefault="009F0E94" w:rsidP="0094046D">
            <w:pPr>
              <w:pStyle w:val="ConsPlusCell"/>
              <w:rPr>
                <w:rFonts w:ascii="Times New Roman" w:hAnsi="Times New Roman" w:cs="Times New Roman"/>
                <w:sz w:val="24"/>
                <w:szCs w:val="24"/>
              </w:rPr>
            </w:pPr>
          </w:p>
        </w:tc>
        <w:tc>
          <w:tcPr>
            <w:tcW w:w="3119" w:type="dxa"/>
            <w:vMerge/>
          </w:tcPr>
          <w:p w:rsidR="009F0E94" w:rsidRPr="0093771B" w:rsidRDefault="009F0E94" w:rsidP="0094046D">
            <w:pPr>
              <w:pStyle w:val="ConsPlusCell"/>
              <w:rPr>
                <w:rFonts w:ascii="Times New Roman" w:hAnsi="Times New Roman" w:cs="Times New Roman"/>
                <w:sz w:val="24"/>
                <w:szCs w:val="24"/>
              </w:rPr>
            </w:pPr>
          </w:p>
        </w:tc>
        <w:tc>
          <w:tcPr>
            <w:tcW w:w="2411"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w:t>
            </w:r>
          </w:p>
        </w:tc>
        <w:tc>
          <w:tcPr>
            <w:tcW w:w="2408"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701"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992" w:type="dxa"/>
          </w:tcPr>
          <w:p w:rsidR="009F0E94" w:rsidRPr="0093771B" w:rsidRDefault="009F0E94" w:rsidP="0094046D">
            <w:pPr>
              <w:pStyle w:val="ConsPlusCell"/>
              <w:jc w:val="center"/>
              <w:rPr>
                <w:rFonts w:ascii="Times New Roman" w:hAnsi="Times New Roman" w:cs="Times New Roman"/>
                <w:sz w:val="24"/>
                <w:szCs w:val="24"/>
              </w:rPr>
            </w:pPr>
          </w:p>
        </w:tc>
        <w:tc>
          <w:tcPr>
            <w:tcW w:w="1276" w:type="dxa"/>
          </w:tcPr>
          <w:p w:rsidR="009F0E94" w:rsidRPr="0093771B" w:rsidRDefault="009F0E94" w:rsidP="0094046D">
            <w:pPr>
              <w:pStyle w:val="ConsPlusCell"/>
              <w:jc w:val="center"/>
              <w:rPr>
                <w:rFonts w:ascii="Times New Roman" w:hAnsi="Times New Roman" w:cs="Times New Roman"/>
                <w:sz w:val="24"/>
                <w:szCs w:val="24"/>
              </w:rPr>
            </w:pPr>
          </w:p>
        </w:tc>
        <w:tc>
          <w:tcPr>
            <w:tcW w:w="1134" w:type="dxa"/>
          </w:tcPr>
          <w:p w:rsidR="009F0E94" w:rsidRPr="0093771B" w:rsidRDefault="009F0E94" w:rsidP="0094046D">
            <w:pPr>
              <w:pStyle w:val="ConsPlusCell"/>
              <w:jc w:val="center"/>
              <w:rPr>
                <w:rFonts w:ascii="Times New Roman" w:hAnsi="Times New Roman" w:cs="Times New Roman"/>
                <w:sz w:val="24"/>
                <w:szCs w:val="24"/>
              </w:rPr>
            </w:pPr>
          </w:p>
        </w:tc>
        <w:tc>
          <w:tcPr>
            <w:tcW w:w="1276" w:type="dxa"/>
          </w:tcPr>
          <w:p w:rsidR="009F0E94" w:rsidRPr="0093771B" w:rsidRDefault="009F0E94" w:rsidP="0094046D">
            <w:pPr>
              <w:pStyle w:val="ConsPlusCell"/>
              <w:jc w:val="center"/>
              <w:rPr>
                <w:rFonts w:ascii="Times New Roman" w:hAnsi="Times New Roman" w:cs="Times New Roman"/>
                <w:sz w:val="24"/>
                <w:szCs w:val="24"/>
              </w:rPr>
            </w:pPr>
          </w:p>
        </w:tc>
      </w:tr>
      <w:tr w:rsidR="009F0E94" w:rsidRPr="0093771B" w:rsidTr="0094046D">
        <w:trPr>
          <w:tblCellSpacing w:w="5" w:type="nil"/>
        </w:trPr>
        <w:tc>
          <w:tcPr>
            <w:tcW w:w="567" w:type="dxa"/>
            <w:vMerge/>
          </w:tcPr>
          <w:p w:rsidR="009F0E94" w:rsidRPr="0093771B" w:rsidRDefault="009F0E94" w:rsidP="0094046D">
            <w:pPr>
              <w:pStyle w:val="ConsPlusCell"/>
              <w:rPr>
                <w:rFonts w:ascii="Times New Roman" w:hAnsi="Times New Roman" w:cs="Times New Roman"/>
                <w:sz w:val="24"/>
                <w:szCs w:val="24"/>
              </w:rPr>
            </w:pPr>
          </w:p>
        </w:tc>
        <w:tc>
          <w:tcPr>
            <w:tcW w:w="3119" w:type="dxa"/>
            <w:vMerge/>
          </w:tcPr>
          <w:p w:rsidR="009F0E94" w:rsidRPr="0093771B" w:rsidRDefault="009F0E94" w:rsidP="0094046D">
            <w:pPr>
              <w:pStyle w:val="ConsPlusCell"/>
              <w:rPr>
                <w:rFonts w:ascii="Times New Roman" w:hAnsi="Times New Roman" w:cs="Times New Roman"/>
                <w:sz w:val="24"/>
                <w:szCs w:val="24"/>
              </w:rPr>
            </w:pPr>
          </w:p>
        </w:tc>
        <w:tc>
          <w:tcPr>
            <w:tcW w:w="2411"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участник 1</w:t>
            </w:r>
          </w:p>
        </w:tc>
        <w:tc>
          <w:tcPr>
            <w:tcW w:w="2408"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701"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992" w:type="dxa"/>
          </w:tcPr>
          <w:p w:rsidR="009F0E94" w:rsidRPr="0093771B" w:rsidRDefault="009F0E94" w:rsidP="0094046D">
            <w:pPr>
              <w:pStyle w:val="ConsPlusCell"/>
              <w:jc w:val="center"/>
              <w:rPr>
                <w:rFonts w:ascii="Times New Roman" w:hAnsi="Times New Roman" w:cs="Times New Roman"/>
                <w:sz w:val="24"/>
                <w:szCs w:val="24"/>
              </w:rPr>
            </w:pPr>
          </w:p>
        </w:tc>
        <w:tc>
          <w:tcPr>
            <w:tcW w:w="1276" w:type="dxa"/>
          </w:tcPr>
          <w:p w:rsidR="009F0E94" w:rsidRPr="0093771B" w:rsidRDefault="009F0E94" w:rsidP="0094046D">
            <w:pPr>
              <w:pStyle w:val="ConsPlusCell"/>
              <w:jc w:val="center"/>
              <w:rPr>
                <w:rFonts w:ascii="Times New Roman" w:hAnsi="Times New Roman" w:cs="Times New Roman"/>
                <w:sz w:val="24"/>
                <w:szCs w:val="24"/>
              </w:rPr>
            </w:pPr>
          </w:p>
        </w:tc>
        <w:tc>
          <w:tcPr>
            <w:tcW w:w="1134" w:type="dxa"/>
          </w:tcPr>
          <w:p w:rsidR="009F0E94" w:rsidRPr="0093771B" w:rsidRDefault="009F0E94" w:rsidP="0094046D">
            <w:pPr>
              <w:pStyle w:val="ConsPlusCell"/>
              <w:jc w:val="center"/>
              <w:rPr>
                <w:rFonts w:ascii="Times New Roman" w:hAnsi="Times New Roman" w:cs="Times New Roman"/>
                <w:sz w:val="24"/>
                <w:szCs w:val="24"/>
              </w:rPr>
            </w:pPr>
          </w:p>
        </w:tc>
        <w:tc>
          <w:tcPr>
            <w:tcW w:w="1276" w:type="dxa"/>
          </w:tcPr>
          <w:p w:rsidR="009F0E94" w:rsidRPr="0093771B" w:rsidRDefault="009F0E94" w:rsidP="0094046D">
            <w:pPr>
              <w:pStyle w:val="ConsPlusCell"/>
              <w:jc w:val="center"/>
              <w:rPr>
                <w:rFonts w:ascii="Times New Roman" w:hAnsi="Times New Roman" w:cs="Times New Roman"/>
                <w:sz w:val="24"/>
                <w:szCs w:val="24"/>
              </w:rPr>
            </w:pPr>
          </w:p>
        </w:tc>
      </w:tr>
      <w:tr w:rsidR="009F0E94" w:rsidRPr="0093771B" w:rsidTr="0094046D">
        <w:trPr>
          <w:tblCellSpacing w:w="5" w:type="nil"/>
        </w:trPr>
        <w:tc>
          <w:tcPr>
            <w:tcW w:w="567" w:type="dxa"/>
            <w:vMerge/>
          </w:tcPr>
          <w:p w:rsidR="009F0E94" w:rsidRPr="0093771B" w:rsidRDefault="009F0E94" w:rsidP="0094046D">
            <w:pPr>
              <w:pStyle w:val="ConsPlusCell"/>
              <w:rPr>
                <w:rFonts w:ascii="Times New Roman" w:hAnsi="Times New Roman" w:cs="Times New Roman"/>
                <w:sz w:val="24"/>
                <w:szCs w:val="24"/>
              </w:rPr>
            </w:pPr>
          </w:p>
        </w:tc>
        <w:tc>
          <w:tcPr>
            <w:tcW w:w="3119" w:type="dxa"/>
            <w:vMerge/>
          </w:tcPr>
          <w:p w:rsidR="009F0E94" w:rsidRPr="0093771B" w:rsidRDefault="009F0E94" w:rsidP="0094046D">
            <w:pPr>
              <w:pStyle w:val="ConsPlusCell"/>
              <w:rPr>
                <w:rFonts w:ascii="Times New Roman" w:hAnsi="Times New Roman" w:cs="Times New Roman"/>
                <w:sz w:val="24"/>
                <w:szCs w:val="24"/>
              </w:rPr>
            </w:pPr>
          </w:p>
        </w:tc>
        <w:tc>
          <w:tcPr>
            <w:tcW w:w="2411"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участник 2</w:t>
            </w:r>
          </w:p>
        </w:tc>
        <w:tc>
          <w:tcPr>
            <w:tcW w:w="2408"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701"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992" w:type="dxa"/>
          </w:tcPr>
          <w:p w:rsidR="009F0E94" w:rsidRPr="0093771B" w:rsidRDefault="009F0E94" w:rsidP="0094046D">
            <w:pPr>
              <w:pStyle w:val="ConsPlusCell"/>
              <w:jc w:val="center"/>
              <w:rPr>
                <w:rFonts w:ascii="Times New Roman" w:hAnsi="Times New Roman" w:cs="Times New Roman"/>
                <w:sz w:val="24"/>
                <w:szCs w:val="24"/>
              </w:rPr>
            </w:pPr>
          </w:p>
        </w:tc>
        <w:tc>
          <w:tcPr>
            <w:tcW w:w="1276" w:type="dxa"/>
          </w:tcPr>
          <w:p w:rsidR="009F0E94" w:rsidRPr="0093771B" w:rsidRDefault="009F0E94" w:rsidP="0094046D">
            <w:pPr>
              <w:pStyle w:val="ConsPlusCell"/>
              <w:jc w:val="center"/>
              <w:rPr>
                <w:rFonts w:ascii="Times New Roman" w:hAnsi="Times New Roman" w:cs="Times New Roman"/>
                <w:sz w:val="24"/>
                <w:szCs w:val="24"/>
              </w:rPr>
            </w:pPr>
          </w:p>
        </w:tc>
        <w:tc>
          <w:tcPr>
            <w:tcW w:w="1134" w:type="dxa"/>
          </w:tcPr>
          <w:p w:rsidR="009F0E94" w:rsidRPr="0093771B" w:rsidRDefault="009F0E94" w:rsidP="0094046D">
            <w:pPr>
              <w:pStyle w:val="ConsPlusCell"/>
              <w:jc w:val="center"/>
              <w:rPr>
                <w:rFonts w:ascii="Times New Roman" w:hAnsi="Times New Roman" w:cs="Times New Roman"/>
                <w:sz w:val="24"/>
                <w:szCs w:val="24"/>
              </w:rPr>
            </w:pPr>
          </w:p>
        </w:tc>
        <w:tc>
          <w:tcPr>
            <w:tcW w:w="1276" w:type="dxa"/>
          </w:tcPr>
          <w:p w:rsidR="009F0E94" w:rsidRPr="0093771B" w:rsidRDefault="009F0E94" w:rsidP="0094046D">
            <w:pPr>
              <w:pStyle w:val="ConsPlusCell"/>
              <w:jc w:val="center"/>
              <w:rPr>
                <w:rFonts w:ascii="Times New Roman" w:hAnsi="Times New Roman" w:cs="Times New Roman"/>
                <w:sz w:val="24"/>
                <w:szCs w:val="24"/>
              </w:rPr>
            </w:pPr>
          </w:p>
        </w:tc>
      </w:tr>
      <w:tr w:rsidR="009F0E94" w:rsidRPr="0093771B" w:rsidTr="0094046D">
        <w:trPr>
          <w:tblCellSpacing w:w="5" w:type="nil"/>
        </w:trPr>
        <w:tc>
          <w:tcPr>
            <w:tcW w:w="567" w:type="dxa"/>
            <w:vMerge/>
          </w:tcPr>
          <w:p w:rsidR="009F0E94" w:rsidRPr="0093771B" w:rsidRDefault="009F0E94" w:rsidP="0094046D">
            <w:pPr>
              <w:pStyle w:val="ConsPlusCell"/>
              <w:rPr>
                <w:rFonts w:ascii="Times New Roman" w:hAnsi="Times New Roman" w:cs="Times New Roman"/>
                <w:sz w:val="24"/>
                <w:szCs w:val="24"/>
              </w:rPr>
            </w:pPr>
          </w:p>
        </w:tc>
        <w:tc>
          <w:tcPr>
            <w:tcW w:w="3119" w:type="dxa"/>
            <w:vMerge/>
          </w:tcPr>
          <w:p w:rsidR="009F0E94" w:rsidRPr="0093771B" w:rsidRDefault="009F0E94" w:rsidP="0094046D">
            <w:pPr>
              <w:pStyle w:val="ConsPlusCell"/>
              <w:rPr>
                <w:rFonts w:ascii="Times New Roman" w:hAnsi="Times New Roman" w:cs="Times New Roman"/>
                <w:sz w:val="24"/>
                <w:szCs w:val="24"/>
              </w:rPr>
            </w:pPr>
          </w:p>
        </w:tc>
        <w:tc>
          <w:tcPr>
            <w:tcW w:w="2411"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w:t>
            </w:r>
          </w:p>
        </w:tc>
        <w:tc>
          <w:tcPr>
            <w:tcW w:w="2408"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701"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992" w:type="dxa"/>
          </w:tcPr>
          <w:p w:rsidR="009F0E94" w:rsidRPr="0093771B" w:rsidRDefault="009F0E94" w:rsidP="0094046D">
            <w:pPr>
              <w:pStyle w:val="ConsPlusCell"/>
              <w:jc w:val="center"/>
              <w:rPr>
                <w:rFonts w:ascii="Times New Roman" w:hAnsi="Times New Roman" w:cs="Times New Roman"/>
                <w:sz w:val="24"/>
                <w:szCs w:val="24"/>
              </w:rPr>
            </w:pPr>
          </w:p>
        </w:tc>
        <w:tc>
          <w:tcPr>
            <w:tcW w:w="1276" w:type="dxa"/>
          </w:tcPr>
          <w:p w:rsidR="009F0E94" w:rsidRPr="0093771B" w:rsidRDefault="009F0E94" w:rsidP="0094046D">
            <w:pPr>
              <w:pStyle w:val="ConsPlusCell"/>
              <w:jc w:val="center"/>
              <w:rPr>
                <w:rFonts w:ascii="Times New Roman" w:hAnsi="Times New Roman" w:cs="Times New Roman"/>
                <w:sz w:val="24"/>
                <w:szCs w:val="24"/>
              </w:rPr>
            </w:pPr>
          </w:p>
        </w:tc>
        <w:tc>
          <w:tcPr>
            <w:tcW w:w="1134" w:type="dxa"/>
          </w:tcPr>
          <w:p w:rsidR="009F0E94" w:rsidRPr="0093771B" w:rsidRDefault="009F0E94" w:rsidP="0094046D">
            <w:pPr>
              <w:pStyle w:val="ConsPlusCell"/>
              <w:jc w:val="center"/>
              <w:rPr>
                <w:rFonts w:ascii="Times New Roman" w:hAnsi="Times New Roman" w:cs="Times New Roman"/>
                <w:sz w:val="24"/>
                <w:szCs w:val="24"/>
              </w:rPr>
            </w:pPr>
          </w:p>
        </w:tc>
        <w:tc>
          <w:tcPr>
            <w:tcW w:w="1276" w:type="dxa"/>
          </w:tcPr>
          <w:p w:rsidR="009F0E94" w:rsidRPr="0093771B" w:rsidRDefault="009F0E94" w:rsidP="0094046D">
            <w:pPr>
              <w:pStyle w:val="ConsPlusCell"/>
              <w:jc w:val="center"/>
              <w:rPr>
                <w:rFonts w:ascii="Times New Roman" w:hAnsi="Times New Roman" w:cs="Times New Roman"/>
                <w:sz w:val="24"/>
                <w:szCs w:val="24"/>
              </w:rPr>
            </w:pPr>
          </w:p>
        </w:tc>
      </w:tr>
    </w:tbl>
    <w:p w:rsidR="009F0E94" w:rsidRPr="0093771B" w:rsidRDefault="009F0E94" w:rsidP="009F0E94">
      <w:pPr>
        <w:widowControl w:val="0"/>
        <w:autoSpaceDE w:val="0"/>
        <w:autoSpaceDN w:val="0"/>
        <w:adjustRightInd w:val="0"/>
        <w:ind w:firstLine="540"/>
        <w:jc w:val="both"/>
      </w:pPr>
      <w:bookmarkStart w:id="29" w:name="Par1127"/>
      <w:bookmarkEnd w:id="29"/>
    </w:p>
    <w:p w:rsidR="009F0E94" w:rsidRPr="0093771B" w:rsidRDefault="006F2149" w:rsidP="009F0E94">
      <w:pPr>
        <w:widowControl w:val="0"/>
        <w:autoSpaceDE w:val="0"/>
        <w:autoSpaceDN w:val="0"/>
        <w:adjustRightInd w:val="0"/>
        <w:ind w:firstLine="284"/>
        <w:jc w:val="both"/>
      </w:pPr>
      <w:hyperlink w:anchor="Par1127" w:history="1">
        <w:r w:rsidR="009F0E94" w:rsidRPr="0093771B">
          <w:t>&lt;1&gt;</w:t>
        </w:r>
      </w:hyperlink>
      <w:r w:rsidR="009F0E94" w:rsidRPr="0093771B">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w:t>
      </w:r>
      <w:r w:rsidR="007E5A8D">
        <w:t>муниципальной</w:t>
      </w:r>
      <w:r w:rsidR="009F0E94" w:rsidRPr="0093771B">
        <w:t xml:space="preserve">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исполнительной власти Ростовской области, определенного ответственным исполнителем, соисполнителем. </w:t>
      </w:r>
    </w:p>
    <w:p w:rsidR="009F0E94" w:rsidRPr="0093771B" w:rsidRDefault="009F0E94" w:rsidP="009F0E94">
      <w:pPr>
        <w:widowControl w:val="0"/>
        <w:autoSpaceDE w:val="0"/>
        <w:autoSpaceDN w:val="0"/>
        <w:adjustRightInd w:val="0"/>
        <w:ind w:firstLine="284"/>
        <w:jc w:val="both"/>
      </w:pPr>
      <w:r w:rsidRPr="0093771B">
        <w:t xml:space="preserve">&lt;2&gt; Объем расходов приводится на очередной финансовый год. </w:t>
      </w:r>
    </w:p>
    <w:p w:rsidR="009F0E94" w:rsidRPr="0093771B" w:rsidRDefault="006F2149" w:rsidP="009F0E94">
      <w:pPr>
        <w:widowControl w:val="0"/>
        <w:autoSpaceDE w:val="0"/>
        <w:autoSpaceDN w:val="0"/>
        <w:adjustRightInd w:val="0"/>
        <w:ind w:firstLine="284"/>
        <w:jc w:val="both"/>
      </w:pPr>
      <w:hyperlink w:anchor="Par1127" w:history="1">
        <w:r w:rsidR="009F0E94" w:rsidRPr="0093771B">
          <w:t>&lt;3&gt;</w:t>
        </w:r>
      </w:hyperlink>
      <w:r w:rsidR="009F0E94" w:rsidRPr="0093771B">
        <w:t xml:space="preserve"> Бюджетные ассигнования, предусмотренные на реализацию основного мероприятия, в обязательном порядке должны быть распределены по соответствующим мероприятиям (в случае их наличия).</w:t>
      </w:r>
    </w:p>
    <w:p w:rsidR="009F0E94" w:rsidRPr="0093771B" w:rsidRDefault="006F2149" w:rsidP="009F0E94">
      <w:pPr>
        <w:widowControl w:val="0"/>
        <w:autoSpaceDE w:val="0"/>
        <w:autoSpaceDN w:val="0"/>
        <w:adjustRightInd w:val="0"/>
        <w:ind w:firstLine="284"/>
        <w:jc w:val="both"/>
      </w:pPr>
      <w:hyperlink w:anchor="Par1127" w:history="1">
        <w:r w:rsidR="009F0E94" w:rsidRPr="0093771B">
          <w:t>&lt;4&gt;</w:t>
        </w:r>
      </w:hyperlink>
      <w:r w:rsidR="009F0E94" w:rsidRPr="0093771B">
        <w:t xml:space="preserve"> </w:t>
      </w:r>
      <w:proofErr w:type="gramStart"/>
      <w:r w:rsidR="009F0E94" w:rsidRPr="0093771B">
        <w:t>В</w:t>
      </w:r>
      <w:proofErr w:type="gramEnd"/>
      <w:r w:rsidR="009F0E94" w:rsidRPr="0093771B">
        <w:t xml:space="preserve"> целях оптимизации содержания информации в графе 2 допускается использование аббревиатур, например: основное мероприятие 1.1 – ОМ 1.1.</w:t>
      </w:r>
    </w:p>
    <w:p w:rsidR="009F0E94" w:rsidRPr="0093771B" w:rsidRDefault="009F0E94" w:rsidP="009F0E94">
      <w:pPr>
        <w:widowControl w:val="0"/>
        <w:autoSpaceDE w:val="0"/>
        <w:autoSpaceDN w:val="0"/>
        <w:adjustRightInd w:val="0"/>
        <w:ind w:firstLine="284"/>
        <w:jc w:val="both"/>
      </w:pPr>
    </w:p>
    <w:p w:rsidR="009F0E94" w:rsidRPr="0093771B" w:rsidRDefault="009F0E94" w:rsidP="009F0E94">
      <w:pPr>
        <w:widowControl w:val="0"/>
        <w:autoSpaceDE w:val="0"/>
        <w:autoSpaceDN w:val="0"/>
        <w:adjustRightInd w:val="0"/>
        <w:ind w:firstLine="284"/>
        <w:jc w:val="both"/>
      </w:pPr>
    </w:p>
    <w:p w:rsidR="009F0E94" w:rsidRPr="0093771B" w:rsidRDefault="009F0E94" w:rsidP="009F0E94">
      <w:pPr>
        <w:widowControl w:val="0"/>
        <w:autoSpaceDE w:val="0"/>
        <w:autoSpaceDN w:val="0"/>
        <w:adjustRightInd w:val="0"/>
        <w:ind w:firstLine="284"/>
        <w:jc w:val="both"/>
      </w:pPr>
    </w:p>
    <w:p w:rsidR="009F0E94" w:rsidRPr="0093771B" w:rsidRDefault="009F0E94" w:rsidP="009F0E94">
      <w:pPr>
        <w:widowControl w:val="0"/>
        <w:autoSpaceDE w:val="0"/>
        <w:autoSpaceDN w:val="0"/>
        <w:adjustRightInd w:val="0"/>
        <w:ind w:firstLine="284"/>
        <w:jc w:val="both"/>
      </w:pPr>
    </w:p>
    <w:p w:rsidR="009F0E94" w:rsidRPr="0093771B" w:rsidRDefault="009F0E94" w:rsidP="009F0E94">
      <w:pPr>
        <w:widowControl w:val="0"/>
        <w:autoSpaceDE w:val="0"/>
        <w:autoSpaceDN w:val="0"/>
        <w:adjustRightInd w:val="0"/>
        <w:ind w:firstLine="284"/>
        <w:jc w:val="both"/>
      </w:pPr>
    </w:p>
    <w:p w:rsidR="009F0E94" w:rsidRPr="0093771B" w:rsidRDefault="009F0E94" w:rsidP="009F0E94">
      <w:pPr>
        <w:widowControl w:val="0"/>
        <w:autoSpaceDE w:val="0"/>
        <w:autoSpaceDN w:val="0"/>
        <w:adjustRightInd w:val="0"/>
        <w:ind w:firstLine="284"/>
        <w:jc w:val="both"/>
      </w:pPr>
    </w:p>
    <w:p w:rsidR="009F0E94" w:rsidRPr="0093771B" w:rsidRDefault="009F0E94" w:rsidP="009F0E94">
      <w:pPr>
        <w:widowControl w:val="0"/>
        <w:autoSpaceDE w:val="0"/>
        <w:autoSpaceDN w:val="0"/>
        <w:adjustRightInd w:val="0"/>
        <w:ind w:firstLine="284"/>
        <w:jc w:val="both"/>
      </w:pPr>
    </w:p>
    <w:p w:rsidR="009F0E94" w:rsidRPr="0093771B" w:rsidRDefault="009F0E94" w:rsidP="009F0E94">
      <w:pPr>
        <w:widowControl w:val="0"/>
        <w:autoSpaceDE w:val="0"/>
        <w:autoSpaceDN w:val="0"/>
        <w:adjustRightInd w:val="0"/>
        <w:ind w:firstLine="284"/>
        <w:jc w:val="both"/>
      </w:pPr>
    </w:p>
    <w:p w:rsidR="009F0E94" w:rsidRPr="0093771B" w:rsidRDefault="009F0E94" w:rsidP="009F0E94">
      <w:pPr>
        <w:widowControl w:val="0"/>
        <w:autoSpaceDE w:val="0"/>
        <w:autoSpaceDN w:val="0"/>
        <w:adjustRightInd w:val="0"/>
        <w:ind w:firstLine="284"/>
        <w:jc w:val="both"/>
      </w:pPr>
    </w:p>
    <w:p w:rsidR="009F0E94" w:rsidRPr="0093771B" w:rsidRDefault="009F0E94" w:rsidP="009F0E94">
      <w:pPr>
        <w:widowControl w:val="0"/>
        <w:autoSpaceDE w:val="0"/>
        <w:autoSpaceDN w:val="0"/>
        <w:adjustRightInd w:val="0"/>
        <w:ind w:firstLine="284"/>
        <w:jc w:val="both"/>
      </w:pPr>
    </w:p>
    <w:p w:rsidR="009F0E94" w:rsidRPr="0093771B" w:rsidRDefault="009F0E94" w:rsidP="009F0E94">
      <w:pPr>
        <w:widowControl w:val="0"/>
        <w:autoSpaceDE w:val="0"/>
        <w:autoSpaceDN w:val="0"/>
        <w:adjustRightInd w:val="0"/>
        <w:ind w:firstLine="284"/>
        <w:jc w:val="both"/>
      </w:pPr>
    </w:p>
    <w:p w:rsidR="009F0E94" w:rsidRPr="0093771B" w:rsidRDefault="009F0E94" w:rsidP="009F0E94">
      <w:pPr>
        <w:widowControl w:val="0"/>
        <w:autoSpaceDE w:val="0"/>
        <w:autoSpaceDN w:val="0"/>
        <w:adjustRightInd w:val="0"/>
        <w:ind w:firstLine="284"/>
        <w:jc w:val="both"/>
      </w:pPr>
    </w:p>
    <w:p w:rsidR="009F0E94" w:rsidRPr="0093771B" w:rsidRDefault="009F0E94" w:rsidP="009F0E94">
      <w:pPr>
        <w:widowControl w:val="0"/>
        <w:autoSpaceDE w:val="0"/>
        <w:autoSpaceDN w:val="0"/>
        <w:adjustRightInd w:val="0"/>
        <w:ind w:firstLine="284"/>
        <w:jc w:val="both"/>
      </w:pPr>
    </w:p>
    <w:p w:rsidR="009F0E94" w:rsidRPr="0093771B" w:rsidRDefault="009F0E94" w:rsidP="009F0E94">
      <w:pPr>
        <w:widowControl w:val="0"/>
        <w:autoSpaceDE w:val="0"/>
        <w:autoSpaceDN w:val="0"/>
        <w:adjustRightInd w:val="0"/>
        <w:jc w:val="right"/>
        <w:outlineLvl w:val="2"/>
      </w:pPr>
      <w:r w:rsidRPr="0093771B">
        <w:lastRenderedPageBreak/>
        <w:t>Таблица 1</w:t>
      </w:r>
      <w:r>
        <w:t>2</w:t>
      </w:r>
    </w:p>
    <w:p w:rsidR="009F0E94" w:rsidRPr="0093771B" w:rsidRDefault="009F0E94" w:rsidP="009F0E94">
      <w:pPr>
        <w:pStyle w:val="ConsPlusNonformat"/>
        <w:jc w:val="center"/>
        <w:rPr>
          <w:rFonts w:ascii="Times New Roman" w:hAnsi="Times New Roman" w:cs="Times New Roman"/>
          <w:sz w:val="24"/>
          <w:szCs w:val="24"/>
        </w:rPr>
      </w:pPr>
      <w:bookmarkStart w:id="30" w:name="Par1326"/>
      <w:bookmarkEnd w:id="30"/>
      <w:r w:rsidRPr="0093771B">
        <w:rPr>
          <w:rFonts w:ascii="Times New Roman" w:hAnsi="Times New Roman" w:cs="Times New Roman"/>
          <w:sz w:val="24"/>
          <w:szCs w:val="24"/>
        </w:rPr>
        <w:t>ОТЧЕТ</w:t>
      </w:r>
    </w:p>
    <w:p w:rsidR="009F0E94" w:rsidRPr="0093771B" w:rsidRDefault="009F0E94" w:rsidP="009F0E94">
      <w:pPr>
        <w:pStyle w:val="ConsPlusNonformat"/>
        <w:jc w:val="center"/>
        <w:rPr>
          <w:rFonts w:ascii="Times New Roman" w:hAnsi="Times New Roman" w:cs="Times New Roman"/>
          <w:sz w:val="24"/>
          <w:szCs w:val="24"/>
        </w:rPr>
      </w:pPr>
      <w:r w:rsidRPr="0093771B">
        <w:rPr>
          <w:rFonts w:ascii="Times New Roman" w:hAnsi="Times New Roman" w:cs="Times New Roman"/>
          <w:sz w:val="24"/>
          <w:szCs w:val="24"/>
        </w:rPr>
        <w:t xml:space="preserve">об исполнении плана реализации </w:t>
      </w:r>
      <w:r w:rsidR="007E5A8D">
        <w:rPr>
          <w:rFonts w:ascii="Times New Roman" w:hAnsi="Times New Roman" w:cs="Times New Roman"/>
          <w:sz w:val="24"/>
          <w:szCs w:val="24"/>
        </w:rPr>
        <w:t>муниципальной</w:t>
      </w:r>
      <w:r w:rsidRPr="0093771B">
        <w:rPr>
          <w:rFonts w:ascii="Times New Roman" w:hAnsi="Times New Roman" w:cs="Times New Roman"/>
          <w:sz w:val="24"/>
          <w:szCs w:val="24"/>
        </w:rPr>
        <w:t xml:space="preserve"> программы ________________     за отчетный период ___ мес. 20__ г.</w:t>
      </w:r>
    </w:p>
    <w:p w:rsidR="009F0E94" w:rsidRPr="0093771B" w:rsidRDefault="009F0E94" w:rsidP="009F0E94">
      <w:pPr>
        <w:pStyle w:val="ConsPlusNonformat"/>
        <w:jc w:val="center"/>
        <w:rPr>
          <w:rFonts w:ascii="Times New Roman" w:hAnsi="Times New Roman" w:cs="Times New Roman"/>
          <w:sz w:val="24"/>
          <w:szCs w:val="24"/>
        </w:rPr>
      </w:pPr>
    </w:p>
    <w:tbl>
      <w:tblPr>
        <w:tblW w:w="15876" w:type="dxa"/>
        <w:tblCellSpacing w:w="5" w:type="nil"/>
        <w:tblInd w:w="-351" w:type="dxa"/>
        <w:tblLayout w:type="fixed"/>
        <w:tblCellMar>
          <w:left w:w="75" w:type="dxa"/>
          <w:right w:w="75" w:type="dxa"/>
        </w:tblCellMar>
        <w:tblLook w:val="0000" w:firstRow="0" w:lastRow="0" w:firstColumn="0" w:lastColumn="0" w:noHBand="0" w:noVBand="0"/>
      </w:tblPr>
      <w:tblGrid>
        <w:gridCol w:w="426"/>
        <w:gridCol w:w="3119"/>
        <w:gridCol w:w="2268"/>
        <w:gridCol w:w="1417"/>
        <w:gridCol w:w="993"/>
        <w:gridCol w:w="1559"/>
        <w:gridCol w:w="1843"/>
        <w:gridCol w:w="1700"/>
        <w:gridCol w:w="993"/>
        <w:gridCol w:w="1558"/>
      </w:tblGrid>
      <w:tr w:rsidR="009F0E94" w:rsidRPr="0093771B" w:rsidTr="0094046D">
        <w:trPr>
          <w:trHeight w:val="573"/>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ind w:right="-75"/>
              <w:jc w:val="center"/>
              <w:rPr>
                <w:rFonts w:ascii="Times New Roman" w:hAnsi="Times New Roman" w:cs="Times New Roman"/>
                <w:sz w:val="24"/>
                <w:szCs w:val="24"/>
              </w:rPr>
            </w:pPr>
            <w:r w:rsidRPr="0093771B">
              <w:rPr>
                <w:rFonts w:ascii="Times New Roman" w:hAnsi="Times New Roman" w:cs="Times New Roman"/>
                <w:sz w:val="24"/>
                <w:szCs w:val="24"/>
              </w:rPr>
              <w:t>№ п/п</w:t>
            </w:r>
          </w:p>
        </w:tc>
        <w:tc>
          <w:tcPr>
            <w:tcW w:w="3119" w:type="dxa"/>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Номер и наименование</w:t>
            </w:r>
          </w:p>
          <w:p w:rsidR="009F0E94" w:rsidRPr="0093771B" w:rsidRDefault="009F0E94" w:rsidP="0094046D">
            <w:pPr>
              <w:pStyle w:val="ConsPlusCell"/>
              <w:jc w:val="center"/>
              <w:rPr>
                <w:rFonts w:ascii="Times New Roman" w:hAnsi="Times New Roman" w:cs="Times New Roman"/>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ind w:left="-75"/>
              <w:jc w:val="center"/>
              <w:rPr>
                <w:rFonts w:ascii="Times New Roman" w:hAnsi="Times New Roman" w:cs="Times New Roman"/>
                <w:sz w:val="24"/>
                <w:szCs w:val="24"/>
              </w:rPr>
            </w:pPr>
            <w:r w:rsidRPr="0093771B">
              <w:rPr>
                <w:rFonts w:ascii="Times New Roman" w:hAnsi="Times New Roman" w:cs="Times New Roman"/>
                <w:sz w:val="24"/>
                <w:szCs w:val="24"/>
              </w:rPr>
              <w:t xml:space="preserve">Ответственный </w:t>
            </w:r>
            <w:r w:rsidRPr="0093771B">
              <w:rPr>
                <w:rFonts w:ascii="Times New Roman" w:hAnsi="Times New Roman" w:cs="Times New Roman"/>
                <w:sz w:val="24"/>
                <w:szCs w:val="24"/>
              </w:rPr>
              <w:br/>
              <w:t xml:space="preserve"> исполнитель, соисполнитель, участник</w:t>
            </w:r>
            <w:r w:rsidRPr="0093771B">
              <w:rPr>
                <w:rFonts w:ascii="Times New Roman" w:hAnsi="Times New Roman" w:cs="Times New Roman"/>
                <w:sz w:val="24"/>
                <w:szCs w:val="24"/>
              </w:rPr>
              <w:br/>
              <w:t xml:space="preserve">(должность/ ФИО) </w:t>
            </w:r>
            <w:hyperlink w:anchor="Par1127" w:history="1">
              <w:r w:rsidRPr="0093771B">
                <w:rPr>
                  <w:rFonts w:ascii="Times New Roman" w:hAnsi="Times New Roman" w:cs="Times New Roman"/>
                  <w:sz w:val="24"/>
                  <w:szCs w:val="24"/>
                </w:rPr>
                <w:t>&lt;1&gt;</w:t>
              </w:r>
            </w:hyperlink>
          </w:p>
        </w:tc>
        <w:tc>
          <w:tcPr>
            <w:tcW w:w="1417" w:type="dxa"/>
            <w:vMerge w:val="restart"/>
            <w:tcBorders>
              <w:top w:val="single" w:sz="4" w:space="0" w:color="auto"/>
              <w:left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Результат </w:t>
            </w:r>
          </w:p>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реализации (краткое описание)</w:t>
            </w:r>
          </w:p>
        </w:tc>
        <w:tc>
          <w:tcPr>
            <w:tcW w:w="993" w:type="dxa"/>
            <w:vMerge w:val="restart"/>
            <w:tcBorders>
              <w:top w:val="single" w:sz="4" w:space="0" w:color="auto"/>
              <w:left w:val="single" w:sz="4" w:space="0" w:color="auto"/>
              <w:right w:val="single" w:sz="4" w:space="0" w:color="auto"/>
            </w:tcBorders>
          </w:tcPr>
          <w:p w:rsidR="009F0E94" w:rsidRPr="0093771B" w:rsidRDefault="009F0E94" w:rsidP="0094046D">
            <w:pPr>
              <w:pStyle w:val="ConsPlusCell"/>
              <w:ind w:left="-74" w:right="-75"/>
              <w:jc w:val="center"/>
              <w:rPr>
                <w:rFonts w:ascii="Times New Roman" w:hAnsi="Times New Roman" w:cs="Times New Roman"/>
                <w:sz w:val="24"/>
                <w:szCs w:val="24"/>
              </w:rPr>
            </w:pPr>
            <w:proofErr w:type="spellStart"/>
            <w:proofErr w:type="gramStart"/>
            <w:r w:rsidRPr="0093771B">
              <w:rPr>
                <w:rFonts w:ascii="Times New Roman" w:hAnsi="Times New Roman" w:cs="Times New Roman"/>
                <w:sz w:val="24"/>
                <w:szCs w:val="24"/>
              </w:rPr>
              <w:t>Факти-ческая</w:t>
            </w:r>
            <w:proofErr w:type="spellEnd"/>
            <w:proofErr w:type="gramEnd"/>
            <w:r w:rsidRPr="0093771B">
              <w:rPr>
                <w:rFonts w:ascii="Times New Roman" w:hAnsi="Times New Roman" w:cs="Times New Roman"/>
                <w:sz w:val="24"/>
                <w:szCs w:val="24"/>
              </w:rPr>
              <w:t xml:space="preserve"> дата начала</w:t>
            </w:r>
            <w:r w:rsidRPr="0093771B">
              <w:rPr>
                <w:rFonts w:ascii="Times New Roman" w:hAnsi="Times New Roman" w:cs="Times New Roman"/>
                <w:sz w:val="24"/>
                <w:szCs w:val="24"/>
              </w:rPr>
              <w:br/>
            </w:r>
            <w:proofErr w:type="spellStart"/>
            <w:r w:rsidRPr="0093771B">
              <w:rPr>
                <w:rFonts w:ascii="Times New Roman" w:hAnsi="Times New Roman" w:cs="Times New Roman"/>
                <w:sz w:val="24"/>
                <w:szCs w:val="24"/>
              </w:rPr>
              <w:t>реали-зации</w:t>
            </w:r>
            <w:proofErr w:type="spellEnd"/>
          </w:p>
        </w:tc>
        <w:tc>
          <w:tcPr>
            <w:tcW w:w="1559" w:type="dxa"/>
            <w:vMerge w:val="restart"/>
            <w:tcBorders>
              <w:top w:val="single" w:sz="4" w:space="0" w:color="auto"/>
              <w:left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Фактическая дата окончания</w:t>
            </w:r>
            <w:r w:rsidRPr="0093771B">
              <w:rPr>
                <w:rFonts w:ascii="Times New Roman" w:hAnsi="Times New Roman" w:cs="Times New Roman"/>
                <w:sz w:val="24"/>
                <w:szCs w:val="24"/>
              </w:rPr>
              <w:br/>
              <w:t xml:space="preserve">реализации, </w:t>
            </w:r>
            <w:r w:rsidRPr="0093771B">
              <w:rPr>
                <w:rFonts w:ascii="Times New Roman" w:hAnsi="Times New Roman" w:cs="Times New Roman"/>
                <w:sz w:val="24"/>
                <w:szCs w:val="24"/>
              </w:rPr>
              <w:br/>
              <w:t xml:space="preserve">наступления </w:t>
            </w:r>
            <w:r w:rsidRPr="0093771B">
              <w:rPr>
                <w:rFonts w:ascii="Times New Roman" w:hAnsi="Times New Roman" w:cs="Times New Roman"/>
                <w:sz w:val="24"/>
                <w:szCs w:val="24"/>
              </w:rPr>
              <w:br/>
              <w:t xml:space="preserve">контрольного </w:t>
            </w:r>
            <w:r w:rsidRPr="0093771B">
              <w:rPr>
                <w:rFonts w:ascii="Times New Roman" w:hAnsi="Times New Roman" w:cs="Times New Roman"/>
                <w:sz w:val="24"/>
                <w:szCs w:val="24"/>
              </w:rPr>
              <w:br/>
              <w:t>события</w:t>
            </w:r>
          </w:p>
        </w:tc>
        <w:tc>
          <w:tcPr>
            <w:tcW w:w="4536" w:type="dxa"/>
            <w:gridSpan w:val="3"/>
            <w:tcBorders>
              <w:top w:val="single" w:sz="4" w:space="0" w:color="auto"/>
              <w:left w:val="single" w:sz="4" w:space="0" w:color="auto"/>
              <w:bottom w:val="single" w:sz="4" w:space="0" w:color="auto"/>
              <w:right w:val="single" w:sz="4" w:space="0" w:color="auto"/>
            </w:tcBorders>
          </w:tcPr>
          <w:p w:rsidR="009F0E94" w:rsidRPr="0093771B" w:rsidRDefault="009F0E94" w:rsidP="007E5A8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Расходы бюджета</w:t>
            </w:r>
            <w:r w:rsidR="007E5A8D">
              <w:rPr>
                <w:rFonts w:ascii="Times New Roman" w:hAnsi="Times New Roman" w:cs="Times New Roman"/>
                <w:sz w:val="24"/>
                <w:szCs w:val="24"/>
              </w:rPr>
              <w:t xml:space="preserve"> Миллеровского городского поселения</w:t>
            </w:r>
            <w:r w:rsidRPr="0093771B">
              <w:rPr>
                <w:rFonts w:ascii="Times New Roman" w:hAnsi="Times New Roman" w:cs="Times New Roman"/>
                <w:sz w:val="24"/>
                <w:szCs w:val="24"/>
              </w:rPr>
              <w:t xml:space="preserve"> на реализацию </w:t>
            </w:r>
            <w:r w:rsidR="007E5A8D">
              <w:rPr>
                <w:rFonts w:ascii="Times New Roman" w:hAnsi="Times New Roman" w:cs="Times New Roman"/>
                <w:sz w:val="24"/>
                <w:szCs w:val="24"/>
              </w:rPr>
              <w:t>муниципальной</w:t>
            </w:r>
            <w:r w:rsidRPr="0093771B">
              <w:rPr>
                <w:rFonts w:ascii="Times New Roman" w:hAnsi="Times New Roman" w:cs="Times New Roman"/>
                <w:sz w:val="24"/>
                <w:szCs w:val="24"/>
              </w:rPr>
              <w:t xml:space="preserve"> программы, тыс. рублей</w:t>
            </w:r>
          </w:p>
        </w:tc>
        <w:tc>
          <w:tcPr>
            <w:tcW w:w="1558" w:type="dxa"/>
            <w:vMerge w:val="restart"/>
            <w:tcBorders>
              <w:top w:val="single" w:sz="4" w:space="0" w:color="auto"/>
              <w:left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Объемы неосвоенных средств и причины их </w:t>
            </w:r>
            <w:proofErr w:type="spellStart"/>
            <w:r w:rsidRPr="0093771B">
              <w:rPr>
                <w:rFonts w:ascii="Times New Roman" w:hAnsi="Times New Roman" w:cs="Times New Roman"/>
                <w:sz w:val="24"/>
                <w:szCs w:val="24"/>
              </w:rPr>
              <w:t>неосвоения</w:t>
            </w:r>
            <w:proofErr w:type="spellEnd"/>
          </w:p>
          <w:p w:rsidR="009F0E94" w:rsidRPr="0093771B" w:rsidRDefault="006F2149" w:rsidP="0094046D">
            <w:pPr>
              <w:pStyle w:val="ConsPlusCell"/>
              <w:jc w:val="center"/>
              <w:rPr>
                <w:rFonts w:ascii="Times New Roman" w:hAnsi="Times New Roman" w:cs="Times New Roman"/>
                <w:sz w:val="24"/>
                <w:szCs w:val="24"/>
              </w:rPr>
            </w:pPr>
            <w:hyperlink w:anchor="Par1127" w:history="1">
              <w:r w:rsidR="009F0E94" w:rsidRPr="0093771B">
                <w:rPr>
                  <w:rFonts w:ascii="Times New Roman" w:hAnsi="Times New Roman"/>
                  <w:sz w:val="24"/>
                  <w:szCs w:val="24"/>
                </w:rPr>
                <w:t>&lt;2&gt;</w:t>
              </w:r>
            </w:hyperlink>
          </w:p>
        </w:tc>
      </w:tr>
      <w:tr w:rsidR="009F0E94" w:rsidRPr="0093771B" w:rsidTr="0094046D">
        <w:trPr>
          <w:trHeight w:val="720"/>
          <w:tblCellSpacing w:w="5" w:type="nil"/>
        </w:trPr>
        <w:tc>
          <w:tcPr>
            <w:tcW w:w="426"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3119"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993" w:type="dxa"/>
            <w:vMerge/>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9F0E94" w:rsidRPr="0093771B" w:rsidRDefault="009F0E94" w:rsidP="0094046D">
            <w:pPr>
              <w:pStyle w:val="ConsPlusCell"/>
              <w:ind w:left="-75"/>
              <w:jc w:val="center"/>
              <w:rPr>
                <w:rFonts w:ascii="Times New Roman" w:hAnsi="Times New Roman" w:cs="Times New Roman"/>
                <w:sz w:val="24"/>
                <w:szCs w:val="24"/>
              </w:rPr>
            </w:pPr>
            <w:r w:rsidRPr="0093771B">
              <w:rPr>
                <w:rFonts w:ascii="Times New Roman" w:hAnsi="Times New Roman" w:cs="Times New Roman"/>
                <w:sz w:val="24"/>
                <w:szCs w:val="24"/>
              </w:rPr>
              <w:t>предусмотрено</w:t>
            </w:r>
          </w:p>
          <w:p w:rsidR="009F0E94" w:rsidRPr="0093771B" w:rsidRDefault="007E5A8D" w:rsidP="0094046D">
            <w:pPr>
              <w:pStyle w:val="ConsPlusCell"/>
              <w:ind w:left="-75"/>
              <w:jc w:val="center"/>
              <w:rPr>
                <w:rFonts w:ascii="Times New Roman" w:hAnsi="Times New Roman" w:cs="Times New Roman"/>
                <w:sz w:val="24"/>
                <w:szCs w:val="24"/>
              </w:rPr>
            </w:pPr>
            <w:r>
              <w:rPr>
                <w:rFonts w:ascii="Times New Roman" w:hAnsi="Times New Roman" w:cs="Times New Roman"/>
                <w:sz w:val="24"/>
                <w:szCs w:val="24"/>
              </w:rPr>
              <w:t>муниципальной</w:t>
            </w:r>
            <w:r w:rsidR="009F0E94" w:rsidRPr="0093771B">
              <w:rPr>
                <w:rFonts w:ascii="Times New Roman" w:hAnsi="Times New Roman" w:cs="Times New Roman"/>
                <w:sz w:val="24"/>
                <w:szCs w:val="24"/>
              </w:rPr>
              <w:t xml:space="preserve"> программой</w:t>
            </w:r>
          </w:p>
        </w:tc>
        <w:tc>
          <w:tcPr>
            <w:tcW w:w="1700" w:type="dxa"/>
            <w:tcBorders>
              <w:left w:val="single" w:sz="4" w:space="0" w:color="auto"/>
              <w:bottom w:val="single" w:sz="4" w:space="0" w:color="auto"/>
              <w:right w:val="single" w:sz="4" w:space="0" w:color="auto"/>
            </w:tcBorders>
          </w:tcPr>
          <w:p w:rsidR="009F0E94" w:rsidRPr="0093771B" w:rsidRDefault="009F0E94" w:rsidP="0094046D">
            <w:pPr>
              <w:pStyle w:val="ConsPlusCell"/>
              <w:ind w:left="-75"/>
              <w:jc w:val="center"/>
              <w:rPr>
                <w:rFonts w:ascii="Times New Roman" w:hAnsi="Times New Roman" w:cs="Times New Roman"/>
                <w:sz w:val="24"/>
                <w:szCs w:val="24"/>
              </w:rPr>
            </w:pPr>
            <w:r w:rsidRPr="0093771B">
              <w:rPr>
                <w:rFonts w:ascii="Times New Roman" w:hAnsi="Times New Roman" w:cs="Times New Roman"/>
                <w:sz w:val="24"/>
                <w:szCs w:val="24"/>
              </w:rPr>
              <w:t>предусмотрено сводной бюджетной росписью</w:t>
            </w:r>
          </w:p>
        </w:tc>
        <w:tc>
          <w:tcPr>
            <w:tcW w:w="993" w:type="dxa"/>
            <w:tcBorders>
              <w:left w:val="single" w:sz="4" w:space="0" w:color="auto"/>
              <w:bottom w:val="single" w:sz="4" w:space="0" w:color="auto"/>
              <w:right w:val="single" w:sz="4" w:space="0" w:color="auto"/>
            </w:tcBorders>
          </w:tcPr>
          <w:p w:rsidR="009F0E94" w:rsidRPr="0093771B" w:rsidRDefault="009F0E94" w:rsidP="0094046D">
            <w:pPr>
              <w:pStyle w:val="ConsPlusCell"/>
              <w:ind w:left="-76"/>
              <w:jc w:val="center"/>
              <w:rPr>
                <w:rFonts w:ascii="Times New Roman" w:hAnsi="Times New Roman" w:cs="Times New Roman"/>
                <w:sz w:val="24"/>
                <w:szCs w:val="24"/>
              </w:rPr>
            </w:pPr>
            <w:r w:rsidRPr="0093771B">
              <w:rPr>
                <w:rFonts w:ascii="Times New Roman" w:hAnsi="Times New Roman" w:cs="Times New Roman"/>
                <w:sz w:val="24"/>
                <w:szCs w:val="24"/>
              </w:rPr>
              <w:t xml:space="preserve">факт на отчетную дату </w:t>
            </w:r>
          </w:p>
        </w:tc>
        <w:tc>
          <w:tcPr>
            <w:tcW w:w="1558"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bl>
    <w:p w:rsidR="009F0E94" w:rsidRPr="0093771B" w:rsidRDefault="009F0E94" w:rsidP="009F0E94">
      <w:pPr>
        <w:pStyle w:val="ConsPlusNonformat"/>
        <w:jc w:val="center"/>
        <w:rPr>
          <w:rFonts w:ascii="Times New Roman" w:hAnsi="Times New Roman" w:cs="Times New Roman"/>
          <w:sz w:val="6"/>
          <w:szCs w:val="6"/>
        </w:rPr>
      </w:pPr>
    </w:p>
    <w:p w:rsidR="009F0E94" w:rsidRPr="0093771B" w:rsidRDefault="009F0E94" w:rsidP="009F0E94">
      <w:pPr>
        <w:pStyle w:val="ConsPlusNonformat"/>
        <w:jc w:val="center"/>
        <w:rPr>
          <w:rFonts w:ascii="Times New Roman" w:hAnsi="Times New Roman" w:cs="Times New Roman"/>
          <w:sz w:val="2"/>
          <w:szCs w:val="2"/>
        </w:rPr>
      </w:pPr>
    </w:p>
    <w:tbl>
      <w:tblPr>
        <w:tblW w:w="15876"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6"/>
        <w:gridCol w:w="3119"/>
        <w:gridCol w:w="2268"/>
        <w:gridCol w:w="1417"/>
        <w:gridCol w:w="993"/>
        <w:gridCol w:w="1559"/>
        <w:gridCol w:w="1843"/>
        <w:gridCol w:w="1700"/>
        <w:gridCol w:w="993"/>
        <w:gridCol w:w="1558"/>
      </w:tblGrid>
      <w:tr w:rsidR="009F0E94" w:rsidRPr="0093771B" w:rsidTr="0094046D">
        <w:trPr>
          <w:tblHeader/>
          <w:tblCellSpacing w:w="5" w:type="nil"/>
        </w:trPr>
        <w:tc>
          <w:tcPr>
            <w:tcW w:w="426"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w:t>
            </w:r>
          </w:p>
        </w:tc>
        <w:tc>
          <w:tcPr>
            <w:tcW w:w="3119"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2</w:t>
            </w:r>
          </w:p>
        </w:tc>
        <w:tc>
          <w:tcPr>
            <w:tcW w:w="2268"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3</w:t>
            </w:r>
          </w:p>
        </w:tc>
        <w:tc>
          <w:tcPr>
            <w:tcW w:w="1417"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4</w:t>
            </w:r>
          </w:p>
        </w:tc>
        <w:tc>
          <w:tcPr>
            <w:tcW w:w="993"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5</w:t>
            </w:r>
          </w:p>
        </w:tc>
        <w:tc>
          <w:tcPr>
            <w:tcW w:w="1559"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6</w:t>
            </w:r>
          </w:p>
        </w:tc>
        <w:tc>
          <w:tcPr>
            <w:tcW w:w="1843"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7</w:t>
            </w:r>
          </w:p>
        </w:tc>
        <w:tc>
          <w:tcPr>
            <w:tcW w:w="1700"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8</w:t>
            </w:r>
          </w:p>
        </w:tc>
        <w:tc>
          <w:tcPr>
            <w:tcW w:w="993"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9</w:t>
            </w:r>
          </w:p>
        </w:tc>
        <w:tc>
          <w:tcPr>
            <w:tcW w:w="1558" w:type="dxa"/>
          </w:tcPr>
          <w:p w:rsidR="009F0E94" w:rsidRPr="00B37530" w:rsidRDefault="009F0E94" w:rsidP="0094046D">
            <w:pPr>
              <w:pStyle w:val="ConsPlusCell"/>
              <w:jc w:val="center"/>
              <w:rPr>
                <w:rFonts w:ascii="Times New Roman" w:hAnsi="Times New Roman" w:cs="Times New Roman"/>
                <w:sz w:val="24"/>
                <w:szCs w:val="24"/>
              </w:rPr>
            </w:pPr>
            <w:r w:rsidRPr="00B37530">
              <w:rPr>
                <w:rFonts w:ascii="Times New Roman" w:hAnsi="Times New Roman" w:cs="Times New Roman"/>
                <w:sz w:val="24"/>
                <w:szCs w:val="24"/>
              </w:rPr>
              <w:t>10</w:t>
            </w:r>
          </w:p>
        </w:tc>
      </w:tr>
      <w:tr w:rsidR="009F0E94" w:rsidRPr="0093771B" w:rsidTr="0094046D">
        <w:trPr>
          <w:trHeight w:val="202"/>
          <w:tblCellSpacing w:w="5" w:type="nil"/>
        </w:trPr>
        <w:tc>
          <w:tcPr>
            <w:tcW w:w="426" w:type="dxa"/>
          </w:tcPr>
          <w:p w:rsidR="009F0E94" w:rsidRPr="0093771B" w:rsidRDefault="009F0E94" w:rsidP="0094046D">
            <w:pPr>
              <w:pStyle w:val="ConsPlusCell"/>
              <w:rPr>
                <w:rFonts w:ascii="Times New Roman" w:hAnsi="Times New Roman" w:cs="Times New Roman"/>
                <w:strike/>
                <w:sz w:val="24"/>
                <w:szCs w:val="24"/>
              </w:rPr>
            </w:pPr>
          </w:p>
        </w:tc>
        <w:tc>
          <w:tcPr>
            <w:tcW w:w="3119"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Подпрограмма 1</w:t>
            </w:r>
          </w:p>
        </w:tc>
        <w:tc>
          <w:tcPr>
            <w:tcW w:w="2268" w:type="dxa"/>
          </w:tcPr>
          <w:p w:rsidR="009F0E94" w:rsidRPr="0093771B" w:rsidRDefault="009F0E94" w:rsidP="0094046D">
            <w:pPr>
              <w:pStyle w:val="ConsPlusCell"/>
              <w:rPr>
                <w:rFonts w:ascii="Times New Roman" w:hAnsi="Times New Roman" w:cs="Times New Roman"/>
                <w:sz w:val="24"/>
                <w:szCs w:val="24"/>
              </w:rPr>
            </w:pPr>
          </w:p>
        </w:tc>
        <w:tc>
          <w:tcPr>
            <w:tcW w:w="1417"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993"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559"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843" w:type="dxa"/>
          </w:tcPr>
          <w:p w:rsidR="009F0E94" w:rsidRPr="0093771B" w:rsidRDefault="009F0E94" w:rsidP="0094046D">
            <w:pPr>
              <w:pStyle w:val="ConsPlusCell"/>
              <w:jc w:val="center"/>
              <w:rPr>
                <w:rFonts w:ascii="Times New Roman" w:hAnsi="Times New Roman" w:cs="Times New Roman"/>
                <w:sz w:val="24"/>
                <w:szCs w:val="24"/>
              </w:rPr>
            </w:pPr>
          </w:p>
        </w:tc>
        <w:tc>
          <w:tcPr>
            <w:tcW w:w="1700" w:type="dxa"/>
          </w:tcPr>
          <w:p w:rsidR="009F0E94" w:rsidRPr="0093771B" w:rsidRDefault="009F0E94" w:rsidP="0094046D">
            <w:pPr>
              <w:pStyle w:val="ConsPlusCell"/>
              <w:rPr>
                <w:rFonts w:ascii="Times New Roman" w:hAnsi="Times New Roman" w:cs="Times New Roman"/>
                <w:sz w:val="24"/>
                <w:szCs w:val="24"/>
              </w:rPr>
            </w:pPr>
          </w:p>
        </w:tc>
        <w:tc>
          <w:tcPr>
            <w:tcW w:w="993" w:type="dxa"/>
          </w:tcPr>
          <w:p w:rsidR="009F0E94" w:rsidRPr="0093771B" w:rsidRDefault="009F0E94" w:rsidP="0094046D">
            <w:pPr>
              <w:pStyle w:val="ConsPlusCell"/>
              <w:rPr>
                <w:rFonts w:ascii="Times New Roman" w:hAnsi="Times New Roman" w:cs="Times New Roman"/>
                <w:sz w:val="24"/>
                <w:szCs w:val="24"/>
              </w:rPr>
            </w:pPr>
          </w:p>
        </w:tc>
        <w:tc>
          <w:tcPr>
            <w:tcW w:w="1558" w:type="dxa"/>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rHeight w:val="263"/>
          <w:tblCellSpacing w:w="5" w:type="nil"/>
        </w:trPr>
        <w:tc>
          <w:tcPr>
            <w:tcW w:w="426" w:type="dxa"/>
          </w:tcPr>
          <w:p w:rsidR="009F0E94" w:rsidRPr="0093771B" w:rsidRDefault="009F0E94" w:rsidP="0094046D">
            <w:pPr>
              <w:pStyle w:val="ConsPlusCell"/>
              <w:rPr>
                <w:rFonts w:ascii="Times New Roman" w:hAnsi="Times New Roman" w:cs="Times New Roman"/>
                <w:strike/>
                <w:sz w:val="24"/>
                <w:szCs w:val="24"/>
              </w:rPr>
            </w:pPr>
          </w:p>
        </w:tc>
        <w:tc>
          <w:tcPr>
            <w:tcW w:w="3119"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Основное</w:t>
            </w:r>
          </w:p>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мероприятие 1.1</w:t>
            </w:r>
          </w:p>
        </w:tc>
        <w:tc>
          <w:tcPr>
            <w:tcW w:w="2268" w:type="dxa"/>
          </w:tcPr>
          <w:p w:rsidR="009F0E94" w:rsidRPr="0093771B" w:rsidRDefault="009F0E94" w:rsidP="0094046D">
            <w:pPr>
              <w:pStyle w:val="ConsPlusCell"/>
              <w:rPr>
                <w:rFonts w:ascii="Times New Roman" w:hAnsi="Times New Roman" w:cs="Times New Roman"/>
                <w:sz w:val="24"/>
                <w:szCs w:val="24"/>
              </w:rPr>
            </w:pPr>
          </w:p>
        </w:tc>
        <w:tc>
          <w:tcPr>
            <w:tcW w:w="1417" w:type="dxa"/>
          </w:tcPr>
          <w:p w:rsidR="009F0E94" w:rsidRPr="0093771B" w:rsidRDefault="009F0E94" w:rsidP="0094046D">
            <w:pPr>
              <w:pStyle w:val="ConsPlusCell"/>
              <w:jc w:val="center"/>
              <w:rPr>
                <w:rFonts w:ascii="Times New Roman" w:hAnsi="Times New Roman" w:cs="Times New Roman"/>
                <w:sz w:val="24"/>
                <w:szCs w:val="24"/>
              </w:rPr>
            </w:pPr>
          </w:p>
        </w:tc>
        <w:tc>
          <w:tcPr>
            <w:tcW w:w="993" w:type="dxa"/>
          </w:tcPr>
          <w:p w:rsidR="009F0E94" w:rsidRPr="0093771B" w:rsidRDefault="009F0E94" w:rsidP="0094046D">
            <w:pPr>
              <w:pStyle w:val="ConsPlusCell"/>
              <w:jc w:val="center"/>
              <w:rPr>
                <w:rFonts w:ascii="Times New Roman" w:hAnsi="Times New Roman" w:cs="Times New Roman"/>
                <w:sz w:val="24"/>
                <w:szCs w:val="24"/>
              </w:rPr>
            </w:pPr>
          </w:p>
        </w:tc>
        <w:tc>
          <w:tcPr>
            <w:tcW w:w="1559" w:type="dxa"/>
          </w:tcPr>
          <w:p w:rsidR="009F0E94" w:rsidRPr="0093771B" w:rsidRDefault="009F0E94" w:rsidP="0094046D">
            <w:pPr>
              <w:pStyle w:val="ConsPlusCell"/>
              <w:jc w:val="center"/>
              <w:rPr>
                <w:rFonts w:ascii="Times New Roman" w:hAnsi="Times New Roman" w:cs="Times New Roman"/>
                <w:sz w:val="24"/>
                <w:szCs w:val="24"/>
              </w:rPr>
            </w:pPr>
          </w:p>
        </w:tc>
        <w:tc>
          <w:tcPr>
            <w:tcW w:w="1843" w:type="dxa"/>
          </w:tcPr>
          <w:p w:rsidR="009F0E94" w:rsidRPr="0093771B" w:rsidRDefault="009F0E94" w:rsidP="0094046D">
            <w:pPr>
              <w:pStyle w:val="ConsPlusCell"/>
              <w:jc w:val="center"/>
              <w:rPr>
                <w:rFonts w:ascii="Times New Roman" w:hAnsi="Times New Roman" w:cs="Times New Roman"/>
                <w:sz w:val="24"/>
                <w:szCs w:val="24"/>
              </w:rPr>
            </w:pPr>
          </w:p>
        </w:tc>
        <w:tc>
          <w:tcPr>
            <w:tcW w:w="1700" w:type="dxa"/>
          </w:tcPr>
          <w:p w:rsidR="009F0E94" w:rsidRPr="0093771B" w:rsidRDefault="009F0E94" w:rsidP="0094046D">
            <w:pPr>
              <w:pStyle w:val="ConsPlusCell"/>
              <w:jc w:val="center"/>
              <w:rPr>
                <w:rFonts w:ascii="Times New Roman" w:hAnsi="Times New Roman" w:cs="Times New Roman"/>
                <w:sz w:val="24"/>
                <w:szCs w:val="24"/>
              </w:rPr>
            </w:pPr>
          </w:p>
        </w:tc>
        <w:tc>
          <w:tcPr>
            <w:tcW w:w="993" w:type="dxa"/>
          </w:tcPr>
          <w:p w:rsidR="009F0E94" w:rsidRPr="0093771B" w:rsidRDefault="009F0E94" w:rsidP="0094046D">
            <w:pPr>
              <w:pStyle w:val="ConsPlusCell"/>
              <w:jc w:val="center"/>
              <w:rPr>
                <w:rFonts w:ascii="Times New Roman" w:hAnsi="Times New Roman" w:cs="Times New Roman"/>
                <w:sz w:val="24"/>
                <w:szCs w:val="24"/>
              </w:rPr>
            </w:pPr>
          </w:p>
        </w:tc>
        <w:tc>
          <w:tcPr>
            <w:tcW w:w="1558" w:type="dxa"/>
          </w:tcPr>
          <w:p w:rsidR="009F0E94" w:rsidRPr="0093771B" w:rsidRDefault="009F0E94" w:rsidP="0094046D">
            <w:pPr>
              <w:pStyle w:val="ConsPlusCell"/>
              <w:jc w:val="center"/>
              <w:rPr>
                <w:rFonts w:ascii="Times New Roman" w:hAnsi="Times New Roman" w:cs="Times New Roman"/>
                <w:sz w:val="24"/>
                <w:szCs w:val="24"/>
              </w:rPr>
            </w:pPr>
          </w:p>
        </w:tc>
      </w:tr>
      <w:tr w:rsidR="009F0E94" w:rsidRPr="0093771B" w:rsidTr="0094046D">
        <w:trPr>
          <w:tblCellSpacing w:w="5" w:type="nil"/>
        </w:trPr>
        <w:tc>
          <w:tcPr>
            <w:tcW w:w="426" w:type="dxa"/>
          </w:tcPr>
          <w:p w:rsidR="009F0E94" w:rsidRPr="0093771B" w:rsidRDefault="009F0E94" w:rsidP="0094046D">
            <w:pPr>
              <w:pStyle w:val="ConsPlusCell"/>
              <w:rPr>
                <w:rFonts w:ascii="Times New Roman" w:hAnsi="Times New Roman" w:cs="Times New Roman"/>
                <w:strike/>
                <w:sz w:val="24"/>
                <w:szCs w:val="24"/>
              </w:rPr>
            </w:pPr>
          </w:p>
        </w:tc>
        <w:tc>
          <w:tcPr>
            <w:tcW w:w="3119"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Мероприятие 1.1.1</w:t>
            </w:r>
          </w:p>
        </w:tc>
        <w:tc>
          <w:tcPr>
            <w:tcW w:w="2268" w:type="dxa"/>
          </w:tcPr>
          <w:p w:rsidR="009F0E94" w:rsidRPr="0093771B" w:rsidRDefault="009F0E94" w:rsidP="0094046D">
            <w:pPr>
              <w:pStyle w:val="ConsPlusCell"/>
              <w:rPr>
                <w:rFonts w:ascii="Times New Roman" w:hAnsi="Times New Roman" w:cs="Times New Roman"/>
                <w:sz w:val="24"/>
                <w:szCs w:val="24"/>
              </w:rPr>
            </w:pPr>
          </w:p>
        </w:tc>
        <w:tc>
          <w:tcPr>
            <w:tcW w:w="1417" w:type="dxa"/>
          </w:tcPr>
          <w:p w:rsidR="009F0E94" w:rsidRPr="0093771B" w:rsidRDefault="009F0E94" w:rsidP="0094046D">
            <w:pPr>
              <w:pStyle w:val="ConsPlusCell"/>
              <w:jc w:val="center"/>
              <w:rPr>
                <w:rFonts w:ascii="Times New Roman" w:hAnsi="Times New Roman" w:cs="Times New Roman"/>
                <w:sz w:val="24"/>
                <w:szCs w:val="24"/>
              </w:rPr>
            </w:pPr>
          </w:p>
        </w:tc>
        <w:tc>
          <w:tcPr>
            <w:tcW w:w="993" w:type="dxa"/>
          </w:tcPr>
          <w:p w:rsidR="009F0E94" w:rsidRPr="0093771B" w:rsidRDefault="009F0E94" w:rsidP="0094046D">
            <w:pPr>
              <w:pStyle w:val="ConsPlusCell"/>
              <w:jc w:val="center"/>
              <w:rPr>
                <w:rFonts w:ascii="Times New Roman" w:hAnsi="Times New Roman" w:cs="Times New Roman"/>
                <w:sz w:val="24"/>
                <w:szCs w:val="24"/>
              </w:rPr>
            </w:pPr>
          </w:p>
        </w:tc>
        <w:tc>
          <w:tcPr>
            <w:tcW w:w="1559" w:type="dxa"/>
          </w:tcPr>
          <w:p w:rsidR="009F0E94" w:rsidRPr="0093771B" w:rsidRDefault="009F0E94" w:rsidP="0094046D">
            <w:pPr>
              <w:pStyle w:val="ConsPlusCell"/>
              <w:jc w:val="center"/>
              <w:rPr>
                <w:rFonts w:ascii="Times New Roman" w:hAnsi="Times New Roman" w:cs="Times New Roman"/>
                <w:sz w:val="24"/>
                <w:szCs w:val="24"/>
              </w:rPr>
            </w:pPr>
          </w:p>
        </w:tc>
        <w:tc>
          <w:tcPr>
            <w:tcW w:w="1843" w:type="dxa"/>
          </w:tcPr>
          <w:p w:rsidR="009F0E94" w:rsidRPr="0093771B" w:rsidRDefault="009F0E94" w:rsidP="0094046D">
            <w:pPr>
              <w:pStyle w:val="ConsPlusCell"/>
              <w:jc w:val="center"/>
              <w:rPr>
                <w:rFonts w:ascii="Times New Roman" w:hAnsi="Times New Roman" w:cs="Times New Roman"/>
                <w:sz w:val="24"/>
                <w:szCs w:val="24"/>
              </w:rPr>
            </w:pPr>
          </w:p>
        </w:tc>
        <w:tc>
          <w:tcPr>
            <w:tcW w:w="1700" w:type="dxa"/>
          </w:tcPr>
          <w:p w:rsidR="009F0E94" w:rsidRPr="0093771B" w:rsidRDefault="009F0E94" w:rsidP="0094046D">
            <w:pPr>
              <w:pStyle w:val="ConsPlusCell"/>
              <w:jc w:val="center"/>
              <w:rPr>
                <w:rFonts w:ascii="Times New Roman" w:hAnsi="Times New Roman" w:cs="Times New Roman"/>
                <w:sz w:val="24"/>
                <w:szCs w:val="24"/>
              </w:rPr>
            </w:pPr>
          </w:p>
        </w:tc>
        <w:tc>
          <w:tcPr>
            <w:tcW w:w="993" w:type="dxa"/>
          </w:tcPr>
          <w:p w:rsidR="009F0E94" w:rsidRPr="0093771B" w:rsidRDefault="009F0E94" w:rsidP="0094046D">
            <w:pPr>
              <w:pStyle w:val="ConsPlusCell"/>
              <w:jc w:val="center"/>
              <w:rPr>
                <w:rFonts w:ascii="Times New Roman" w:hAnsi="Times New Roman" w:cs="Times New Roman"/>
                <w:sz w:val="24"/>
                <w:szCs w:val="24"/>
              </w:rPr>
            </w:pPr>
          </w:p>
        </w:tc>
        <w:tc>
          <w:tcPr>
            <w:tcW w:w="1558" w:type="dxa"/>
          </w:tcPr>
          <w:p w:rsidR="009F0E94" w:rsidRPr="0093771B" w:rsidRDefault="009F0E94" w:rsidP="0094046D">
            <w:pPr>
              <w:pStyle w:val="ConsPlusCell"/>
              <w:jc w:val="center"/>
              <w:rPr>
                <w:rFonts w:ascii="Times New Roman" w:hAnsi="Times New Roman" w:cs="Times New Roman"/>
                <w:sz w:val="24"/>
                <w:szCs w:val="24"/>
              </w:rPr>
            </w:pPr>
          </w:p>
        </w:tc>
      </w:tr>
      <w:tr w:rsidR="009F0E94" w:rsidRPr="0093771B" w:rsidTr="0094046D">
        <w:trPr>
          <w:tblCellSpacing w:w="5" w:type="nil"/>
        </w:trPr>
        <w:tc>
          <w:tcPr>
            <w:tcW w:w="426" w:type="dxa"/>
          </w:tcPr>
          <w:p w:rsidR="009F0E94" w:rsidRPr="0093771B" w:rsidRDefault="009F0E94" w:rsidP="0094046D">
            <w:pPr>
              <w:pStyle w:val="ConsPlusCell"/>
              <w:rPr>
                <w:rFonts w:ascii="Times New Roman" w:hAnsi="Times New Roman" w:cs="Times New Roman"/>
                <w:strike/>
                <w:sz w:val="24"/>
                <w:szCs w:val="24"/>
              </w:rPr>
            </w:pPr>
          </w:p>
        </w:tc>
        <w:tc>
          <w:tcPr>
            <w:tcW w:w="3119"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Мероприятие 1.1.2   </w:t>
            </w:r>
          </w:p>
        </w:tc>
        <w:tc>
          <w:tcPr>
            <w:tcW w:w="2268" w:type="dxa"/>
          </w:tcPr>
          <w:p w:rsidR="009F0E94" w:rsidRPr="0093771B" w:rsidRDefault="009F0E94" w:rsidP="0094046D">
            <w:pPr>
              <w:pStyle w:val="ConsPlusCell"/>
              <w:rPr>
                <w:rFonts w:ascii="Times New Roman" w:hAnsi="Times New Roman" w:cs="Times New Roman"/>
                <w:sz w:val="24"/>
                <w:szCs w:val="24"/>
              </w:rPr>
            </w:pPr>
          </w:p>
        </w:tc>
        <w:tc>
          <w:tcPr>
            <w:tcW w:w="1417" w:type="dxa"/>
          </w:tcPr>
          <w:p w:rsidR="009F0E94" w:rsidRPr="0093771B" w:rsidRDefault="009F0E94" w:rsidP="0094046D">
            <w:pPr>
              <w:pStyle w:val="ConsPlusCell"/>
              <w:jc w:val="center"/>
              <w:rPr>
                <w:rFonts w:ascii="Times New Roman" w:hAnsi="Times New Roman" w:cs="Times New Roman"/>
                <w:sz w:val="24"/>
                <w:szCs w:val="24"/>
              </w:rPr>
            </w:pPr>
          </w:p>
        </w:tc>
        <w:tc>
          <w:tcPr>
            <w:tcW w:w="993" w:type="dxa"/>
          </w:tcPr>
          <w:p w:rsidR="009F0E94" w:rsidRPr="0093771B" w:rsidRDefault="009F0E94" w:rsidP="0094046D">
            <w:pPr>
              <w:pStyle w:val="ConsPlusCell"/>
              <w:jc w:val="center"/>
              <w:rPr>
                <w:rFonts w:ascii="Times New Roman" w:hAnsi="Times New Roman" w:cs="Times New Roman"/>
                <w:sz w:val="24"/>
                <w:szCs w:val="24"/>
              </w:rPr>
            </w:pPr>
          </w:p>
        </w:tc>
        <w:tc>
          <w:tcPr>
            <w:tcW w:w="1559" w:type="dxa"/>
          </w:tcPr>
          <w:p w:rsidR="009F0E94" w:rsidRPr="0093771B" w:rsidRDefault="009F0E94" w:rsidP="0094046D">
            <w:pPr>
              <w:pStyle w:val="ConsPlusCell"/>
              <w:jc w:val="center"/>
              <w:rPr>
                <w:rFonts w:ascii="Times New Roman" w:hAnsi="Times New Roman" w:cs="Times New Roman"/>
                <w:sz w:val="24"/>
                <w:szCs w:val="24"/>
              </w:rPr>
            </w:pPr>
          </w:p>
        </w:tc>
        <w:tc>
          <w:tcPr>
            <w:tcW w:w="1843" w:type="dxa"/>
          </w:tcPr>
          <w:p w:rsidR="009F0E94" w:rsidRPr="0093771B" w:rsidRDefault="009F0E94" w:rsidP="0094046D">
            <w:pPr>
              <w:pStyle w:val="ConsPlusCell"/>
              <w:jc w:val="center"/>
              <w:rPr>
                <w:rFonts w:ascii="Times New Roman" w:hAnsi="Times New Roman" w:cs="Times New Roman"/>
                <w:sz w:val="24"/>
                <w:szCs w:val="24"/>
              </w:rPr>
            </w:pPr>
          </w:p>
        </w:tc>
        <w:tc>
          <w:tcPr>
            <w:tcW w:w="1700" w:type="dxa"/>
          </w:tcPr>
          <w:p w:rsidR="009F0E94" w:rsidRPr="0093771B" w:rsidRDefault="009F0E94" w:rsidP="0094046D">
            <w:pPr>
              <w:pStyle w:val="ConsPlusCell"/>
              <w:jc w:val="center"/>
              <w:rPr>
                <w:rFonts w:ascii="Times New Roman" w:hAnsi="Times New Roman" w:cs="Times New Roman"/>
                <w:sz w:val="24"/>
                <w:szCs w:val="24"/>
              </w:rPr>
            </w:pPr>
          </w:p>
        </w:tc>
        <w:tc>
          <w:tcPr>
            <w:tcW w:w="993" w:type="dxa"/>
          </w:tcPr>
          <w:p w:rsidR="009F0E94" w:rsidRPr="0093771B" w:rsidRDefault="009F0E94" w:rsidP="0094046D">
            <w:pPr>
              <w:pStyle w:val="ConsPlusCell"/>
              <w:jc w:val="center"/>
              <w:rPr>
                <w:rFonts w:ascii="Times New Roman" w:hAnsi="Times New Roman" w:cs="Times New Roman"/>
                <w:sz w:val="24"/>
                <w:szCs w:val="24"/>
              </w:rPr>
            </w:pPr>
          </w:p>
        </w:tc>
        <w:tc>
          <w:tcPr>
            <w:tcW w:w="1558" w:type="dxa"/>
          </w:tcPr>
          <w:p w:rsidR="009F0E94" w:rsidRPr="0093771B" w:rsidRDefault="009F0E94" w:rsidP="0094046D">
            <w:pPr>
              <w:pStyle w:val="ConsPlusCell"/>
              <w:jc w:val="center"/>
              <w:rPr>
                <w:rFonts w:ascii="Times New Roman" w:hAnsi="Times New Roman" w:cs="Times New Roman"/>
                <w:sz w:val="24"/>
                <w:szCs w:val="24"/>
              </w:rPr>
            </w:pPr>
          </w:p>
        </w:tc>
      </w:tr>
      <w:tr w:rsidR="009F0E94" w:rsidRPr="0093771B" w:rsidTr="0094046D">
        <w:trPr>
          <w:trHeight w:val="360"/>
          <w:tblCellSpacing w:w="5" w:type="nil"/>
        </w:trPr>
        <w:tc>
          <w:tcPr>
            <w:tcW w:w="426" w:type="dxa"/>
          </w:tcPr>
          <w:p w:rsidR="009F0E94" w:rsidRPr="0093771B" w:rsidRDefault="009F0E94" w:rsidP="0094046D">
            <w:pPr>
              <w:pStyle w:val="ConsPlusCell"/>
              <w:rPr>
                <w:rFonts w:ascii="Times New Roman" w:hAnsi="Times New Roman" w:cs="Times New Roman"/>
                <w:strike/>
                <w:sz w:val="24"/>
                <w:szCs w:val="24"/>
              </w:rPr>
            </w:pPr>
          </w:p>
        </w:tc>
        <w:tc>
          <w:tcPr>
            <w:tcW w:w="3119"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Контрольное событие  </w:t>
            </w:r>
            <w:r w:rsidR="007E5A8D">
              <w:rPr>
                <w:rFonts w:ascii="Times New Roman" w:hAnsi="Times New Roman" w:cs="Times New Roman"/>
                <w:sz w:val="24"/>
                <w:szCs w:val="24"/>
              </w:rPr>
              <w:t>муниципальной</w:t>
            </w:r>
            <w:r w:rsidRPr="0093771B">
              <w:rPr>
                <w:rFonts w:ascii="Times New Roman" w:hAnsi="Times New Roman" w:cs="Times New Roman"/>
                <w:sz w:val="24"/>
                <w:szCs w:val="24"/>
              </w:rPr>
              <w:t xml:space="preserve"> программы 1.1.1 </w:t>
            </w:r>
            <w:hyperlink w:anchor="Par1127" w:history="1">
              <w:r w:rsidRPr="0093771B">
                <w:rPr>
                  <w:rFonts w:ascii="Times New Roman" w:hAnsi="Times New Roman"/>
                  <w:sz w:val="24"/>
                  <w:szCs w:val="24"/>
                </w:rPr>
                <w:t>&lt;3&gt;</w:t>
              </w:r>
            </w:hyperlink>
          </w:p>
        </w:tc>
        <w:tc>
          <w:tcPr>
            <w:tcW w:w="2268" w:type="dxa"/>
          </w:tcPr>
          <w:p w:rsidR="009F0E94" w:rsidRPr="0093771B" w:rsidRDefault="009F0E94" w:rsidP="0094046D">
            <w:pPr>
              <w:pStyle w:val="ConsPlusCell"/>
              <w:rPr>
                <w:rFonts w:ascii="Times New Roman" w:hAnsi="Times New Roman" w:cs="Times New Roman"/>
                <w:sz w:val="24"/>
                <w:szCs w:val="24"/>
              </w:rPr>
            </w:pPr>
          </w:p>
        </w:tc>
        <w:tc>
          <w:tcPr>
            <w:tcW w:w="1417" w:type="dxa"/>
          </w:tcPr>
          <w:p w:rsidR="009F0E94" w:rsidRPr="0093771B" w:rsidRDefault="009F0E94" w:rsidP="0094046D">
            <w:pPr>
              <w:pStyle w:val="ConsPlusCell"/>
              <w:jc w:val="center"/>
              <w:rPr>
                <w:rFonts w:ascii="Times New Roman" w:hAnsi="Times New Roman" w:cs="Times New Roman"/>
                <w:sz w:val="24"/>
                <w:szCs w:val="24"/>
              </w:rPr>
            </w:pPr>
          </w:p>
        </w:tc>
        <w:tc>
          <w:tcPr>
            <w:tcW w:w="993"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559" w:type="dxa"/>
          </w:tcPr>
          <w:p w:rsidR="009F0E94" w:rsidRPr="0093771B" w:rsidRDefault="009F0E94" w:rsidP="0094046D">
            <w:pPr>
              <w:pStyle w:val="ConsPlusCell"/>
              <w:jc w:val="center"/>
              <w:rPr>
                <w:rFonts w:ascii="Times New Roman" w:hAnsi="Times New Roman" w:cs="Times New Roman"/>
                <w:sz w:val="24"/>
                <w:szCs w:val="24"/>
              </w:rPr>
            </w:pPr>
          </w:p>
        </w:tc>
        <w:tc>
          <w:tcPr>
            <w:tcW w:w="1843"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700"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993"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558"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r>
      <w:tr w:rsidR="009F0E94" w:rsidRPr="0093771B" w:rsidTr="0094046D">
        <w:trPr>
          <w:trHeight w:val="360"/>
          <w:tblCellSpacing w:w="5" w:type="nil"/>
        </w:trPr>
        <w:tc>
          <w:tcPr>
            <w:tcW w:w="426" w:type="dxa"/>
          </w:tcPr>
          <w:p w:rsidR="009F0E94" w:rsidRPr="0093771B" w:rsidRDefault="009F0E94" w:rsidP="0094046D">
            <w:pPr>
              <w:pStyle w:val="ConsPlusCell"/>
              <w:rPr>
                <w:rFonts w:ascii="Times New Roman" w:hAnsi="Times New Roman" w:cs="Times New Roman"/>
                <w:strike/>
                <w:sz w:val="24"/>
                <w:szCs w:val="24"/>
              </w:rPr>
            </w:pPr>
          </w:p>
        </w:tc>
        <w:tc>
          <w:tcPr>
            <w:tcW w:w="3119"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Контрольное событие  </w:t>
            </w:r>
            <w:r w:rsidR="007E5A8D">
              <w:rPr>
                <w:rFonts w:ascii="Times New Roman" w:hAnsi="Times New Roman" w:cs="Times New Roman"/>
                <w:sz w:val="24"/>
                <w:szCs w:val="24"/>
              </w:rPr>
              <w:t>муниципальной</w:t>
            </w:r>
            <w:r w:rsidRPr="0093771B">
              <w:rPr>
                <w:rFonts w:ascii="Times New Roman" w:hAnsi="Times New Roman" w:cs="Times New Roman"/>
                <w:sz w:val="24"/>
                <w:szCs w:val="24"/>
              </w:rPr>
              <w:t xml:space="preserve"> программы 1.1.2 </w:t>
            </w:r>
            <w:hyperlink w:anchor="Par1127" w:history="1">
              <w:r w:rsidRPr="0093771B">
                <w:rPr>
                  <w:rFonts w:ascii="Times New Roman" w:hAnsi="Times New Roman"/>
                  <w:sz w:val="24"/>
                  <w:szCs w:val="24"/>
                </w:rPr>
                <w:t>&lt;3&gt;</w:t>
              </w:r>
            </w:hyperlink>
          </w:p>
        </w:tc>
        <w:tc>
          <w:tcPr>
            <w:tcW w:w="2268" w:type="dxa"/>
          </w:tcPr>
          <w:p w:rsidR="009F0E94" w:rsidRPr="0093771B" w:rsidRDefault="009F0E94" w:rsidP="0094046D">
            <w:pPr>
              <w:pStyle w:val="ConsPlusCell"/>
              <w:rPr>
                <w:rFonts w:ascii="Times New Roman" w:hAnsi="Times New Roman" w:cs="Times New Roman"/>
                <w:sz w:val="24"/>
                <w:szCs w:val="24"/>
              </w:rPr>
            </w:pPr>
          </w:p>
        </w:tc>
        <w:tc>
          <w:tcPr>
            <w:tcW w:w="1417" w:type="dxa"/>
          </w:tcPr>
          <w:p w:rsidR="009F0E94" w:rsidRPr="0093771B" w:rsidRDefault="009F0E94" w:rsidP="0094046D">
            <w:pPr>
              <w:pStyle w:val="ConsPlusCell"/>
              <w:jc w:val="center"/>
              <w:rPr>
                <w:rFonts w:ascii="Times New Roman" w:hAnsi="Times New Roman" w:cs="Times New Roman"/>
                <w:sz w:val="24"/>
                <w:szCs w:val="24"/>
              </w:rPr>
            </w:pPr>
          </w:p>
        </w:tc>
        <w:tc>
          <w:tcPr>
            <w:tcW w:w="993"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559" w:type="dxa"/>
          </w:tcPr>
          <w:p w:rsidR="009F0E94" w:rsidRPr="0093771B" w:rsidRDefault="009F0E94" w:rsidP="0094046D">
            <w:pPr>
              <w:pStyle w:val="ConsPlusCell"/>
              <w:jc w:val="center"/>
              <w:rPr>
                <w:rFonts w:ascii="Times New Roman" w:hAnsi="Times New Roman" w:cs="Times New Roman"/>
                <w:sz w:val="24"/>
                <w:szCs w:val="24"/>
              </w:rPr>
            </w:pPr>
          </w:p>
        </w:tc>
        <w:tc>
          <w:tcPr>
            <w:tcW w:w="1843"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700"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993"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558"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r>
      <w:tr w:rsidR="009F0E94" w:rsidRPr="0093771B" w:rsidTr="0094046D">
        <w:trPr>
          <w:tblCellSpacing w:w="5" w:type="nil"/>
        </w:trPr>
        <w:tc>
          <w:tcPr>
            <w:tcW w:w="426" w:type="dxa"/>
          </w:tcPr>
          <w:p w:rsidR="009F0E94" w:rsidRPr="0093771B" w:rsidRDefault="009F0E94" w:rsidP="0094046D">
            <w:pPr>
              <w:pStyle w:val="ConsPlusCell"/>
              <w:rPr>
                <w:rFonts w:ascii="Times New Roman" w:hAnsi="Times New Roman" w:cs="Times New Roman"/>
                <w:sz w:val="24"/>
                <w:szCs w:val="24"/>
              </w:rPr>
            </w:pPr>
          </w:p>
        </w:tc>
        <w:tc>
          <w:tcPr>
            <w:tcW w:w="3119"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w:t>
            </w:r>
          </w:p>
        </w:tc>
        <w:tc>
          <w:tcPr>
            <w:tcW w:w="2268" w:type="dxa"/>
          </w:tcPr>
          <w:p w:rsidR="009F0E94" w:rsidRPr="0093771B" w:rsidRDefault="009F0E94" w:rsidP="0094046D">
            <w:pPr>
              <w:pStyle w:val="ConsPlusCell"/>
              <w:rPr>
                <w:rFonts w:ascii="Times New Roman" w:hAnsi="Times New Roman" w:cs="Times New Roman"/>
                <w:sz w:val="24"/>
                <w:szCs w:val="24"/>
              </w:rPr>
            </w:pPr>
          </w:p>
        </w:tc>
        <w:tc>
          <w:tcPr>
            <w:tcW w:w="1417" w:type="dxa"/>
          </w:tcPr>
          <w:p w:rsidR="009F0E94" w:rsidRPr="0093771B" w:rsidRDefault="009F0E94" w:rsidP="0094046D">
            <w:pPr>
              <w:pStyle w:val="ConsPlusCell"/>
              <w:jc w:val="center"/>
              <w:rPr>
                <w:rFonts w:ascii="Times New Roman" w:hAnsi="Times New Roman" w:cs="Times New Roman"/>
                <w:sz w:val="24"/>
                <w:szCs w:val="24"/>
              </w:rPr>
            </w:pPr>
          </w:p>
        </w:tc>
        <w:tc>
          <w:tcPr>
            <w:tcW w:w="993" w:type="dxa"/>
          </w:tcPr>
          <w:p w:rsidR="009F0E94" w:rsidRPr="0093771B" w:rsidRDefault="009F0E94" w:rsidP="0094046D">
            <w:pPr>
              <w:pStyle w:val="ConsPlusCell"/>
              <w:jc w:val="center"/>
              <w:rPr>
                <w:rFonts w:ascii="Times New Roman" w:hAnsi="Times New Roman" w:cs="Times New Roman"/>
                <w:sz w:val="24"/>
                <w:szCs w:val="24"/>
              </w:rPr>
            </w:pPr>
          </w:p>
        </w:tc>
        <w:tc>
          <w:tcPr>
            <w:tcW w:w="1559" w:type="dxa"/>
          </w:tcPr>
          <w:p w:rsidR="009F0E94" w:rsidRPr="0093771B" w:rsidRDefault="009F0E94" w:rsidP="0094046D">
            <w:pPr>
              <w:pStyle w:val="ConsPlusCell"/>
              <w:jc w:val="center"/>
              <w:rPr>
                <w:rFonts w:ascii="Times New Roman" w:hAnsi="Times New Roman" w:cs="Times New Roman"/>
                <w:sz w:val="24"/>
                <w:szCs w:val="24"/>
              </w:rPr>
            </w:pPr>
          </w:p>
        </w:tc>
        <w:tc>
          <w:tcPr>
            <w:tcW w:w="1843" w:type="dxa"/>
          </w:tcPr>
          <w:p w:rsidR="009F0E94" w:rsidRPr="0093771B" w:rsidRDefault="009F0E94" w:rsidP="0094046D">
            <w:pPr>
              <w:pStyle w:val="ConsPlusCell"/>
              <w:jc w:val="center"/>
              <w:rPr>
                <w:rFonts w:ascii="Times New Roman" w:hAnsi="Times New Roman" w:cs="Times New Roman"/>
                <w:sz w:val="24"/>
                <w:szCs w:val="24"/>
              </w:rPr>
            </w:pPr>
          </w:p>
        </w:tc>
        <w:tc>
          <w:tcPr>
            <w:tcW w:w="1700" w:type="dxa"/>
          </w:tcPr>
          <w:p w:rsidR="009F0E94" w:rsidRPr="0093771B" w:rsidRDefault="009F0E94" w:rsidP="0094046D">
            <w:pPr>
              <w:pStyle w:val="ConsPlusCell"/>
              <w:jc w:val="center"/>
              <w:rPr>
                <w:rFonts w:ascii="Times New Roman" w:hAnsi="Times New Roman" w:cs="Times New Roman"/>
                <w:sz w:val="24"/>
                <w:szCs w:val="24"/>
              </w:rPr>
            </w:pPr>
          </w:p>
        </w:tc>
        <w:tc>
          <w:tcPr>
            <w:tcW w:w="993" w:type="dxa"/>
          </w:tcPr>
          <w:p w:rsidR="009F0E94" w:rsidRPr="0093771B" w:rsidRDefault="009F0E94" w:rsidP="0094046D">
            <w:pPr>
              <w:pStyle w:val="ConsPlusCell"/>
              <w:jc w:val="center"/>
              <w:rPr>
                <w:rFonts w:ascii="Times New Roman" w:hAnsi="Times New Roman" w:cs="Times New Roman"/>
                <w:sz w:val="24"/>
                <w:szCs w:val="24"/>
              </w:rPr>
            </w:pPr>
          </w:p>
        </w:tc>
        <w:tc>
          <w:tcPr>
            <w:tcW w:w="1558" w:type="dxa"/>
          </w:tcPr>
          <w:p w:rsidR="009F0E94" w:rsidRPr="0093771B" w:rsidRDefault="009F0E94" w:rsidP="0094046D">
            <w:pPr>
              <w:pStyle w:val="ConsPlusCell"/>
              <w:jc w:val="center"/>
              <w:rPr>
                <w:rFonts w:ascii="Times New Roman" w:hAnsi="Times New Roman" w:cs="Times New Roman"/>
                <w:sz w:val="24"/>
                <w:szCs w:val="24"/>
              </w:rPr>
            </w:pPr>
          </w:p>
        </w:tc>
      </w:tr>
      <w:tr w:rsidR="009F0E94" w:rsidRPr="0093771B" w:rsidTr="0094046D">
        <w:trPr>
          <w:tblCellSpacing w:w="5" w:type="nil"/>
        </w:trPr>
        <w:tc>
          <w:tcPr>
            <w:tcW w:w="426" w:type="dxa"/>
          </w:tcPr>
          <w:p w:rsidR="009F0E94" w:rsidRPr="0093771B" w:rsidRDefault="009F0E94" w:rsidP="0094046D">
            <w:pPr>
              <w:pStyle w:val="ConsPlusCell"/>
              <w:rPr>
                <w:rFonts w:ascii="Times New Roman" w:hAnsi="Times New Roman" w:cs="Times New Roman"/>
                <w:strike/>
                <w:sz w:val="24"/>
                <w:szCs w:val="24"/>
              </w:rPr>
            </w:pPr>
          </w:p>
        </w:tc>
        <w:tc>
          <w:tcPr>
            <w:tcW w:w="3119"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Мероприятие 1.1</w:t>
            </w:r>
          </w:p>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ВЦП 1 </w:t>
            </w:r>
          </w:p>
        </w:tc>
        <w:tc>
          <w:tcPr>
            <w:tcW w:w="2268" w:type="dxa"/>
          </w:tcPr>
          <w:p w:rsidR="009F0E94" w:rsidRPr="0093771B" w:rsidRDefault="009F0E94" w:rsidP="0094046D">
            <w:pPr>
              <w:pStyle w:val="ConsPlusCell"/>
              <w:rPr>
                <w:rFonts w:ascii="Times New Roman" w:hAnsi="Times New Roman" w:cs="Times New Roman"/>
                <w:sz w:val="24"/>
                <w:szCs w:val="24"/>
              </w:rPr>
            </w:pPr>
          </w:p>
        </w:tc>
        <w:tc>
          <w:tcPr>
            <w:tcW w:w="1417" w:type="dxa"/>
          </w:tcPr>
          <w:p w:rsidR="009F0E94" w:rsidRPr="0093771B" w:rsidRDefault="009F0E94" w:rsidP="0094046D">
            <w:pPr>
              <w:pStyle w:val="ConsPlusCell"/>
              <w:jc w:val="center"/>
              <w:rPr>
                <w:rFonts w:ascii="Times New Roman" w:hAnsi="Times New Roman" w:cs="Times New Roman"/>
                <w:sz w:val="24"/>
                <w:szCs w:val="24"/>
              </w:rPr>
            </w:pPr>
          </w:p>
        </w:tc>
        <w:tc>
          <w:tcPr>
            <w:tcW w:w="993" w:type="dxa"/>
          </w:tcPr>
          <w:p w:rsidR="009F0E94" w:rsidRPr="0093771B" w:rsidRDefault="009F0E94" w:rsidP="0094046D">
            <w:pPr>
              <w:pStyle w:val="ConsPlusCell"/>
              <w:jc w:val="center"/>
              <w:rPr>
                <w:rFonts w:ascii="Times New Roman" w:hAnsi="Times New Roman" w:cs="Times New Roman"/>
                <w:sz w:val="24"/>
                <w:szCs w:val="24"/>
              </w:rPr>
            </w:pPr>
          </w:p>
        </w:tc>
        <w:tc>
          <w:tcPr>
            <w:tcW w:w="1559" w:type="dxa"/>
          </w:tcPr>
          <w:p w:rsidR="009F0E94" w:rsidRPr="0093771B" w:rsidRDefault="009F0E94" w:rsidP="0094046D">
            <w:pPr>
              <w:pStyle w:val="ConsPlusCell"/>
              <w:jc w:val="center"/>
              <w:rPr>
                <w:rFonts w:ascii="Times New Roman" w:hAnsi="Times New Roman" w:cs="Times New Roman"/>
                <w:sz w:val="24"/>
                <w:szCs w:val="24"/>
              </w:rPr>
            </w:pPr>
          </w:p>
        </w:tc>
        <w:tc>
          <w:tcPr>
            <w:tcW w:w="1843" w:type="dxa"/>
          </w:tcPr>
          <w:p w:rsidR="009F0E94" w:rsidRPr="0093771B" w:rsidRDefault="009F0E94" w:rsidP="0094046D">
            <w:pPr>
              <w:pStyle w:val="ConsPlusCell"/>
              <w:jc w:val="center"/>
              <w:rPr>
                <w:rFonts w:ascii="Times New Roman" w:hAnsi="Times New Roman" w:cs="Times New Roman"/>
                <w:sz w:val="24"/>
                <w:szCs w:val="24"/>
              </w:rPr>
            </w:pPr>
          </w:p>
        </w:tc>
        <w:tc>
          <w:tcPr>
            <w:tcW w:w="1700" w:type="dxa"/>
          </w:tcPr>
          <w:p w:rsidR="009F0E94" w:rsidRPr="0093771B" w:rsidRDefault="009F0E94" w:rsidP="0094046D">
            <w:pPr>
              <w:pStyle w:val="ConsPlusCell"/>
              <w:jc w:val="center"/>
              <w:rPr>
                <w:rFonts w:ascii="Times New Roman" w:hAnsi="Times New Roman" w:cs="Times New Roman"/>
                <w:sz w:val="24"/>
                <w:szCs w:val="24"/>
              </w:rPr>
            </w:pPr>
          </w:p>
        </w:tc>
        <w:tc>
          <w:tcPr>
            <w:tcW w:w="993" w:type="dxa"/>
          </w:tcPr>
          <w:p w:rsidR="009F0E94" w:rsidRPr="0093771B" w:rsidRDefault="009F0E94" w:rsidP="0094046D">
            <w:pPr>
              <w:pStyle w:val="ConsPlusCell"/>
              <w:jc w:val="center"/>
              <w:rPr>
                <w:rFonts w:ascii="Times New Roman" w:hAnsi="Times New Roman" w:cs="Times New Roman"/>
                <w:sz w:val="24"/>
                <w:szCs w:val="24"/>
              </w:rPr>
            </w:pPr>
          </w:p>
        </w:tc>
        <w:tc>
          <w:tcPr>
            <w:tcW w:w="1558" w:type="dxa"/>
          </w:tcPr>
          <w:p w:rsidR="009F0E94" w:rsidRPr="0093771B" w:rsidRDefault="009F0E94" w:rsidP="0094046D">
            <w:pPr>
              <w:pStyle w:val="ConsPlusCell"/>
              <w:jc w:val="center"/>
              <w:rPr>
                <w:rFonts w:ascii="Times New Roman" w:hAnsi="Times New Roman" w:cs="Times New Roman"/>
                <w:sz w:val="24"/>
                <w:szCs w:val="24"/>
              </w:rPr>
            </w:pPr>
          </w:p>
        </w:tc>
      </w:tr>
      <w:tr w:rsidR="009F0E94" w:rsidRPr="0093771B" w:rsidTr="0094046D">
        <w:trPr>
          <w:tblCellSpacing w:w="5" w:type="nil"/>
        </w:trPr>
        <w:tc>
          <w:tcPr>
            <w:tcW w:w="426" w:type="dxa"/>
          </w:tcPr>
          <w:p w:rsidR="009F0E94" w:rsidRPr="0093771B" w:rsidRDefault="009F0E94" w:rsidP="0094046D">
            <w:pPr>
              <w:pStyle w:val="ConsPlusCell"/>
              <w:rPr>
                <w:rFonts w:ascii="Times New Roman" w:hAnsi="Times New Roman" w:cs="Times New Roman"/>
                <w:strike/>
                <w:sz w:val="24"/>
                <w:szCs w:val="24"/>
              </w:rPr>
            </w:pPr>
          </w:p>
        </w:tc>
        <w:tc>
          <w:tcPr>
            <w:tcW w:w="3119"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Основное</w:t>
            </w:r>
          </w:p>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мероприятие 1.2</w:t>
            </w:r>
          </w:p>
        </w:tc>
        <w:tc>
          <w:tcPr>
            <w:tcW w:w="2268" w:type="dxa"/>
          </w:tcPr>
          <w:p w:rsidR="009F0E94" w:rsidRPr="0093771B" w:rsidRDefault="009F0E94" w:rsidP="0094046D">
            <w:pPr>
              <w:pStyle w:val="ConsPlusCell"/>
              <w:rPr>
                <w:rFonts w:ascii="Times New Roman" w:hAnsi="Times New Roman" w:cs="Times New Roman"/>
                <w:sz w:val="24"/>
                <w:szCs w:val="24"/>
              </w:rPr>
            </w:pPr>
          </w:p>
        </w:tc>
        <w:tc>
          <w:tcPr>
            <w:tcW w:w="1417" w:type="dxa"/>
          </w:tcPr>
          <w:p w:rsidR="009F0E94" w:rsidRPr="0093771B" w:rsidRDefault="009F0E94" w:rsidP="0094046D">
            <w:pPr>
              <w:pStyle w:val="ConsPlusCell"/>
              <w:jc w:val="center"/>
              <w:rPr>
                <w:rFonts w:ascii="Times New Roman" w:hAnsi="Times New Roman" w:cs="Times New Roman"/>
                <w:sz w:val="24"/>
                <w:szCs w:val="24"/>
              </w:rPr>
            </w:pPr>
          </w:p>
        </w:tc>
        <w:tc>
          <w:tcPr>
            <w:tcW w:w="993" w:type="dxa"/>
          </w:tcPr>
          <w:p w:rsidR="009F0E94" w:rsidRPr="0093771B" w:rsidRDefault="009F0E94" w:rsidP="0094046D">
            <w:pPr>
              <w:pStyle w:val="ConsPlusCell"/>
              <w:jc w:val="center"/>
              <w:rPr>
                <w:rFonts w:ascii="Times New Roman" w:hAnsi="Times New Roman" w:cs="Times New Roman"/>
                <w:sz w:val="24"/>
                <w:szCs w:val="24"/>
              </w:rPr>
            </w:pPr>
          </w:p>
        </w:tc>
        <w:tc>
          <w:tcPr>
            <w:tcW w:w="1559" w:type="dxa"/>
          </w:tcPr>
          <w:p w:rsidR="009F0E94" w:rsidRPr="0093771B" w:rsidRDefault="009F0E94" w:rsidP="0094046D">
            <w:pPr>
              <w:pStyle w:val="ConsPlusCell"/>
              <w:jc w:val="center"/>
              <w:rPr>
                <w:rFonts w:ascii="Times New Roman" w:hAnsi="Times New Roman" w:cs="Times New Roman"/>
                <w:sz w:val="24"/>
                <w:szCs w:val="24"/>
              </w:rPr>
            </w:pPr>
          </w:p>
        </w:tc>
        <w:tc>
          <w:tcPr>
            <w:tcW w:w="1843" w:type="dxa"/>
          </w:tcPr>
          <w:p w:rsidR="009F0E94" w:rsidRPr="0093771B" w:rsidRDefault="009F0E94" w:rsidP="0094046D">
            <w:pPr>
              <w:pStyle w:val="ConsPlusCell"/>
              <w:jc w:val="center"/>
              <w:rPr>
                <w:rFonts w:ascii="Times New Roman" w:hAnsi="Times New Roman" w:cs="Times New Roman"/>
                <w:sz w:val="24"/>
                <w:szCs w:val="24"/>
              </w:rPr>
            </w:pPr>
          </w:p>
        </w:tc>
        <w:tc>
          <w:tcPr>
            <w:tcW w:w="1700" w:type="dxa"/>
          </w:tcPr>
          <w:p w:rsidR="009F0E94" w:rsidRPr="0093771B" w:rsidRDefault="009F0E94" w:rsidP="0094046D">
            <w:pPr>
              <w:pStyle w:val="ConsPlusCell"/>
              <w:jc w:val="center"/>
              <w:rPr>
                <w:rFonts w:ascii="Times New Roman" w:hAnsi="Times New Roman" w:cs="Times New Roman"/>
                <w:sz w:val="24"/>
                <w:szCs w:val="24"/>
              </w:rPr>
            </w:pPr>
          </w:p>
        </w:tc>
        <w:tc>
          <w:tcPr>
            <w:tcW w:w="993" w:type="dxa"/>
          </w:tcPr>
          <w:p w:rsidR="009F0E94" w:rsidRPr="0093771B" w:rsidRDefault="009F0E94" w:rsidP="0094046D">
            <w:pPr>
              <w:pStyle w:val="ConsPlusCell"/>
              <w:jc w:val="center"/>
              <w:rPr>
                <w:rFonts w:ascii="Times New Roman" w:hAnsi="Times New Roman" w:cs="Times New Roman"/>
                <w:sz w:val="24"/>
                <w:szCs w:val="24"/>
              </w:rPr>
            </w:pPr>
          </w:p>
        </w:tc>
        <w:tc>
          <w:tcPr>
            <w:tcW w:w="1558" w:type="dxa"/>
          </w:tcPr>
          <w:p w:rsidR="009F0E94" w:rsidRPr="0093771B" w:rsidRDefault="009F0E94" w:rsidP="0094046D">
            <w:pPr>
              <w:pStyle w:val="ConsPlusCell"/>
              <w:jc w:val="center"/>
              <w:rPr>
                <w:rFonts w:ascii="Times New Roman" w:hAnsi="Times New Roman" w:cs="Times New Roman"/>
                <w:sz w:val="24"/>
                <w:szCs w:val="24"/>
              </w:rPr>
            </w:pPr>
          </w:p>
        </w:tc>
      </w:tr>
      <w:tr w:rsidR="009F0E94" w:rsidRPr="0093771B" w:rsidTr="0094046D">
        <w:trPr>
          <w:tblCellSpacing w:w="5" w:type="nil"/>
        </w:trPr>
        <w:tc>
          <w:tcPr>
            <w:tcW w:w="426" w:type="dxa"/>
          </w:tcPr>
          <w:p w:rsidR="009F0E94" w:rsidRPr="0093771B" w:rsidRDefault="009F0E94" w:rsidP="0094046D">
            <w:pPr>
              <w:pStyle w:val="ConsPlusCell"/>
              <w:rPr>
                <w:rFonts w:ascii="Times New Roman" w:hAnsi="Times New Roman" w:cs="Times New Roman"/>
                <w:strike/>
                <w:sz w:val="24"/>
                <w:szCs w:val="24"/>
              </w:rPr>
            </w:pPr>
          </w:p>
        </w:tc>
        <w:tc>
          <w:tcPr>
            <w:tcW w:w="3119"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Мероприятие 1.2.1</w:t>
            </w:r>
          </w:p>
        </w:tc>
        <w:tc>
          <w:tcPr>
            <w:tcW w:w="2268" w:type="dxa"/>
          </w:tcPr>
          <w:p w:rsidR="009F0E94" w:rsidRPr="0093771B" w:rsidRDefault="009F0E94" w:rsidP="0094046D">
            <w:pPr>
              <w:pStyle w:val="ConsPlusCell"/>
              <w:rPr>
                <w:rFonts w:ascii="Times New Roman" w:hAnsi="Times New Roman" w:cs="Times New Roman"/>
                <w:sz w:val="24"/>
                <w:szCs w:val="24"/>
              </w:rPr>
            </w:pPr>
          </w:p>
        </w:tc>
        <w:tc>
          <w:tcPr>
            <w:tcW w:w="1417" w:type="dxa"/>
          </w:tcPr>
          <w:p w:rsidR="009F0E94" w:rsidRPr="0093771B" w:rsidRDefault="009F0E94" w:rsidP="0094046D">
            <w:pPr>
              <w:pStyle w:val="ConsPlusCell"/>
              <w:jc w:val="center"/>
              <w:rPr>
                <w:rFonts w:ascii="Times New Roman" w:hAnsi="Times New Roman" w:cs="Times New Roman"/>
                <w:sz w:val="24"/>
                <w:szCs w:val="24"/>
              </w:rPr>
            </w:pPr>
          </w:p>
        </w:tc>
        <w:tc>
          <w:tcPr>
            <w:tcW w:w="993" w:type="dxa"/>
          </w:tcPr>
          <w:p w:rsidR="009F0E94" w:rsidRPr="0093771B" w:rsidRDefault="009F0E94" w:rsidP="0094046D">
            <w:pPr>
              <w:pStyle w:val="ConsPlusCell"/>
              <w:jc w:val="center"/>
              <w:rPr>
                <w:rFonts w:ascii="Times New Roman" w:hAnsi="Times New Roman" w:cs="Times New Roman"/>
                <w:sz w:val="24"/>
                <w:szCs w:val="24"/>
              </w:rPr>
            </w:pPr>
          </w:p>
        </w:tc>
        <w:tc>
          <w:tcPr>
            <w:tcW w:w="1559" w:type="dxa"/>
          </w:tcPr>
          <w:p w:rsidR="009F0E94" w:rsidRPr="0093771B" w:rsidRDefault="009F0E94" w:rsidP="0094046D">
            <w:pPr>
              <w:pStyle w:val="ConsPlusCell"/>
              <w:jc w:val="center"/>
              <w:rPr>
                <w:rFonts w:ascii="Times New Roman" w:hAnsi="Times New Roman" w:cs="Times New Roman"/>
                <w:sz w:val="24"/>
                <w:szCs w:val="24"/>
              </w:rPr>
            </w:pPr>
          </w:p>
        </w:tc>
        <w:tc>
          <w:tcPr>
            <w:tcW w:w="1843" w:type="dxa"/>
          </w:tcPr>
          <w:p w:rsidR="009F0E94" w:rsidRPr="0093771B" w:rsidRDefault="009F0E94" w:rsidP="0094046D">
            <w:pPr>
              <w:pStyle w:val="ConsPlusCell"/>
              <w:jc w:val="center"/>
              <w:rPr>
                <w:rFonts w:ascii="Times New Roman" w:hAnsi="Times New Roman" w:cs="Times New Roman"/>
                <w:sz w:val="24"/>
                <w:szCs w:val="24"/>
              </w:rPr>
            </w:pPr>
          </w:p>
        </w:tc>
        <w:tc>
          <w:tcPr>
            <w:tcW w:w="1700" w:type="dxa"/>
          </w:tcPr>
          <w:p w:rsidR="009F0E94" w:rsidRPr="0093771B" w:rsidRDefault="009F0E94" w:rsidP="0094046D">
            <w:pPr>
              <w:pStyle w:val="ConsPlusCell"/>
              <w:jc w:val="center"/>
              <w:rPr>
                <w:rFonts w:ascii="Times New Roman" w:hAnsi="Times New Roman" w:cs="Times New Roman"/>
                <w:sz w:val="24"/>
                <w:szCs w:val="24"/>
              </w:rPr>
            </w:pPr>
          </w:p>
        </w:tc>
        <w:tc>
          <w:tcPr>
            <w:tcW w:w="993" w:type="dxa"/>
          </w:tcPr>
          <w:p w:rsidR="009F0E94" w:rsidRPr="0093771B" w:rsidRDefault="009F0E94" w:rsidP="0094046D">
            <w:pPr>
              <w:pStyle w:val="ConsPlusCell"/>
              <w:jc w:val="center"/>
              <w:rPr>
                <w:rFonts w:ascii="Times New Roman" w:hAnsi="Times New Roman" w:cs="Times New Roman"/>
                <w:sz w:val="24"/>
                <w:szCs w:val="24"/>
              </w:rPr>
            </w:pPr>
          </w:p>
        </w:tc>
        <w:tc>
          <w:tcPr>
            <w:tcW w:w="1558" w:type="dxa"/>
          </w:tcPr>
          <w:p w:rsidR="009F0E94" w:rsidRPr="0093771B" w:rsidRDefault="009F0E94" w:rsidP="0094046D">
            <w:pPr>
              <w:pStyle w:val="ConsPlusCell"/>
              <w:jc w:val="center"/>
              <w:rPr>
                <w:rFonts w:ascii="Times New Roman" w:hAnsi="Times New Roman" w:cs="Times New Roman"/>
                <w:sz w:val="24"/>
                <w:szCs w:val="24"/>
              </w:rPr>
            </w:pPr>
          </w:p>
        </w:tc>
      </w:tr>
      <w:tr w:rsidR="009F0E94" w:rsidRPr="0093771B" w:rsidTr="0094046D">
        <w:trPr>
          <w:tblCellSpacing w:w="5" w:type="nil"/>
        </w:trPr>
        <w:tc>
          <w:tcPr>
            <w:tcW w:w="426" w:type="dxa"/>
          </w:tcPr>
          <w:p w:rsidR="009F0E94" w:rsidRPr="0093771B" w:rsidRDefault="009F0E94" w:rsidP="0094046D">
            <w:pPr>
              <w:pStyle w:val="ConsPlusCell"/>
              <w:rPr>
                <w:rFonts w:ascii="Times New Roman" w:hAnsi="Times New Roman" w:cs="Times New Roman"/>
                <w:strike/>
                <w:sz w:val="24"/>
                <w:szCs w:val="24"/>
              </w:rPr>
            </w:pPr>
          </w:p>
        </w:tc>
        <w:tc>
          <w:tcPr>
            <w:tcW w:w="3119"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Мероприятие 1.2.2  </w:t>
            </w:r>
          </w:p>
        </w:tc>
        <w:tc>
          <w:tcPr>
            <w:tcW w:w="2268" w:type="dxa"/>
          </w:tcPr>
          <w:p w:rsidR="009F0E94" w:rsidRPr="0093771B" w:rsidRDefault="009F0E94" w:rsidP="0094046D">
            <w:pPr>
              <w:pStyle w:val="ConsPlusCell"/>
              <w:rPr>
                <w:rFonts w:ascii="Times New Roman" w:hAnsi="Times New Roman" w:cs="Times New Roman"/>
                <w:sz w:val="24"/>
                <w:szCs w:val="24"/>
              </w:rPr>
            </w:pPr>
          </w:p>
        </w:tc>
        <w:tc>
          <w:tcPr>
            <w:tcW w:w="1417" w:type="dxa"/>
          </w:tcPr>
          <w:p w:rsidR="009F0E94" w:rsidRPr="0093771B" w:rsidRDefault="009F0E94" w:rsidP="0094046D">
            <w:pPr>
              <w:pStyle w:val="ConsPlusCell"/>
              <w:jc w:val="center"/>
              <w:rPr>
                <w:rFonts w:ascii="Times New Roman" w:hAnsi="Times New Roman" w:cs="Times New Roman"/>
                <w:sz w:val="24"/>
                <w:szCs w:val="24"/>
              </w:rPr>
            </w:pPr>
          </w:p>
        </w:tc>
        <w:tc>
          <w:tcPr>
            <w:tcW w:w="993" w:type="dxa"/>
          </w:tcPr>
          <w:p w:rsidR="009F0E94" w:rsidRPr="0093771B" w:rsidRDefault="009F0E94" w:rsidP="0094046D">
            <w:pPr>
              <w:pStyle w:val="ConsPlusCell"/>
              <w:jc w:val="center"/>
              <w:rPr>
                <w:rFonts w:ascii="Times New Roman" w:hAnsi="Times New Roman" w:cs="Times New Roman"/>
                <w:sz w:val="24"/>
                <w:szCs w:val="24"/>
              </w:rPr>
            </w:pPr>
          </w:p>
        </w:tc>
        <w:tc>
          <w:tcPr>
            <w:tcW w:w="1559" w:type="dxa"/>
          </w:tcPr>
          <w:p w:rsidR="009F0E94" w:rsidRPr="0093771B" w:rsidRDefault="009F0E94" w:rsidP="0094046D">
            <w:pPr>
              <w:pStyle w:val="ConsPlusCell"/>
              <w:jc w:val="center"/>
              <w:rPr>
                <w:rFonts w:ascii="Times New Roman" w:hAnsi="Times New Roman" w:cs="Times New Roman"/>
                <w:sz w:val="24"/>
                <w:szCs w:val="24"/>
              </w:rPr>
            </w:pPr>
          </w:p>
        </w:tc>
        <w:tc>
          <w:tcPr>
            <w:tcW w:w="1843" w:type="dxa"/>
          </w:tcPr>
          <w:p w:rsidR="009F0E94" w:rsidRPr="0093771B" w:rsidRDefault="009F0E94" w:rsidP="0094046D">
            <w:pPr>
              <w:pStyle w:val="ConsPlusCell"/>
              <w:jc w:val="center"/>
              <w:rPr>
                <w:rFonts w:ascii="Times New Roman" w:hAnsi="Times New Roman" w:cs="Times New Roman"/>
                <w:sz w:val="24"/>
                <w:szCs w:val="24"/>
              </w:rPr>
            </w:pPr>
          </w:p>
        </w:tc>
        <w:tc>
          <w:tcPr>
            <w:tcW w:w="1700" w:type="dxa"/>
          </w:tcPr>
          <w:p w:rsidR="009F0E94" w:rsidRPr="0093771B" w:rsidRDefault="009F0E94" w:rsidP="0094046D">
            <w:pPr>
              <w:pStyle w:val="ConsPlusCell"/>
              <w:jc w:val="center"/>
              <w:rPr>
                <w:rFonts w:ascii="Times New Roman" w:hAnsi="Times New Roman" w:cs="Times New Roman"/>
                <w:sz w:val="24"/>
                <w:szCs w:val="24"/>
              </w:rPr>
            </w:pPr>
          </w:p>
        </w:tc>
        <w:tc>
          <w:tcPr>
            <w:tcW w:w="993" w:type="dxa"/>
          </w:tcPr>
          <w:p w:rsidR="009F0E94" w:rsidRPr="0093771B" w:rsidRDefault="009F0E94" w:rsidP="0094046D">
            <w:pPr>
              <w:pStyle w:val="ConsPlusCell"/>
              <w:jc w:val="center"/>
              <w:rPr>
                <w:rFonts w:ascii="Times New Roman" w:hAnsi="Times New Roman" w:cs="Times New Roman"/>
                <w:sz w:val="24"/>
                <w:szCs w:val="24"/>
              </w:rPr>
            </w:pPr>
          </w:p>
        </w:tc>
        <w:tc>
          <w:tcPr>
            <w:tcW w:w="1558" w:type="dxa"/>
          </w:tcPr>
          <w:p w:rsidR="009F0E94" w:rsidRPr="0093771B" w:rsidRDefault="009F0E94" w:rsidP="0094046D">
            <w:pPr>
              <w:pStyle w:val="ConsPlusCell"/>
              <w:jc w:val="center"/>
              <w:rPr>
                <w:rFonts w:ascii="Times New Roman" w:hAnsi="Times New Roman" w:cs="Times New Roman"/>
                <w:sz w:val="24"/>
                <w:szCs w:val="24"/>
              </w:rPr>
            </w:pPr>
          </w:p>
        </w:tc>
      </w:tr>
      <w:tr w:rsidR="009F0E94" w:rsidRPr="0093771B" w:rsidTr="0094046D">
        <w:trPr>
          <w:tblCellSpacing w:w="5" w:type="nil"/>
        </w:trPr>
        <w:tc>
          <w:tcPr>
            <w:tcW w:w="426" w:type="dxa"/>
          </w:tcPr>
          <w:p w:rsidR="009F0E94" w:rsidRPr="0093771B" w:rsidRDefault="009F0E94" w:rsidP="0094046D">
            <w:pPr>
              <w:pStyle w:val="ConsPlusCell"/>
              <w:rPr>
                <w:rFonts w:ascii="Times New Roman" w:hAnsi="Times New Roman" w:cs="Times New Roman"/>
                <w:strike/>
                <w:sz w:val="24"/>
                <w:szCs w:val="24"/>
              </w:rPr>
            </w:pPr>
          </w:p>
        </w:tc>
        <w:tc>
          <w:tcPr>
            <w:tcW w:w="3119"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Контрольное событие  </w:t>
            </w:r>
            <w:r w:rsidR="007E5A8D">
              <w:rPr>
                <w:rFonts w:ascii="Times New Roman" w:hAnsi="Times New Roman" w:cs="Times New Roman"/>
                <w:sz w:val="24"/>
                <w:szCs w:val="24"/>
              </w:rPr>
              <w:t>муниципальной</w:t>
            </w:r>
            <w:r w:rsidRPr="0093771B">
              <w:rPr>
                <w:rFonts w:ascii="Times New Roman" w:hAnsi="Times New Roman" w:cs="Times New Roman"/>
                <w:sz w:val="24"/>
                <w:szCs w:val="24"/>
              </w:rPr>
              <w:t xml:space="preserve"> программы 1.2</w:t>
            </w:r>
          </w:p>
        </w:tc>
        <w:tc>
          <w:tcPr>
            <w:tcW w:w="2268" w:type="dxa"/>
          </w:tcPr>
          <w:p w:rsidR="009F0E94" w:rsidRPr="0093771B" w:rsidRDefault="009F0E94" w:rsidP="0094046D">
            <w:pPr>
              <w:pStyle w:val="ConsPlusCell"/>
              <w:rPr>
                <w:rFonts w:ascii="Times New Roman" w:hAnsi="Times New Roman" w:cs="Times New Roman"/>
                <w:sz w:val="24"/>
                <w:szCs w:val="24"/>
              </w:rPr>
            </w:pPr>
          </w:p>
        </w:tc>
        <w:tc>
          <w:tcPr>
            <w:tcW w:w="1417" w:type="dxa"/>
          </w:tcPr>
          <w:p w:rsidR="009F0E94" w:rsidRPr="0093771B" w:rsidRDefault="009F0E94" w:rsidP="0094046D">
            <w:pPr>
              <w:pStyle w:val="ConsPlusCell"/>
              <w:jc w:val="center"/>
              <w:rPr>
                <w:rFonts w:ascii="Times New Roman" w:hAnsi="Times New Roman" w:cs="Times New Roman"/>
                <w:sz w:val="24"/>
                <w:szCs w:val="24"/>
              </w:rPr>
            </w:pPr>
          </w:p>
        </w:tc>
        <w:tc>
          <w:tcPr>
            <w:tcW w:w="993"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559" w:type="dxa"/>
          </w:tcPr>
          <w:p w:rsidR="009F0E94" w:rsidRPr="0093771B" w:rsidRDefault="009F0E94" w:rsidP="0094046D">
            <w:pPr>
              <w:pStyle w:val="ConsPlusCell"/>
              <w:jc w:val="center"/>
              <w:rPr>
                <w:rFonts w:ascii="Times New Roman" w:hAnsi="Times New Roman" w:cs="Times New Roman"/>
                <w:sz w:val="24"/>
                <w:szCs w:val="24"/>
              </w:rPr>
            </w:pPr>
          </w:p>
        </w:tc>
        <w:tc>
          <w:tcPr>
            <w:tcW w:w="1843"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700"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993"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558"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r>
      <w:tr w:rsidR="009F0E94" w:rsidRPr="0093771B" w:rsidTr="0094046D">
        <w:trPr>
          <w:trHeight w:val="200"/>
          <w:tblCellSpacing w:w="5" w:type="nil"/>
        </w:trPr>
        <w:tc>
          <w:tcPr>
            <w:tcW w:w="426" w:type="dxa"/>
          </w:tcPr>
          <w:p w:rsidR="009F0E94" w:rsidRPr="0093771B" w:rsidRDefault="009F0E94" w:rsidP="0094046D">
            <w:pPr>
              <w:pStyle w:val="ConsPlusCell"/>
              <w:rPr>
                <w:rFonts w:ascii="Times New Roman" w:hAnsi="Times New Roman" w:cs="Times New Roman"/>
                <w:strike/>
                <w:sz w:val="24"/>
                <w:szCs w:val="24"/>
              </w:rPr>
            </w:pPr>
          </w:p>
        </w:tc>
        <w:tc>
          <w:tcPr>
            <w:tcW w:w="3119"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Подпрограмма 2</w:t>
            </w:r>
          </w:p>
        </w:tc>
        <w:tc>
          <w:tcPr>
            <w:tcW w:w="2268" w:type="dxa"/>
          </w:tcPr>
          <w:p w:rsidR="009F0E94" w:rsidRPr="0093771B" w:rsidRDefault="009F0E94" w:rsidP="0094046D">
            <w:pPr>
              <w:pStyle w:val="ConsPlusCell"/>
              <w:rPr>
                <w:rFonts w:ascii="Times New Roman" w:hAnsi="Times New Roman" w:cs="Times New Roman"/>
                <w:sz w:val="24"/>
                <w:szCs w:val="24"/>
              </w:rPr>
            </w:pPr>
          </w:p>
        </w:tc>
        <w:tc>
          <w:tcPr>
            <w:tcW w:w="1417"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993"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559"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843" w:type="dxa"/>
          </w:tcPr>
          <w:p w:rsidR="009F0E94" w:rsidRPr="0093771B" w:rsidRDefault="009F0E94" w:rsidP="0094046D">
            <w:pPr>
              <w:pStyle w:val="ConsPlusCell"/>
              <w:jc w:val="center"/>
              <w:rPr>
                <w:rFonts w:ascii="Times New Roman" w:hAnsi="Times New Roman" w:cs="Times New Roman"/>
                <w:sz w:val="24"/>
                <w:szCs w:val="24"/>
              </w:rPr>
            </w:pPr>
          </w:p>
        </w:tc>
        <w:tc>
          <w:tcPr>
            <w:tcW w:w="1700" w:type="dxa"/>
          </w:tcPr>
          <w:p w:rsidR="009F0E94" w:rsidRPr="0093771B" w:rsidRDefault="009F0E94" w:rsidP="0094046D">
            <w:pPr>
              <w:pStyle w:val="ConsPlusCell"/>
              <w:rPr>
                <w:rFonts w:ascii="Times New Roman" w:hAnsi="Times New Roman" w:cs="Times New Roman"/>
                <w:sz w:val="24"/>
                <w:szCs w:val="24"/>
              </w:rPr>
            </w:pPr>
          </w:p>
        </w:tc>
        <w:tc>
          <w:tcPr>
            <w:tcW w:w="993" w:type="dxa"/>
          </w:tcPr>
          <w:p w:rsidR="009F0E94" w:rsidRPr="0093771B" w:rsidRDefault="009F0E94" w:rsidP="0094046D">
            <w:pPr>
              <w:pStyle w:val="ConsPlusCell"/>
              <w:rPr>
                <w:rFonts w:ascii="Times New Roman" w:hAnsi="Times New Roman" w:cs="Times New Roman"/>
                <w:sz w:val="24"/>
                <w:szCs w:val="24"/>
              </w:rPr>
            </w:pPr>
          </w:p>
        </w:tc>
        <w:tc>
          <w:tcPr>
            <w:tcW w:w="1558" w:type="dxa"/>
          </w:tcPr>
          <w:p w:rsidR="009F0E94" w:rsidRPr="0093771B" w:rsidRDefault="009F0E94" w:rsidP="0094046D">
            <w:pPr>
              <w:pStyle w:val="ConsPlusCell"/>
              <w:jc w:val="center"/>
              <w:rPr>
                <w:rFonts w:ascii="Times New Roman" w:hAnsi="Times New Roman" w:cs="Times New Roman"/>
                <w:sz w:val="24"/>
                <w:szCs w:val="24"/>
              </w:rPr>
            </w:pPr>
          </w:p>
        </w:tc>
      </w:tr>
      <w:tr w:rsidR="009F0E94" w:rsidRPr="0093771B" w:rsidTr="0094046D">
        <w:trPr>
          <w:tblCellSpacing w:w="5" w:type="nil"/>
        </w:trPr>
        <w:tc>
          <w:tcPr>
            <w:tcW w:w="426" w:type="dxa"/>
          </w:tcPr>
          <w:p w:rsidR="009F0E94" w:rsidRPr="0093771B" w:rsidRDefault="009F0E94" w:rsidP="0094046D">
            <w:pPr>
              <w:pStyle w:val="ConsPlusCell"/>
              <w:rPr>
                <w:rFonts w:ascii="Times New Roman" w:hAnsi="Times New Roman" w:cs="Times New Roman"/>
                <w:strike/>
                <w:sz w:val="24"/>
                <w:szCs w:val="24"/>
              </w:rPr>
            </w:pPr>
          </w:p>
        </w:tc>
        <w:tc>
          <w:tcPr>
            <w:tcW w:w="3119"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Основное</w:t>
            </w:r>
          </w:p>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мероприятие 2.1</w:t>
            </w:r>
          </w:p>
        </w:tc>
        <w:tc>
          <w:tcPr>
            <w:tcW w:w="2268" w:type="dxa"/>
          </w:tcPr>
          <w:p w:rsidR="009F0E94" w:rsidRPr="0093771B" w:rsidRDefault="009F0E94" w:rsidP="0094046D">
            <w:pPr>
              <w:pStyle w:val="ConsPlusCell"/>
              <w:rPr>
                <w:rFonts w:ascii="Times New Roman" w:hAnsi="Times New Roman" w:cs="Times New Roman"/>
                <w:sz w:val="24"/>
                <w:szCs w:val="24"/>
              </w:rPr>
            </w:pPr>
          </w:p>
        </w:tc>
        <w:tc>
          <w:tcPr>
            <w:tcW w:w="1417" w:type="dxa"/>
          </w:tcPr>
          <w:p w:rsidR="009F0E94" w:rsidRPr="0093771B" w:rsidRDefault="009F0E94" w:rsidP="0094046D">
            <w:pPr>
              <w:pStyle w:val="ConsPlusCell"/>
              <w:jc w:val="center"/>
              <w:rPr>
                <w:rFonts w:ascii="Times New Roman" w:hAnsi="Times New Roman" w:cs="Times New Roman"/>
                <w:sz w:val="24"/>
                <w:szCs w:val="24"/>
              </w:rPr>
            </w:pPr>
          </w:p>
        </w:tc>
        <w:tc>
          <w:tcPr>
            <w:tcW w:w="993" w:type="dxa"/>
          </w:tcPr>
          <w:p w:rsidR="009F0E94" w:rsidRPr="0093771B" w:rsidRDefault="009F0E94" w:rsidP="0094046D">
            <w:pPr>
              <w:pStyle w:val="ConsPlusCell"/>
              <w:jc w:val="center"/>
              <w:rPr>
                <w:rFonts w:ascii="Times New Roman" w:hAnsi="Times New Roman" w:cs="Times New Roman"/>
                <w:sz w:val="24"/>
                <w:szCs w:val="24"/>
              </w:rPr>
            </w:pPr>
          </w:p>
        </w:tc>
        <w:tc>
          <w:tcPr>
            <w:tcW w:w="1559" w:type="dxa"/>
          </w:tcPr>
          <w:p w:rsidR="009F0E94" w:rsidRPr="0093771B" w:rsidRDefault="009F0E94" w:rsidP="0094046D">
            <w:pPr>
              <w:pStyle w:val="ConsPlusCell"/>
              <w:jc w:val="center"/>
              <w:rPr>
                <w:rFonts w:ascii="Times New Roman" w:hAnsi="Times New Roman" w:cs="Times New Roman"/>
                <w:sz w:val="24"/>
                <w:szCs w:val="24"/>
              </w:rPr>
            </w:pPr>
          </w:p>
        </w:tc>
        <w:tc>
          <w:tcPr>
            <w:tcW w:w="1843" w:type="dxa"/>
          </w:tcPr>
          <w:p w:rsidR="009F0E94" w:rsidRPr="0093771B" w:rsidRDefault="009F0E94" w:rsidP="0094046D">
            <w:pPr>
              <w:pStyle w:val="ConsPlusCell"/>
              <w:jc w:val="center"/>
              <w:rPr>
                <w:rFonts w:ascii="Times New Roman" w:hAnsi="Times New Roman" w:cs="Times New Roman"/>
                <w:sz w:val="24"/>
                <w:szCs w:val="24"/>
              </w:rPr>
            </w:pPr>
          </w:p>
        </w:tc>
        <w:tc>
          <w:tcPr>
            <w:tcW w:w="1700" w:type="dxa"/>
          </w:tcPr>
          <w:p w:rsidR="009F0E94" w:rsidRPr="0093771B" w:rsidRDefault="009F0E94" w:rsidP="0094046D">
            <w:pPr>
              <w:pStyle w:val="ConsPlusCell"/>
              <w:jc w:val="center"/>
              <w:rPr>
                <w:rFonts w:ascii="Times New Roman" w:hAnsi="Times New Roman" w:cs="Times New Roman"/>
                <w:sz w:val="24"/>
                <w:szCs w:val="24"/>
              </w:rPr>
            </w:pPr>
          </w:p>
        </w:tc>
        <w:tc>
          <w:tcPr>
            <w:tcW w:w="993" w:type="dxa"/>
          </w:tcPr>
          <w:p w:rsidR="009F0E94" w:rsidRPr="0093771B" w:rsidRDefault="009F0E94" w:rsidP="0094046D">
            <w:pPr>
              <w:pStyle w:val="ConsPlusCell"/>
              <w:jc w:val="center"/>
              <w:rPr>
                <w:rFonts w:ascii="Times New Roman" w:hAnsi="Times New Roman" w:cs="Times New Roman"/>
                <w:sz w:val="24"/>
                <w:szCs w:val="24"/>
              </w:rPr>
            </w:pPr>
          </w:p>
        </w:tc>
        <w:tc>
          <w:tcPr>
            <w:tcW w:w="1558" w:type="dxa"/>
          </w:tcPr>
          <w:p w:rsidR="009F0E94" w:rsidRPr="0093771B" w:rsidRDefault="009F0E94" w:rsidP="0094046D">
            <w:pPr>
              <w:pStyle w:val="ConsPlusCell"/>
              <w:jc w:val="center"/>
              <w:rPr>
                <w:rFonts w:ascii="Times New Roman" w:hAnsi="Times New Roman" w:cs="Times New Roman"/>
                <w:sz w:val="24"/>
                <w:szCs w:val="24"/>
              </w:rPr>
            </w:pPr>
          </w:p>
        </w:tc>
      </w:tr>
      <w:tr w:rsidR="009F0E94" w:rsidRPr="0093771B" w:rsidTr="0094046D">
        <w:trPr>
          <w:trHeight w:val="251"/>
          <w:tblCellSpacing w:w="5" w:type="nil"/>
        </w:trPr>
        <w:tc>
          <w:tcPr>
            <w:tcW w:w="426" w:type="dxa"/>
          </w:tcPr>
          <w:p w:rsidR="009F0E94" w:rsidRPr="0093771B" w:rsidRDefault="009F0E94" w:rsidP="0094046D">
            <w:pPr>
              <w:pStyle w:val="ConsPlusCell"/>
              <w:rPr>
                <w:rFonts w:ascii="Times New Roman" w:hAnsi="Times New Roman" w:cs="Times New Roman"/>
                <w:strike/>
                <w:sz w:val="24"/>
                <w:szCs w:val="24"/>
              </w:rPr>
            </w:pPr>
          </w:p>
        </w:tc>
        <w:tc>
          <w:tcPr>
            <w:tcW w:w="3119"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Мероприятие 2.1.1</w:t>
            </w:r>
          </w:p>
        </w:tc>
        <w:tc>
          <w:tcPr>
            <w:tcW w:w="2268" w:type="dxa"/>
          </w:tcPr>
          <w:p w:rsidR="009F0E94" w:rsidRPr="0093771B" w:rsidRDefault="009F0E94" w:rsidP="0094046D">
            <w:pPr>
              <w:pStyle w:val="ConsPlusCell"/>
              <w:rPr>
                <w:rFonts w:ascii="Times New Roman" w:hAnsi="Times New Roman" w:cs="Times New Roman"/>
                <w:sz w:val="24"/>
                <w:szCs w:val="24"/>
              </w:rPr>
            </w:pPr>
          </w:p>
        </w:tc>
        <w:tc>
          <w:tcPr>
            <w:tcW w:w="1417" w:type="dxa"/>
          </w:tcPr>
          <w:p w:rsidR="009F0E94" w:rsidRPr="0093771B" w:rsidRDefault="009F0E94" w:rsidP="0094046D">
            <w:pPr>
              <w:pStyle w:val="ConsPlusCell"/>
              <w:jc w:val="center"/>
              <w:rPr>
                <w:rFonts w:ascii="Times New Roman" w:hAnsi="Times New Roman" w:cs="Times New Roman"/>
                <w:sz w:val="24"/>
                <w:szCs w:val="24"/>
              </w:rPr>
            </w:pPr>
          </w:p>
        </w:tc>
        <w:tc>
          <w:tcPr>
            <w:tcW w:w="993" w:type="dxa"/>
          </w:tcPr>
          <w:p w:rsidR="009F0E94" w:rsidRPr="0093771B" w:rsidRDefault="009F0E94" w:rsidP="0094046D">
            <w:pPr>
              <w:pStyle w:val="ConsPlusCell"/>
              <w:jc w:val="center"/>
              <w:rPr>
                <w:rFonts w:ascii="Times New Roman" w:hAnsi="Times New Roman" w:cs="Times New Roman"/>
                <w:sz w:val="24"/>
                <w:szCs w:val="24"/>
              </w:rPr>
            </w:pPr>
          </w:p>
        </w:tc>
        <w:tc>
          <w:tcPr>
            <w:tcW w:w="1559" w:type="dxa"/>
          </w:tcPr>
          <w:p w:rsidR="009F0E94" w:rsidRPr="0093771B" w:rsidRDefault="009F0E94" w:rsidP="0094046D">
            <w:pPr>
              <w:pStyle w:val="ConsPlusCell"/>
              <w:jc w:val="center"/>
              <w:rPr>
                <w:rFonts w:ascii="Times New Roman" w:hAnsi="Times New Roman" w:cs="Times New Roman"/>
                <w:sz w:val="24"/>
                <w:szCs w:val="24"/>
              </w:rPr>
            </w:pPr>
          </w:p>
        </w:tc>
        <w:tc>
          <w:tcPr>
            <w:tcW w:w="1843" w:type="dxa"/>
          </w:tcPr>
          <w:p w:rsidR="009F0E94" w:rsidRPr="0093771B" w:rsidRDefault="009F0E94" w:rsidP="0094046D">
            <w:pPr>
              <w:pStyle w:val="ConsPlusCell"/>
              <w:jc w:val="center"/>
              <w:rPr>
                <w:rFonts w:ascii="Times New Roman" w:hAnsi="Times New Roman" w:cs="Times New Roman"/>
                <w:sz w:val="24"/>
                <w:szCs w:val="24"/>
              </w:rPr>
            </w:pPr>
          </w:p>
        </w:tc>
        <w:tc>
          <w:tcPr>
            <w:tcW w:w="1700" w:type="dxa"/>
          </w:tcPr>
          <w:p w:rsidR="009F0E94" w:rsidRPr="0093771B" w:rsidRDefault="009F0E94" w:rsidP="0094046D">
            <w:pPr>
              <w:pStyle w:val="ConsPlusCell"/>
              <w:jc w:val="center"/>
              <w:rPr>
                <w:rFonts w:ascii="Times New Roman" w:hAnsi="Times New Roman" w:cs="Times New Roman"/>
                <w:sz w:val="24"/>
                <w:szCs w:val="24"/>
              </w:rPr>
            </w:pPr>
          </w:p>
        </w:tc>
        <w:tc>
          <w:tcPr>
            <w:tcW w:w="993" w:type="dxa"/>
          </w:tcPr>
          <w:p w:rsidR="009F0E94" w:rsidRPr="0093771B" w:rsidRDefault="009F0E94" w:rsidP="0094046D">
            <w:pPr>
              <w:pStyle w:val="ConsPlusCell"/>
              <w:jc w:val="center"/>
              <w:rPr>
                <w:rFonts w:ascii="Times New Roman" w:hAnsi="Times New Roman" w:cs="Times New Roman"/>
                <w:sz w:val="24"/>
                <w:szCs w:val="24"/>
              </w:rPr>
            </w:pPr>
          </w:p>
        </w:tc>
        <w:tc>
          <w:tcPr>
            <w:tcW w:w="1558" w:type="dxa"/>
          </w:tcPr>
          <w:p w:rsidR="009F0E94" w:rsidRPr="0093771B" w:rsidRDefault="009F0E94" w:rsidP="0094046D">
            <w:pPr>
              <w:pStyle w:val="ConsPlusCell"/>
              <w:jc w:val="center"/>
              <w:rPr>
                <w:rFonts w:ascii="Times New Roman" w:hAnsi="Times New Roman" w:cs="Times New Roman"/>
                <w:sz w:val="24"/>
                <w:szCs w:val="24"/>
              </w:rPr>
            </w:pPr>
          </w:p>
        </w:tc>
      </w:tr>
      <w:tr w:rsidR="009F0E94" w:rsidRPr="0093771B" w:rsidTr="0094046D">
        <w:trPr>
          <w:tblCellSpacing w:w="5" w:type="nil"/>
        </w:trPr>
        <w:tc>
          <w:tcPr>
            <w:tcW w:w="426" w:type="dxa"/>
          </w:tcPr>
          <w:p w:rsidR="009F0E94" w:rsidRPr="0093771B" w:rsidRDefault="009F0E94" w:rsidP="0094046D">
            <w:pPr>
              <w:pStyle w:val="ConsPlusCell"/>
              <w:rPr>
                <w:rFonts w:ascii="Times New Roman" w:hAnsi="Times New Roman" w:cs="Times New Roman"/>
                <w:strike/>
                <w:sz w:val="24"/>
                <w:szCs w:val="24"/>
              </w:rPr>
            </w:pPr>
          </w:p>
        </w:tc>
        <w:tc>
          <w:tcPr>
            <w:tcW w:w="3119"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Мероприятие 2.1.2</w:t>
            </w:r>
          </w:p>
        </w:tc>
        <w:tc>
          <w:tcPr>
            <w:tcW w:w="2268" w:type="dxa"/>
          </w:tcPr>
          <w:p w:rsidR="009F0E94" w:rsidRPr="0093771B" w:rsidRDefault="009F0E94" w:rsidP="0094046D">
            <w:pPr>
              <w:pStyle w:val="ConsPlusCell"/>
              <w:rPr>
                <w:rFonts w:ascii="Times New Roman" w:hAnsi="Times New Roman" w:cs="Times New Roman"/>
                <w:sz w:val="24"/>
                <w:szCs w:val="24"/>
              </w:rPr>
            </w:pPr>
          </w:p>
        </w:tc>
        <w:tc>
          <w:tcPr>
            <w:tcW w:w="1417" w:type="dxa"/>
          </w:tcPr>
          <w:p w:rsidR="009F0E94" w:rsidRPr="0093771B" w:rsidRDefault="009F0E94" w:rsidP="0094046D">
            <w:pPr>
              <w:pStyle w:val="ConsPlusCell"/>
              <w:jc w:val="center"/>
              <w:rPr>
                <w:rFonts w:ascii="Times New Roman" w:hAnsi="Times New Roman" w:cs="Times New Roman"/>
                <w:sz w:val="24"/>
                <w:szCs w:val="24"/>
              </w:rPr>
            </w:pPr>
          </w:p>
        </w:tc>
        <w:tc>
          <w:tcPr>
            <w:tcW w:w="993" w:type="dxa"/>
          </w:tcPr>
          <w:p w:rsidR="009F0E94" w:rsidRPr="0093771B" w:rsidRDefault="009F0E94" w:rsidP="0094046D">
            <w:pPr>
              <w:pStyle w:val="ConsPlusCell"/>
              <w:jc w:val="center"/>
              <w:rPr>
                <w:rFonts w:ascii="Times New Roman" w:hAnsi="Times New Roman" w:cs="Times New Roman"/>
                <w:sz w:val="24"/>
                <w:szCs w:val="24"/>
              </w:rPr>
            </w:pPr>
          </w:p>
        </w:tc>
        <w:tc>
          <w:tcPr>
            <w:tcW w:w="1559" w:type="dxa"/>
          </w:tcPr>
          <w:p w:rsidR="009F0E94" w:rsidRPr="0093771B" w:rsidRDefault="009F0E94" w:rsidP="0094046D">
            <w:pPr>
              <w:pStyle w:val="ConsPlusCell"/>
              <w:jc w:val="center"/>
              <w:rPr>
                <w:rFonts w:ascii="Times New Roman" w:hAnsi="Times New Roman" w:cs="Times New Roman"/>
                <w:sz w:val="24"/>
                <w:szCs w:val="24"/>
              </w:rPr>
            </w:pPr>
          </w:p>
        </w:tc>
        <w:tc>
          <w:tcPr>
            <w:tcW w:w="1843" w:type="dxa"/>
          </w:tcPr>
          <w:p w:rsidR="009F0E94" w:rsidRPr="0093771B" w:rsidRDefault="009F0E94" w:rsidP="0094046D">
            <w:pPr>
              <w:pStyle w:val="ConsPlusCell"/>
              <w:jc w:val="center"/>
              <w:rPr>
                <w:rFonts w:ascii="Times New Roman" w:hAnsi="Times New Roman" w:cs="Times New Roman"/>
                <w:sz w:val="24"/>
                <w:szCs w:val="24"/>
              </w:rPr>
            </w:pPr>
          </w:p>
        </w:tc>
        <w:tc>
          <w:tcPr>
            <w:tcW w:w="1700" w:type="dxa"/>
          </w:tcPr>
          <w:p w:rsidR="009F0E94" w:rsidRPr="0093771B" w:rsidRDefault="009F0E94" w:rsidP="0094046D">
            <w:pPr>
              <w:pStyle w:val="ConsPlusCell"/>
              <w:jc w:val="center"/>
              <w:rPr>
                <w:rFonts w:ascii="Times New Roman" w:hAnsi="Times New Roman" w:cs="Times New Roman"/>
                <w:sz w:val="24"/>
                <w:szCs w:val="24"/>
              </w:rPr>
            </w:pPr>
          </w:p>
        </w:tc>
        <w:tc>
          <w:tcPr>
            <w:tcW w:w="993" w:type="dxa"/>
          </w:tcPr>
          <w:p w:rsidR="009F0E94" w:rsidRPr="0093771B" w:rsidRDefault="009F0E94" w:rsidP="0094046D">
            <w:pPr>
              <w:pStyle w:val="ConsPlusCell"/>
              <w:jc w:val="center"/>
              <w:rPr>
                <w:rFonts w:ascii="Times New Roman" w:hAnsi="Times New Roman" w:cs="Times New Roman"/>
                <w:sz w:val="24"/>
                <w:szCs w:val="24"/>
              </w:rPr>
            </w:pPr>
          </w:p>
        </w:tc>
        <w:tc>
          <w:tcPr>
            <w:tcW w:w="1558" w:type="dxa"/>
          </w:tcPr>
          <w:p w:rsidR="009F0E94" w:rsidRPr="0093771B" w:rsidRDefault="009F0E94" w:rsidP="0094046D">
            <w:pPr>
              <w:pStyle w:val="ConsPlusCell"/>
              <w:jc w:val="center"/>
              <w:rPr>
                <w:rFonts w:ascii="Times New Roman" w:hAnsi="Times New Roman" w:cs="Times New Roman"/>
                <w:sz w:val="24"/>
                <w:szCs w:val="24"/>
              </w:rPr>
            </w:pPr>
          </w:p>
        </w:tc>
      </w:tr>
      <w:tr w:rsidR="009F0E94" w:rsidRPr="0093771B" w:rsidTr="0094046D">
        <w:trPr>
          <w:tblCellSpacing w:w="5" w:type="nil"/>
        </w:trPr>
        <w:tc>
          <w:tcPr>
            <w:tcW w:w="426" w:type="dxa"/>
          </w:tcPr>
          <w:p w:rsidR="009F0E94" w:rsidRPr="0093771B" w:rsidRDefault="009F0E94" w:rsidP="0094046D">
            <w:pPr>
              <w:pStyle w:val="ConsPlusCell"/>
              <w:rPr>
                <w:rFonts w:ascii="Times New Roman" w:hAnsi="Times New Roman" w:cs="Times New Roman"/>
                <w:strike/>
                <w:sz w:val="24"/>
                <w:szCs w:val="24"/>
              </w:rPr>
            </w:pPr>
          </w:p>
        </w:tc>
        <w:tc>
          <w:tcPr>
            <w:tcW w:w="3119"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Контрольное событие  </w:t>
            </w:r>
            <w:r w:rsidR="007E5A8D">
              <w:rPr>
                <w:rFonts w:ascii="Times New Roman" w:hAnsi="Times New Roman" w:cs="Times New Roman"/>
                <w:sz w:val="24"/>
                <w:szCs w:val="24"/>
              </w:rPr>
              <w:t>муниципальной</w:t>
            </w:r>
            <w:r w:rsidRPr="0093771B">
              <w:rPr>
                <w:rFonts w:ascii="Times New Roman" w:hAnsi="Times New Roman" w:cs="Times New Roman"/>
                <w:sz w:val="24"/>
                <w:szCs w:val="24"/>
              </w:rPr>
              <w:t xml:space="preserve"> программы 2.1</w:t>
            </w:r>
          </w:p>
        </w:tc>
        <w:tc>
          <w:tcPr>
            <w:tcW w:w="2268" w:type="dxa"/>
          </w:tcPr>
          <w:p w:rsidR="009F0E94" w:rsidRPr="0093771B" w:rsidRDefault="009F0E94" w:rsidP="0094046D">
            <w:pPr>
              <w:pStyle w:val="ConsPlusCell"/>
              <w:rPr>
                <w:rFonts w:ascii="Times New Roman" w:hAnsi="Times New Roman" w:cs="Times New Roman"/>
                <w:sz w:val="24"/>
                <w:szCs w:val="24"/>
              </w:rPr>
            </w:pPr>
          </w:p>
        </w:tc>
        <w:tc>
          <w:tcPr>
            <w:tcW w:w="1417" w:type="dxa"/>
          </w:tcPr>
          <w:p w:rsidR="009F0E94" w:rsidRPr="0093771B" w:rsidRDefault="009F0E94" w:rsidP="0094046D">
            <w:pPr>
              <w:pStyle w:val="ConsPlusCell"/>
              <w:jc w:val="center"/>
              <w:rPr>
                <w:rFonts w:ascii="Times New Roman" w:hAnsi="Times New Roman" w:cs="Times New Roman"/>
                <w:sz w:val="24"/>
                <w:szCs w:val="24"/>
              </w:rPr>
            </w:pPr>
          </w:p>
        </w:tc>
        <w:tc>
          <w:tcPr>
            <w:tcW w:w="993"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559" w:type="dxa"/>
          </w:tcPr>
          <w:p w:rsidR="009F0E94" w:rsidRPr="0093771B" w:rsidRDefault="009F0E94" w:rsidP="0094046D">
            <w:pPr>
              <w:pStyle w:val="ConsPlusCell"/>
              <w:jc w:val="center"/>
              <w:rPr>
                <w:rFonts w:ascii="Times New Roman" w:hAnsi="Times New Roman" w:cs="Times New Roman"/>
                <w:sz w:val="24"/>
                <w:szCs w:val="24"/>
              </w:rPr>
            </w:pPr>
          </w:p>
        </w:tc>
        <w:tc>
          <w:tcPr>
            <w:tcW w:w="1843"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700"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993"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558"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r>
      <w:tr w:rsidR="009F0E94" w:rsidRPr="0093771B" w:rsidTr="0094046D">
        <w:trPr>
          <w:tblCellSpacing w:w="5" w:type="nil"/>
        </w:trPr>
        <w:tc>
          <w:tcPr>
            <w:tcW w:w="426" w:type="dxa"/>
          </w:tcPr>
          <w:p w:rsidR="009F0E94" w:rsidRPr="0093771B" w:rsidRDefault="009F0E94" w:rsidP="0094046D">
            <w:pPr>
              <w:pStyle w:val="ConsPlusCell"/>
              <w:rPr>
                <w:rFonts w:ascii="Times New Roman" w:hAnsi="Times New Roman" w:cs="Times New Roman"/>
                <w:sz w:val="24"/>
                <w:szCs w:val="24"/>
              </w:rPr>
            </w:pPr>
          </w:p>
        </w:tc>
        <w:tc>
          <w:tcPr>
            <w:tcW w:w="3119"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w:t>
            </w:r>
          </w:p>
        </w:tc>
        <w:tc>
          <w:tcPr>
            <w:tcW w:w="2268" w:type="dxa"/>
          </w:tcPr>
          <w:p w:rsidR="009F0E94" w:rsidRPr="0093771B" w:rsidRDefault="009F0E94" w:rsidP="0094046D">
            <w:pPr>
              <w:pStyle w:val="ConsPlusCell"/>
              <w:rPr>
                <w:rFonts w:ascii="Times New Roman" w:hAnsi="Times New Roman" w:cs="Times New Roman"/>
                <w:sz w:val="24"/>
                <w:szCs w:val="24"/>
              </w:rPr>
            </w:pPr>
          </w:p>
        </w:tc>
        <w:tc>
          <w:tcPr>
            <w:tcW w:w="1417" w:type="dxa"/>
          </w:tcPr>
          <w:p w:rsidR="009F0E94" w:rsidRPr="0093771B" w:rsidRDefault="009F0E94" w:rsidP="0094046D">
            <w:pPr>
              <w:pStyle w:val="ConsPlusCell"/>
              <w:rPr>
                <w:rFonts w:ascii="Times New Roman" w:hAnsi="Times New Roman" w:cs="Times New Roman"/>
                <w:sz w:val="24"/>
                <w:szCs w:val="24"/>
              </w:rPr>
            </w:pPr>
          </w:p>
        </w:tc>
        <w:tc>
          <w:tcPr>
            <w:tcW w:w="993" w:type="dxa"/>
          </w:tcPr>
          <w:p w:rsidR="009F0E94" w:rsidRPr="0093771B" w:rsidRDefault="009F0E94" w:rsidP="0094046D">
            <w:pPr>
              <w:pStyle w:val="ConsPlusCell"/>
              <w:rPr>
                <w:rFonts w:ascii="Times New Roman" w:hAnsi="Times New Roman" w:cs="Times New Roman"/>
                <w:sz w:val="24"/>
                <w:szCs w:val="24"/>
              </w:rPr>
            </w:pPr>
          </w:p>
        </w:tc>
        <w:tc>
          <w:tcPr>
            <w:tcW w:w="1559" w:type="dxa"/>
          </w:tcPr>
          <w:p w:rsidR="009F0E94" w:rsidRPr="0093771B" w:rsidRDefault="009F0E94" w:rsidP="0094046D">
            <w:pPr>
              <w:pStyle w:val="ConsPlusCell"/>
              <w:rPr>
                <w:rFonts w:ascii="Times New Roman" w:hAnsi="Times New Roman" w:cs="Times New Roman"/>
                <w:sz w:val="24"/>
                <w:szCs w:val="24"/>
              </w:rPr>
            </w:pPr>
          </w:p>
        </w:tc>
        <w:tc>
          <w:tcPr>
            <w:tcW w:w="1843" w:type="dxa"/>
          </w:tcPr>
          <w:p w:rsidR="009F0E94" w:rsidRPr="0093771B" w:rsidRDefault="009F0E94" w:rsidP="0094046D">
            <w:pPr>
              <w:pStyle w:val="ConsPlusCell"/>
              <w:rPr>
                <w:rFonts w:ascii="Times New Roman" w:hAnsi="Times New Roman" w:cs="Times New Roman"/>
                <w:sz w:val="24"/>
                <w:szCs w:val="24"/>
              </w:rPr>
            </w:pPr>
          </w:p>
        </w:tc>
        <w:tc>
          <w:tcPr>
            <w:tcW w:w="1700" w:type="dxa"/>
          </w:tcPr>
          <w:p w:rsidR="009F0E94" w:rsidRPr="0093771B" w:rsidRDefault="009F0E94" w:rsidP="0094046D">
            <w:pPr>
              <w:pStyle w:val="ConsPlusCell"/>
              <w:rPr>
                <w:rFonts w:ascii="Times New Roman" w:hAnsi="Times New Roman" w:cs="Times New Roman"/>
                <w:sz w:val="24"/>
                <w:szCs w:val="24"/>
              </w:rPr>
            </w:pPr>
          </w:p>
        </w:tc>
        <w:tc>
          <w:tcPr>
            <w:tcW w:w="993" w:type="dxa"/>
          </w:tcPr>
          <w:p w:rsidR="009F0E94" w:rsidRPr="0093771B" w:rsidRDefault="009F0E94" w:rsidP="0094046D">
            <w:pPr>
              <w:pStyle w:val="ConsPlusCell"/>
              <w:rPr>
                <w:rFonts w:ascii="Times New Roman" w:hAnsi="Times New Roman" w:cs="Times New Roman"/>
                <w:sz w:val="24"/>
                <w:szCs w:val="24"/>
              </w:rPr>
            </w:pPr>
          </w:p>
        </w:tc>
        <w:tc>
          <w:tcPr>
            <w:tcW w:w="1558" w:type="dxa"/>
          </w:tcPr>
          <w:p w:rsidR="009F0E94" w:rsidRPr="0093771B" w:rsidRDefault="009F0E94" w:rsidP="0094046D">
            <w:pPr>
              <w:pStyle w:val="ConsPlusCell"/>
              <w:jc w:val="center"/>
              <w:rPr>
                <w:rFonts w:ascii="Times New Roman" w:hAnsi="Times New Roman" w:cs="Times New Roman"/>
                <w:sz w:val="24"/>
                <w:szCs w:val="24"/>
              </w:rPr>
            </w:pPr>
          </w:p>
        </w:tc>
      </w:tr>
      <w:tr w:rsidR="009F0E94" w:rsidRPr="0093771B" w:rsidTr="0094046D">
        <w:trPr>
          <w:tblCellSpacing w:w="5" w:type="nil"/>
        </w:trPr>
        <w:tc>
          <w:tcPr>
            <w:tcW w:w="426" w:type="dxa"/>
            <w:vMerge w:val="restart"/>
          </w:tcPr>
          <w:p w:rsidR="009F0E94" w:rsidRPr="0093771B" w:rsidRDefault="009F0E94" w:rsidP="0094046D">
            <w:pPr>
              <w:pStyle w:val="ConsPlusCell"/>
              <w:rPr>
                <w:rFonts w:ascii="Times New Roman" w:hAnsi="Times New Roman" w:cs="Times New Roman"/>
                <w:sz w:val="24"/>
                <w:szCs w:val="24"/>
              </w:rPr>
            </w:pPr>
          </w:p>
        </w:tc>
        <w:tc>
          <w:tcPr>
            <w:tcW w:w="3119" w:type="dxa"/>
            <w:vMerge w:val="restart"/>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Итого по </w:t>
            </w:r>
            <w:r w:rsidR="007E5A8D">
              <w:rPr>
                <w:rFonts w:ascii="Times New Roman" w:hAnsi="Times New Roman" w:cs="Times New Roman"/>
                <w:sz w:val="24"/>
                <w:szCs w:val="24"/>
              </w:rPr>
              <w:t>муниципальной</w:t>
            </w:r>
            <w:r w:rsidRPr="0093771B">
              <w:rPr>
                <w:rFonts w:ascii="Times New Roman" w:hAnsi="Times New Roman" w:cs="Times New Roman"/>
                <w:sz w:val="24"/>
                <w:szCs w:val="24"/>
              </w:rPr>
              <w:t xml:space="preserve">  </w:t>
            </w:r>
            <w:r w:rsidRPr="0093771B">
              <w:rPr>
                <w:rFonts w:ascii="Times New Roman" w:hAnsi="Times New Roman" w:cs="Times New Roman"/>
                <w:sz w:val="24"/>
                <w:szCs w:val="24"/>
              </w:rPr>
              <w:br/>
              <w:t>программе</w:t>
            </w:r>
          </w:p>
        </w:tc>
        <w:tc>
          <w:tcPr>
            <w:tcW w:w="2268"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417"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993"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559"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843" w:type="dxa"/>
          </w:tcPr>
          <w:p w:rsidR="009F0E94" w:rsidRPr="0093771B" w:rsidRDefault="009F0E94" w:rsidP="0094046D">
            <w:pPr>
              <w:pStyle w:val="ConsPlusCell"/>
              <w:rPr>
                <w:rFonts w:ascii="Times New Roman" w:hAnsi="Times New Roman" w:cs="Times New Roman"/>
                <w:sz w:val="24"/>
                <w:szCs w:val="24"/>
              </w:rPr>
            </w:pPr>
          </w:p>
        </w:tc>
        <w:tc>
          <w:tcPr>
            <w:tcW w:w="1700" w:type="dxa"/>
          </w:tcPr>
          <w:p w:rsidR="009F0E94" w:rsidRPr="0093771B" w:rsidRDefault="009F0E94" w:rsidP="0094046D">
            <w:pPr>
              <w:pStyle w:val="ConsPlusCell"/>
              <w:rPr>
                <w:rFonts w:ascii="Times New Roman" w:hAnsi="Times New Roman" w:cs="Times New Roman"/>
                <w:sz w:val="24"/>
                <w:szCs w:val="24"/>
              </w:rPr>
            </w:pPr>
          </w:p>
        </w:tc>
        <w:tc>
          <w:tcPr>
            <w:tcW w:w="993" w:type="dxa"/>
          </w:tcPr>
          <w:p w:rsidR="009F0E94" w:rsidRPr="0093771B" w:rsidRDefault="009F0E94" w:rsidP="0094046D">
            <w:pPr>
              <w:pStyle w:val="ConsPlusCell"/>
              <w:rPr>
                <w:rFonts w:ascii="Times New Roman" w:hAnsi="Times New Roman" w:cs="Times New Roman"/>
                <w:sz w:val="24"/>
                <w:szCs w:val="24"/>
              </w:rPr>
            </w:pPr>
          </w:p>
        </w:tc>
        <w:tc>
          <w:tcPr>
            <w:tcW w:w="1558" w:type="dxa"/>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blCellSpacing w:w="5" w:type="nil"/>
        </w:trPr>
        <w:tc>
          <w:tcPr>
            <w:tcW w:w="426" w:type="dxa"/>
            <w:vMerge/>
          </w:tcPr>
          <w:p w:rsidR="009F0E94" w:rsidRPr="0093771B" w:rsidRDefault="009F0E94" w:rsidP="0094046D">
            <w:pPr>
              <w:pStyle w:val="ConsPlusCell"/>
              <w:rPr>
                <w:rFonts w:ascii="Times New Roman" w:hAnsi="Times New Roman" w:cs="Times New Roman"/>
                <w:sz w:val="24"/>
                <w:szCs w:val="24"/>
              </w:rPr>
            </w:pPr>
          </w:p>
        </w:tc>
        <w:tc>
          <w:tcPr>
            <w:tcW w:w="3119" w:type="dxa"/>
            <w:vMerge/>
          </w:tcPr>
          <w:p w:rsidR="009F0E94" w:rsidRPr="0093771B" w:rsidRDefault="009F0E94" w:rsidP="0094046D">
            <w:pPr>
              <w:pStyle w:val="ConsPlusCell"/>
              <w:rPr>
                <w:rFonts w:ascii="Times New Roman" w:hAnsi="Times New Roman" w:cs="Times New Roman"/>
                <w:sz w:val="24"/>
                <w:szCs w:val="24"/>
              </w:rPr>
            </w:pPr>
          </w:p>
        </w:tc>
        <w:tc>
          <w:tcPr>
            <w:tcW w:w="2268"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ответственный исполнитель </w:t>
            </w:r>
            <w:r w:rsidR="007E5A8D">
              <w:rPr>
                <w:rFonts w:ascii="Times New Roman" w:hAnsi="Times New Roman" w:cs="Times New Roman"/>
                <w:sz w:val="24"/>
                <w:szCs w:val="24"/>
              </w:rPr>
              <w:t>муниципальной</w:t>
            </w:r>
            <w:r w:rsidRPr="0093771B">
              <w:rPr>
                <w:rFonts w:ascii="Times New Roman" w:hAnsi="Times New Roman" w:cs="Times New Roman"/>
                <w:sz w:val="24"/>
                <w:szCs w:val="24"/>
              </w:rPr>
              <w:t xml:space="preserve"> программы</w:t>
            </w:r>
          </w:p>
        </w:tc>
        <w:tc>
          <w:tcPr>
            <w:tcW w:w="1417"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993"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559"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843" w:type="dxa"/>
          </w:tcPr>
          <w:p w:rsidR="009F0E94" w:rsidRPr="0093771B" w:rsidRDefault="009F0E94" w:rsidP="0094046D">
            <w:pPr>
              <w:pStyle w:val="ConsPlusCell"/>
              <w:rPr>
                <w:rFonts w:ascii="Times New Roman" w:hAnsi="Times New Roman" w:cs="Times New Roman"/>
                <w:sz w:val="24"/>
                <w:szCs w:val="24"/>
              </w:rPr>
            </w:pPr>
          </w:p>
        </w:tc>
        <w:tc>
          <w:tcPr>
            <w:tcW w:w="1700" w:type="dxa"/>
          </w:tcPr>
          <w:p w:rsidR="009F0E94" w:rsidRPr="0093771B" w:rsidRDefault="009F0E94" w:rsidP="0094046D">
            <w:pPr>
              <w:pStyle w:val="ConsPlusCell"/>
              <w:rPr>
                <w:rFonts w:ascii="Times New Roman" w:hAnsi="Times New Roman" w:cs="Times New Roman"/>
                <w:sz w:val="24"/>
                <w:szCs w:val="24"/>
              </w:rPr>
            </w:pPr>
          </w:p>
        </w:tc>
        <w:tc>
          <w:tcPr>
            <w:tcW w:w="993" w:type="dxa"/>
          </w:tcPr>
          <w:p w:rsidR="009F0E94" w:rsidRPr="0093771B" w:rsidRDefault="009F0E94" w:rsidP="0094046D">
            <w:pPr>
              <w:pStyle w:val="ConsPlusCell"/>
              <w:rPr>
                <w:rFonts w:ascii="Times New Roman" w:hAnsi="Times New Roman" w:cs="Times New Roman"/>
                <w:sz w:val="24"/>
                <w:szCs w:val="24"/>
              </w:rPr>
            </w:pPr>
          </w:p>
        </w:tc>
        <w:tc>
          <w:tcPr>
            <w:tcW w:w="1558" w:type="dxa"/>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blCellSpacing w:w="5" w:type="nil"/>
        </w:trPr>
        <w:tc>
          <w:tcPr>
            <w:tcW w:w="426" w:type="dxa"/>
            <w:vMerge/>
          </w:tcPr>
          <w:p w:rsidR="009F0E94" w:rsidRPr="0093771B" w:rsidRDefault="009F0E94" w:rsidP="0094046D">
            <w:pPr>
              <w:pStyle w:val="ConsPlusCell"/>
              <w:rPr>
                <w:rFonts w:ascii="Times New Roman" w:hAnsi="Times New Roman" w:cs="Times New Roman"/>
                <w:sz w:val="24"/>
                <w:szCs w:val="24"/>
              </w:rPr>
            </w:pPr>
          </w:p>
        </w:tc>
        <w:tc>
          <w:tcPr>
            <w:tcW w:w="3119" w:type="dxa"/>
            <w:vMerge/>
          </w:tcPr>
          <w:p w:rsidR="009F0E94" w:rsidRPr="0093771B" w:rsidRDefault="009F0E94" w:rsidP="0094046D">
            <w:pPr>
              <w:pStyle w:val="ConsPlusCell"/>
              <w:rPr>
                <w:rFonts w:ascii="Times New Roman" w:hAnsi="Times New Roman" w:cs="Times New Roman"/>
                <w:sz w:val="24"/>
                <w:szCs w:val="24"/>
              </w:rPr>
            </w:pPr>
          </w:p>
        </w:tc>
        <w:tc>
          <w:tcPr>
            <w:tcW w:w="2268"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соисполнитель 1</w:t>
            </w:r>
          </w:p>
        </w:tc>
        <w:tc>
          <w:tcPr>
            <w:tcW w:w="1417"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993"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559"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843" w:type="dxa"/>
          </w:tcPr>
          <w:p w:rsidR="009F0E94" w:rsidRPr="0093771B" w:rsidRDefault="009F0E94" w:rsidP="0094046D">
            <w:pPr>
              <w:pStyle w:val="ConsPlusCell"/>
              <w:rPr>
                <w:rFonts w:ascii="Times New Roman" w:hAnsi="Times New Roman" w:cs="Times New Roman"/>
                <w:sz w:val="24"/>
                <w:szCs w:val="24"/>
              </w:rPr>
            </w:pPr>
          </w:p>
        </w:tc>
        <w:tc>
          <w:tcPr>
            <w:tcW w:w="1700" w:type="dxa"/>
          </w:tcPr>
          <w:p w:rsidR="009F0E94" w:rsidRPr="0093771B" w:rsidRDefault="009F0E94" w:rsidP="0094046D">
            <w:pPr>
              <w:pStyle w:val="ConsPlusCell"/>
              <w:rPr>
                <w:rFonts w:ascii="Times New Roman" w:hAnsi="Times New Roman" w:cs="Times New Roman"/>
                <w:sz w:val="24"/>
                <w:szCs w:val="24"/>
              </w:rPr>
            </w:pPr>
          </w:p>
        </w:tc>
        <w:tc>
          <w:tcPr>
            <w:tcW w:w="993" w:type="dxa"/>
          </w:tcPr>
          <w:p w:rsidR="009F0E94" w:rsidRPr="0093771B" w:rsidRDefault="009F0E94" w:rsidP="0094046D">
            <w:pPr>
              <w:pStyle w:val="ConsPlusCell"/>
              <w:rPr>
                <w:rFonts w:ascii="Times New Roman" w:hAnsi="Times New Roman" w:cs="Times New Roman"/>
                <w:sz w:val="24"/>
                <w:szCs w:val="24"/>
              </w:rPr>
            </w:pPr>
          </w:p>
        </w:tc>
        <w:tc>
          <w:tcPr>
            <w:tcW w:w="1558" w:type="dxa"/>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blCellSpacing w:w="5" w:type="nil"/>
        </w:trPr>
        <w:tc>
          <w:tcPr>
            <w:tcW w:w="426" w:type="dxa"/>
            <w:vMerge/>
          </w:tcPr>
          <w:p w:rsidR="009F0E94" w:rsidRPr="0093771B" w:rsidRDefault="009F0E94" w:rsidP="0094046D">
            <w:pPr>
              <w:pStyle w:val="ConsPlusCell"/>
              <w:rPr>
                <w:rFonts w:ascii="Times New Roman" w:hAnsi="Times New Roman" w:cs="Times New Roman"/>
                <w:sz w:val="24"/>
                <w:szCs w:val="24"/>
              </w:rPr>
            </w:pPr>
          </w:p>
        </w:tc>
        <w:tc>
          <w:tcPr>
            <w:tcW w:w="3119" w:type="dxa"/>
            <w:vMerge/>
          </w:tcPr>
          <w:p w:rsidR="009F0E94" w:rsidRPr="0093771B" w:rsidRDefault="009F0E94" w:rsidP="0094046D">
            <w:pPr>
              <w:pStyle w:val="ConsPlusCell"/>
              <w:rPr>
                <w:rFonts w:ascii="Times New Roman" w:hAnsi="Times New Roman" w:cs="Times New Roman"/>
                <w:sz w:val="24"/>
                <w:szCs w:val="24"/>
              </w:rPr>
            </w:pPr>
          </w:p>
        </w:tc>
        <w:tc>
          <w:tcPr>
            <w:tcW w:w="2268"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соисполнитель 2</w:t>
            </w:r>
          </w:p>
        </w:tc>
        <w:tc>
          <w:tcPr>
            <w:tcW w:w="1417"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993"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559"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843" w:type="dxa"/>
          </w:tcPr>
          <w:p w:rsidR="009F0E94" w:rsidRPr="0093771B" w:rsidRDefault="009F0E94" w:rsidP="0094046D">
            <w:pPr>
              <w:pStyle w:val="ConsPlusCell"/>
              <w:rPr>
                <w:rFonts w:ascii="Times New Roman" w:hAnsi="Times New Roman" w:cs="Times New Roman"/>
                <w:sz w:val="24"/>
                <w:szCs w:val="24"/>
              </w:rPr>
            </w:pPr>
          </w:p>
        </w:tc>
        <w:tc>
          <w:tcPr>
            <w:tcW w:w="1700" w:type="dxa"/>
          </w:tcPr>
          <w:p w:rsidR="009F0E94" w:rsidRPr="0093771B" w:rsidRDefault="009F0E94" w:rsidP="0094046D">
            <w:pPr>
              <w:pStyle w:val="ConsPlusCell"/>
              <w:rPr>
                <w:rFonts w:ascii="Times New Roman" w:hAnsi="Times New Roman" w:cs="Times New Roman"/>
                <w:sz w:val="24"/>
                <w:szCs w:val="24"/>
              </w:rPr>
            </w:pPr>
          </w:p>
        </w:tc>
        <w:tc>
          <w:tcPr>
            <w:tcW w:w="993" w:type="dxa"/>
          </w:tcPr>
          <w:p w:rsidR="009F0E94" w:rsidRPr="0093771B" w:rsidRDefault="009F0E94" w:rsidP="0094046D">
            <w:pPr>
              <w:pStyle w:val="ConsPlusCell"/>
              <w:rPr>
                <w:rFonts w:ascii="Times New Roman" w:hAnsi="Times New Roman" w:cs="Times New Roman"/>
                <w:sz w:val="24"/>
                <w:szCs w:val="24"/>
              </w:rPr>
            </w:pPr>
          </w:p>
        </w:tc>
        <w:tc>
          <w:tcPr>
            <w:tcW w:w="1558" w:type="dxa"/>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blCellSpacing w:w="5" w:type="nil"/>
        </w:trPr>
        <w:tc>
          <w:tcPr>
            <w:tcW w:w="426" w:type="dxa"/>
            <w:vMerge/>
          </w:tcPr>
          <w:p w:rsidR="009F0E94" w:rsidRPr="0093771B" w:rsidRDefault="009F0E94" w:rsidP="0094046D">
            <w:pPr>
              <w:pStyle w:val="ConsPlusCell"/>
              <w:rPr>
                <w:rFonts w:ascii="Times New Roman" w:hAnsi="Times New Roman" w:cs="Times New Roman"/>
                <w:sz w:val="24"/>
                <w:szCs w:val="24"/>
              </w:rPr>
            </w:pPr>
          </w:p>
        </w:tc>
        <w:tc>
          <w:tcPr>
            <w:tcW w:w="3119" w:type="dxa"/>
            <w:vMerge/>
          </w:tcPr>
          <w:p w:rsidR="009F0E94" w:rsidRPr="0093771B" w:rsidRDefault="009F0E94" w:rsidP="0094046D">
            <w:pPr>
              <w:pStyle w:val="ConsPlusCell"/>
              <w:rPr>
                <w:rFonts w:ascii="Times New Roman" w:hAnsi="Times New Roman" w:cs="Times New Roman"/>
                <w:sz w:val="24"/>
                <w:szCs w:val="24"/>
              </w:rPr>
            </w:pPr>
          </w:p>
        </w:tc>
        <w:tc>
          <w:tcPr>
            <w:tcW w:w="2268"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w:t>
            </w:r>
          </w:p>
        </w:tc>
        <w:tc>
          <w:tcPr>
            <w:tcW w:w="1417"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993"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559"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843" w:type="dxa"/>
          </w:tcPr>
          <w:p w:rsidR="009F0E94" w:rsidRPr="0093771B" w:rsidRDefault="009F0E94" w:rsidP="0094046D">
            <w:pPr>
              <w:pStyle w:val="ConsPlusCell"/>
              <w:rPr>
                <w:rFonts w:ascii="Times New Roman" w:hAnsi="Times New Roman" w:cs="Times New Roman"/>
                <w:sz w:val="24"/>
                <w:szCs w:val="24"/>
              </w:rPr>
            </w:pPr>
          </w:p>
        </w:tc>
        <w:tc>
          <w:tcPr>
            <w:tcW w:w="1700" w:type="dxa"/>
          </w:tcPr>
          <w:p w:rsidR="009F0E94" w:rsidRPr="0093771B" w:rsidRDefault="009F0E94" w:rsidP="0094046D">
            <w:pPr>
              <w:pStyle w:val="ConsPlusCell"/>
              <w:rPr>
                <w:rFonts w:ascii="Times New Roman" w:hAnsi="Times New Roman" w:cs="Times New Roman"/>
                <w:sz w:val="24"/>
                <w:szCs w:val="24"/>
              </w:rPr>
            </w:pPr>
          </w:p>
        </w:tc>
        <w:tc>
          <w:tcPr>
            <w:tcW w:w="993" w:type="dxa"/>
          </w:tcPr>
          <w:p w:rsidR="009F0E94" w:rsidRPr="0093771B" w:rsidRDefault="009F0E94" w:rsidP="0094046D">
            <w:pPr>
              <w:pStyle w:val="ConsPlusCell"/>
              <w:rPr>
                <w:rFonts w:ascii="Times New Roman" w:hAnsi="Times New Roman" w:cs="Times New Roman"/>
                <w:sz w:val="24"/>
                <w:szCs w:val="24"/>
              </w:rPr>
            </w:pPr>
          </w:p>
        </w:tc>
        <w:tc>
          <w:tcPr>
            <w:tcW w:w="1558" w:type="dxa"/>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blCellSpacing w:w="5" w:type="nil"/>
        </w:trPr>
        <w:tc>
          <w:tcPr>
            <w:tcW w:w="426" w:type="dxa"/>
            <w:vMerge/>
          </w:tcPr>
          <w:p w:rsidR="009F0E94" w:rsidRPr="0093771B" w:rsidRDefault="009F0E94" w:rsidP="0094046D">
            <w:pPr>
              <w:pStyle w:val="ConsPlusCell"/>
              <w:rPr>
                <w:rFonts w:ascii="Times New Roman" w:hAnsi="Times New Roman" w:cs="Times New Roman"/>
                <w:sz w:val="24"/>
                <w:szCs w:val="24"/>
              </w:rPr>
            </w:pPr>
          </w:p>
        </w:tc>
        <w:tc>
          <w:tcPr>
            <w:tcW w:w="3119" w:type="dxa"/>
            <w:vMerge/>
          </w:tcPr>
          <w:p w:rsidR="009F0E94" w:rsidRPr="0093771B" w:rsidRDefault="009F0E94" w:rsidP="0094046D">
            <w:pPr>
              <w:pStyle w:val="ConsPlusCell"/>
              <w:rPr>
                <w:rFonts w:ascii="Times New Roman" w:hAnsi="Times New Roman" w:cs="Times New Roman"/>
                <w:sz w:val="24"/>
                <w:szCs w:val="24"/>
              </w:rPr>
            </w:pPr>
          </w:p>
        </w:tc>
        <w:tc>
          <w:tcPr>
            <w:tcW w:w="2268"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участник 1</w:t>
            </w:r>
          </w:p>
        </w:tc>
        <w:tc>
          <w:tcPr>
            <w:tcW w:w="1417"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993"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559"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843" w:type="dxa"/>
          </w:tcPr>
          <w:p w:rsidR="009F0E94" w:rsidRPr="0093771B" w:rsidRDefault="009F0E94" w:rsidP="0094046D">
            <w:pPr>
              <w:pStyle w:val="ConsPlusCell"/>
              <w:rPr>
                <w:rFonts w:ascii="Times New Roman" w:hAnsi="Times New Roman" w:cs="Times New Roman"/>
                <w:sz w:val="24"/>
                <w:szCs w:val="24"/>
              </w:rPr>
            </w:pPr>
          </w:p>
        </w:tc>
        <w:tc>
          <w:tcPr>
            <w:tcW w:w="1700" w:type="dxa"/>
          </w:tcPr>
          <w:p w:rsidR="009F0E94" w:rsidRPr="0093771B" w:rsidRDefault="009F0E94" w:rsidP="0094046D">
            <w:pPr>
              <w:pStyle w:val="ConsPlusCell"/>
              <w:rPr>
                <w:rFonts w:ascii="Times New Roman" w:hAnsi="Times New Roman" w:cs="Times New Roman"/>
                <w:sz w:val="24"/>
                <w:szCs w:val="24"/>
              </w:rPr>
            </w:pPr>
          </w:p>
        </w:tc>
        <w:tc>
          <w:tcPr>
            <w:tcW w:w="993" w:type="dxa"/>
          </w:tcPr>
          <w:p w:rsidR="009F0E94" w:rsidRPr="0093771B" w:rsidRDefault="009F0E94" w:rsidP="0094046D">
            <w:pPr>
              <w:pStyle w:val="ConsPlusCell"/>
              <w:rPr>
                <w:rFonts w:ascii="Times New Roman" w:hAnsi="Times New Roman" w:cs="Times New Roman"/>
                <w:sz w:val="24"/>
                <w:szCs w:val="24"/>
              </w:rPr>
            </w:pPr>
          </w:p>
        </w:tc>
        <w:tc>
          <w:tcPr>
            <w:tcW w:w="1558" w:type="dxa"/>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blCellSpacing w:w="5" w:type="nil"/>
        </w:trPr>
        <w:tc>
          <w:tcPr>
            <w:tcW w:w="426" w:type="dxa"/>
            <w:vMerge/>
          </w:tcPr>
          <w:p w:rsidR="009F0E94" w:rsidRPr="0093771B" w:rsidRDefault="009F0E94" w:rsidP="0094046D">
            <w:pPr>
              <w:pStyle w:val="ConsPlusCell"/>
              <w:rPr>
                <w:rFonts w:ascii="Times New Roman" w:hAnsi="Times New Roman" w:cs="Times New Roman"/>
                <w:sz w:val="24"/>
                <w:szCs w:val="24"/>
              </w:rPr>
            </w:pPr>
          </w:p>
        </w:tc>
        <w:tc>
          <w:tcPr>
            <w:tcW w:w="3119" w:type="dxa"/>
            <w:vMerge/>
          </w:tcPr>
          <w:p w:rsidR="009F0E94" w:rsidRPr="0093771B" w:rsidRDefault="009F0E94" w:rsidP="0094046D">
            <w:pPr>
              <w:pStyle w:val="ConsPlusCell"/>
              <w:rPr>
                <w:rFonts w:ascii="Times New Roman" w:hAnsi="Times New Roman" w:cs="Times New Roman"/>
                <w:sz w:val="24"/>
                <w:szCs w:val="24"/>
              </w:rPr>
            </w:pPr>
          </w:p>
        </w:tc>
        <w:tc>
          <w:tcPr>
            <w:tcW w:w="2268"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участник 2</w:t>
            </w:r>
          </w:p>
        </w:tc>
        <w:tc>
          <w:tcPr>
            <w:tcW w:w="1417"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993"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559"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843" w:type="dxa"/>
          </w:tcPr>
          <w:p w:rsidR="009F0E94" w:rsidRPr="0093771B" w:rsidRDefault="009F0E94" w:rsidP="0094046D">
            <w:pPr>
              <w:pStyle w:val="ConsPlusCell"/>
              <w:rPr>
                <w:rFonts w:ascii="Times New Roman" w:hAnsi="Times New Roman" w:cs="Times New Roman"/>
                <w:sz w:val="24"/>
                <w:szCs w:val="24"/>
              </w:rPr>
            </w:pPr>
          </w:p>
        </w:tc>
        <w:tc>
          <w:tcPr>
            <w:tcW w:w="1700" w:type="dxa"/>
          </w:tcPr>
          <w:p w:rsidR="009F0E94" w:rsidRPr="0093771B" w:rsidRDefault="009F0E94" w:rsidP="0094046D">
            <w:pPr>
              <w:pStyle w:val="ConsPlusCell"/>
              <w:rPr>
                <w:rFonts w:ascii="Times New Roman" w:hAnsi="Times New Roman" w:cs="Times New Roman"/>
                <w:sz w:val="24"/>
                <w:szCs w:val="24"/>
              </w:rPr>
            </w:pPr>
          </w:p>
        </w:tc>
        <w:tc>
          <w:tcPr>
            <w:tcW w:w="993" w:type="dxa"/>
          </w:tcPr>
          <w:p w:rsidR="009F0E94" w:rsidRPr="0093771B" w:rsidRDefault="009F0E94" w:rsidP="0094046D">
            <w:pPr>
              <w:pStyle w:val="ConsPlusCell"/>
              <w:rPr>
                <w:rFonts w:ascii="Times New Roman" w:hAnsi="Times New Roman" w:cs="Times New Roman"/>
                <w:sz w:val="24"/>
                <w:szCs w:val="24"/>
              </w:rPr>
            </w:pPr>
          </w:p>
        </w:tc>
        <w:tc>
          <w:tcPr>
            <w:tcW w:w="1558" w:type="dxa"/>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blCellSpacing w:w="5" w:type="nil"/>
        </w:trPr>
        <w:tc>
          <w:tcPr>
            <w:tcW w:w="426" w:type="dxa"/>
            <w:vMerge/>
          </w:tcPr>
          <w:p w:rsidR="009F0E94" w:rsidRPr="0093771B" w:rsidRDefault="009F0E94" w:rsidP="0094046D">
            <w:pPr>
              <w:pStyle w:val="ConsPlusCell"/>
              <w:rPr>
                <w:rFonts w:ascii="Times New Roman" w:hAnsi="Times New Roman" w:cs="Times New Roman"/>
                <w:sz w:val="24"/>
                <w:szCs w:val="24"/>
              </w:rPr>
            </w:pPr>
          </w:p>
        </w:tc>
        <w:tc>
          <w:tcPr>
            <w:tcW w:w="3119" w:type="dxa"/>
            <w:vMerge/>
          </w:tcPr>
          <w:p w:rsidR="009F0E94" w:rsidRPr="0093771B" w:rsidRDefault="009F0E94" w:rsidP="0094046D">
            <w:pPr>
              <w:pStyle w:val="ConsPlusCell"/>
              <w:rPr>
                <w:rFonts w:ascii="Times New Roman" w:hAnsi="Times New Roman" w:cs="Times New Roman"/>
                <w:sz w:val="24"/>
                <w:szCs w:val="24"/>
              </w:rPr>
            </w:pPr>
          </w:p>
        </w:tc>
        <w:tc>
          <w:tcPr>
            <w:tcW w:w="2268"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w:t>
            </w:r>
          </w:p>
        </w:tc>
        <w:tc>
          <w:tcPr>
            <w:tcW w:w="1417"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993"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559" w:type="dxa"/>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X</w:t>
            </w:r>
          </w:p>
        </w:tc>
        <w:tc>
          <w:tcPr>
            <w:tcW w:w="1843" w:type="dxa"/>
          </w:tcPr>
          <w:p w:rsidR="009F0E94" w:rsidRPr="0093771B" w:rsidRDefault="009F0E94" w:rsidP="0094046D">
            <w:pPr>
              <w:pStyle w:val="ConsPlusCell"/>
              <w:rPr>
                <w:rFonts w:ascii="Times New Roman" w:hAnsi="Times New Roman" w:cs="Times New Roman"/>
                <w:sz w:val="24"/>
                <w:szCs w:val="24"/>
              </w:rPr>
            </w:pPr>
          </w:p>
        </w:tc>
        <w:tc>
          <w:tcPr>
            <w:tcW w:w="1700" w:type="dxa"/>
          </w:tcPr>
          <w:p w:rsidR="009F0E94" w:rsidRPr="0093771B" w:rsidRDefault="009F0E94" w:rsidP="0094046D">
            <w:pPr>
              <w:pStyle w:val="ConsPlusCell"/>
              <w:rPr>
                <w:rFonts w:ascii="Times New Roman" w:hAnsi="Times New Roman" w:cs="Times New Roman"/>
                <w:sz w:val="24"/>
                <w:szCs w:val="24"/>
              </w:rPr>
            </w:pPr>
          </w:p>
        </w:tc>
        <w:tc>
          <w:tcPr>
            <w:tcW w:w="993" w:type="dxa"/>
          </w:tcPr>
          <w:p w:rsidR="009F0E94" w:rsidRPr="0093771B" w:rsidRDefault="009F0E94" w:rsidP="0094046D">
            <w:pPr>
              <w:pStyle w:val="ConsPlusCell"/>
              <w:rPr>
                <w:rFonts w:ascii="Times New Roman" w:hAnsi="Times New Roman" w:cs="Times New Roman"/>
                <w:sz w:val="24"/>
                <w:szCs w:val="24"/>
              </w:rPr>
            </w:pPr>
          </w:p>
        </w:tc>
        <w:tc>
          <w:tcPr>
            <w:tcW w:w="1558" w:type="dxa"/>
          </w:tcPr>
          <w:p w:rsidR="009F0E94" w:rsidRPr="0093771B" w:rsidRDefault="009F0E94" w:rsidP="0094046D">
            <w:pPr>
              <w:pStyle w:val="ConsPlusCell"/>
              <w:rPr>
                <w:rFonts w:ascii="Times New Roman" w:hAnsi="Times New Roman" w:cs="Times New Roman"/>
                <w:sz w:val="24"/>
                <w:szCs w:val="24"/>
              </w:rPr>
            </w:pPr>
          </w:p>
        </w:tc>
      </w:tr>
    </w:tbl>
    <w:p w:rsidR="009F0E94" w:rsidRPr="0093771B" w:rsidRDefault="009F0E94" w:rsidP="009F0E94">
      <w:pPr>
        <w:widowControl w:val="0"/>
        <w:autoSpaceDE w:val="0"/>
        <w:autoSpaceDN w:val="0"/>
        <w:adjustRightInd w:val="0"/>
        <w:ind w:right="-284" w:firstLine="284"/>
        <w:jc w:val="both"/>
      </w:pPr>
      <w:bookmarkStart w:id="31" w:name="Par1413"/>
      <w:bookmarkEnd w:id="31"/>
    </w:p>
    <w:p w:rsidR="009F0E94" w:rsidRPr="0093771B" w:rsidRDefault="006F2149" w:rsidP="009F0E94">
      <w:pPr>
        <w:widowControl w:val="0"/>
        <w:autoSpaceDE w:val="0"/>
        <w:autoSpaceDN w:val="0"/>
        <w:adjustRightInd w:val="0"/>
        <w:ind w:right="-284"/>
        <w:jc w:val="both"/>
      </w:pPr>
      <w:hyperlink w:anchor="Par1127" w:history="1">
        <w:r w:rsidR="009F0E94" w:rsidRPr="0093771B">
          <w:t>&lt;1&gt;</w:t>
        </w:r>
      </w:hyperlink>
      <w:r w:rsidR="009F0E94" w:rsidRPr="0093771B">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w:t>
      </w:r>
      <w:r w:rsidR="007E5A8D">
        <w:t>муниципальной</w:t>
      </w:r>
      <w:r w:rsidR="009F0E94" w:rsidRPr="0093771B">
        <w:t xml:space="preserve">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исполнительной власти Ростовской области, определенного ответственным исполнителем, соисполнителем. </w:t>
      </w:r>
      <w:hyperlink w:anchor="Par1127" w:history="1">
        <w:r w:rsidR="009F0E94" w:rsidRPr="0093771B">
          <w:t>&lt;2&gt;</w:t>
        </w:r>
      </w:hyperlink>
      <w:r w:rsidR="009F0E94" w:rsidRPr="0093771B">
        <w:t xml:space="preserve"> Графа заполняется по завершенным основным мероприятиям, мероприятиям, мероприятиям ведомственных целевых программ.</w:t>
      </w:r>
    </w:p>
    <w:p w:rsidR="009F0E94" w:rsidRPr="0093771B" w:rsidRDefault="006F2149" w:rsidP="009F0E94">
      <w:pPr>
        <w:widowControl w:val="0"/>
        <w:autoSpaceDE w:val="0"/>
        <w:autoSpaceDN w:val="0"/>
        <w:adjustRightInd w:val="0"/>
        <w:ind w:right="-284"/>
        <w:jc w:val="both"/>
      </w:pPr>
      <w:hyperlink w:anchor="Par1127" w:history="1">
        <w:r w:rsidR="009F0E94" w:rsidRPr="0093771B">
          <w:t>&lt;3&gt;</w:t>
        </w:r>
      </w:hyperlink>
      <w:r w:rsidR="009F0E94" w:rsidRPr="0093771B">
        <w:t xml:space="preserve"> </w:t>
      </w:r>
      <w:proofErr w:type="gramStart"/>
      <w:r w:rsidR="009F0E94" w:rsidRPr="0093771B">
        <w:t>В</w:t>
      </w:r>
      <w:proofErr w:type="gramEnd"/>
      <w:r w:rsidR="009F0E94" w:rsidRPr="0093771B">
        <w:t xml:space="preserve"> случае наличия нескольких контрольных событиях одного основного мероприятия.</w:t>
      </w:r>
    </w:p>
    <w:p w:rsidR="009F0E94" w:rsidRPr="0093771B" w:rsidRDefault="006F2149" w:rsidP="009F0E94">
      <w:pPr>
        <w:widowControl w:val="0"/>
        <w:autoSpaceDE w:val="0"/>
        <w:autoSpaceDN w:val="0"/>
        <w:adjustRightInd w:val="0"/>
        <w:ind w:right="-284"/>
        <w:jc w:val="both"/>
      </w:pPr>
      <w:hyperlink w:anchor="Par1127" w:history="1">
        <w:r w:rsidR="009F0E94" w:rsidRPr="0093771B">
          <w:t>&lt;4&gt;</w:t>
        </w:r>
      </w:hyperlink>
      <w:r w:rsidR="009F0E94" w:rsidRPr="0093771B">
        <w:t xml:space="preserve"> </w:t>
      </w:r>
      <w:proofErr w:type="gramStart"/>
      <w:r w:rsidR="009F0E94" w:rsidRPr="0093771B">
        <w:t>В</w:t>
      </w:r>
      <w:proofErr w:type="gramEnd"/>
      <w:r w:rsidR="009F0E94" w:rsidRPr="0093771B">
        <w:t xml:space="preserve"> целях оптимизации содержания информации в графе 2 допускается использование аббревиатур, например: основное</w:t>
      </w:r>
      <w:r w:rsidR="009F0E94" w:rsidRPr="0093771B">
        <w:br/>
        <w:t>мероприятие 1.1 – ОМ 1.1.</w:t>
      </w:r>
    </w:p>
    <w:p w:rsidR="009F0E94" w:rsidRPr="0093771B" w:rsidRDefault="009F0E94" w:rsidP="009F0E94">
      <w:pPr>
        <w:widowControl w:val="0"/>
        <w:autoSpaceDE w:val="0"/>
        <w:autoSpaceDN w:val="0"/>
        <w:adjustRightInd w:val="0"/>
        <w:ind w:right="-284"/>
        <w:jc w:val="both"/>
      </w:pPr>
    </w:p>
    <w:p w:rsidR="009F0E94" w:rsidRPr="0093771B" w:rsidRDefault="009F0E94" w:rsidP="009F0E94">
      <w:pPr>
        <w:widowControl w:val="0"/>
        <w:autoSpaceDE w:val="0"/>
        <w:autoSpaceDN w:val="0"/>
        <w:adjustRightInd w:val="0"/>
        <w:ind w:right="-284"/>
        <w:jc w:val="both"/>
      </w:pPr>
    </w:p>
    <w:p w:rsidR="009F0E94" w:rsidRPr="0093771B" w:rsidRDefault="009F0E94" w:rsidP="009F0E94">
      <w:pPr>
        <w:widowControl w:val="0"/>
        <w:autoSpaceDE w:val="0"/>
        <w:autoSpaceDN w:val="0"/>
        <w:adjustRightInd w:val="0"/>
        <w:ind w:right="-284"/>
        <w:jc w:val="both"/>
      </w:pPr>
    </w:p>
    <w:p w:rsidR="009F0E94" w:rsidRPr="0093771B" w:rsidRDefault="009F0E94" w:rsidP="009F0E94">
      <w:pPr>
        <w:widowControl w:val="0"/>
        <w:autoSpaceDE w:val="0"/>
        <w:autoSpaceDN w:val="0"/>
        <w:adjustRightInd w:val="0"/>
        <w:ind w:right="-284"/>
        <w:jc w:val="both"/>
      </w:pPr>
    </w:p>
    <w:p w:rsidR="009F0E94" w:rsidRPr="0093771B" w:rsidRDefault="009F0E94" w:rsidP="009F0E94">
      <w:pPr>
        <w:widowControl w:val="0"/>
        <w:autoSpaceDE w:val="0"/>
        <w:autoSpaceDN w:val="0"/>
        <w:adjustRightInd w:val="0"/>
        <w:ind w:right="-284"/>
        <w:jc w:val="both"/>
      </w:pPr>
    </w:p>
    <w:p w:rsidR="009F0E94" w:rsidRPr="0093771B" w:rsidRDefault="009F0E94" w:rsidP="009F0E94">
      <w:pPr>
        <w:widowControl w:val="0"/>
        <w:autoSpaceDE w:val="0"/>
        <w:autoSpaceDN w:val="0"/>
        <w:adjustRightInd w:val="0"/>
        <w:ind w:right="-284"/>
        <w:jc w:val="both"/>
      </w:pPr>
    </w:p>
    <w:p w:rsidR="009F0E94" w:rsidRPr="0093771B" w:rsidRDefault="009F0E94" w:rsidP="009F0E94">
      <w:pPr>
        <w:widowControl w:val="0"/>
        <w:autoSpaceDE w:val="0"/>
        <w:autoSpaceDN w:val="0"/>
        <w:adjustRightInd w:val="0"/>
        <w:ind w:right="-284"/>
        <w:jc w:val="both"/>
      </w:pPr>
    </w:p>
    <w:p w:rsidR="009F0E94" w:rsidRPr="0093771B" w:rsidRDefault="009F0E94" w:rsidP="009F0E94">
      <w:pPr>
        <w:widowControl w:val="0"/>
        <w:autoSpaceDE w:val="0"/>
        <w:autoSpaceDN w:val="0"/>
        <w:adjustRightInd w:val="0"/>
        <w:ind w:right="-284"/>
        <w:jc w:val="both"/>
      </w:pPr>
    </w:p>
    <w:p w:rsidR="009F0E94" w:rsidRPr="0093771B" w:rsidRDefault="009F0E94" w:rsidP="009F0E94">
      <w:pPr>
        <w:widowControl w:val="0"/>
        <w:autoSpaceDE w:val="0"/>
        <w:autoSpaceDN w:val="0"/>
        <w:adjustRightInd w:val="0"/>
        <w:ind w:right="-284"/>
        <w:jc w:val="both"/>
      </w:pPr>
    </w:p>
    <w:p w:rsidR="009F0E94" w:rsidRPr="0093771B" w:rsidRDefault="009F0E94" w:rsidP="009F0E94">
      <w:pPr>
        <w:widowControl w:val="0"/>
        <w:autoSpaceDE w:val="0"/>
        <w:autoSpaceDN w:val="0"/>
        <w:adjustRightInd w:val="0"/>
        <w:ind w:right="-284"/>
        <w:jc w:val="both"/>
      </w:pPr>
    </w:p>
    <w:p w:rsidR="009F0E94" w:rsidRPr="0093771B" w:rsidRDefault="009F0E94" w:rsidP="009F0E94">
      <w:pPr>
        <w:widowControl w:val="0"/>
        <w:autoSpaceDE w:val="0"/>
        <w:autoSpaceDN w:val="0"/>
        <w:adjustRightInd w:val="0"/>
        <w:jc w:val="right"/>
        <w:outlineLvl w:val="2"/>
      </w:pPr>
      <w:r w:rsidRPr="0093771B">
        <w:lastRenderedPageBreak/>
        <w:t>Таблица 1</w:t>
      </w:r>
      <w:r>
        <w:t>3</w:t>
      </w:r>
    </w:p>
    <w:p w:rsidR="009F0E94" w:rsidRPr="0093771B" w:rsidRDefault="009F0E94" w:rsidP="009F0E94">
      <w:pPr>
        <w:widowControl w:val="0"/>
        <w:autoSpaceDE w:val="0"/>
        <w:autoSpaceDN w:val="0"/>
        <w:adjustRightInd w:val="0"/>
        <w:jc w:val="center"/>
      </w:pPr>
      <w:r w:rsidRPr="0093771B">
        <w:t>СВЕДЕНИЯ</w:t>
      </w:r>
    </w:p>
    <w:p w:rsidR="009F0E94" w:rsidRPr="0093771B" w:rsidRDefault="009F0E94" w:rsidP="009F0E94">
      <w:pPr>
        <w:widowControl w:val="0"/>
        <w:autoSpaceDE w:val="0"/>
        <w:autoSpaceDN w:val="0"/>
        <w:adjustRightInd w:val="0"/>
        <w:jc w:val="center"/>
      </w:pPr>
      <w:r w:rsidRPr="0093771B">
        <w:t xml:space="preserve">о выполнении основных мероприятий подпрограмм и </w:t>
      </w:r>
    </w:p>
    <w:p w:rsidR="009F0E94" w:rsidRPr="0093771B" w:rsidRDefault="009F0E94" w:rsidP="009F0E94">
      <w:pPr>
        <w:widowControl w:val="0"/>
        <w:autoSpaceDE w:val="0"/>
        <w:autoSpaceDN w:val="0"/>
        <w:adjustRightInd w:val="0"/>
        <w:jc w:val="center"/>
      </w:pPr>
      <w:r w:rsidRPr="0093771B">
        <w:t xml:space="preserve">мероприятий ведомственных целевых программ, а также контрольных событий </w:t>
      </w:r>
      <w:r w:rsidR="007E5A8D">
        <w:t>муниципальной</w:t>
      </w:r>
      <w:r w:rsidRPr="0093771B">
        <w:t xml:space="preserve"> программы </w:t>
      </w:r>
    </w:p>
    <w:p w:rsidR="009F0E94" w:rsidRPr="0093771B" w:rsidRDefault="009F0E94" w:rsidP="009F0E94">
      <w:pPr>
        <w:widowControl w:val="0"/>
        <w:autoSpaceDE w:val="0"/>
        <w:autoSpaceDN w:val="0"/>
        <w:adjustRightInd w:val="0"/>
        <w:jc w:val="center"/>
      </w:pPr>
      <w:r w:rsidRPr="0093771B">
        <w:t>за 20__ г.</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685"/>
        <w:gridCol w:w="1984"/>
        <w:gridCol w:w="1417"/>
        <w:gridCol w:w="1417"/>
        <w:gridCol w:w="1419"/>
        <w:gridCol w:w="1384"/>
        <w:gridCol w:w="1593"/>
        <w:gridCol w:w="1701"/>
      </w:tblGrid>
      <w:tr w:rsidR="009F0E94" w:rsidRPr="0093771B" w:rsidTr="0094046D">
        <w:trPr>
          <w:trHeight w:val="552"/>
        </w:trPr>
        <w:tc>
          <w:tcPr>
            <w:tcW w:w="710" w:type="dxa"/>
            <w:vMerge w:val="restart"/>
          </w:tcPr>
          <w:p w:rsidR="009F0E94" w:rsidRPr="0093771B" w:rsidRDefault="009F0E94" w:rsidP="0094046D">
            <w:pPr>
              <w:widowControl w:val="0"/>
              <w:autoSpaceDE w:val="0"/>
              <w:autoSpaceDN w:val="0"/>
              <w:adjustRightInd w:val="0"/>
              <w:jc w:val="center"/>
            </w:pPr>
            <w:r w:rsidRPr="0093771B">
              <w:t>№ п/п</w:t>
            </w:r>
          </w:p>
        </w:tc>
        <w:tc>
          <w:tcPr>
            <w:tcW w:w="3685" w:type="dxa"/>
            <w:vMerge w:val="restart"/>
          </w:tcPr>
          <w:p w:rsidR="009F0E94" w:rsidRPr="0093771B" w:rsidRDefault="009F0E94" w:rsidP="0094046D">
            <w:pPr>
              <w:widowControl w:val="0"/>
              <w:autoSpaceDE w:val="0"/>
              <w:autoSpaceDN w:val="0"/>
              <w:adjustRightInd w:val="0"/>
              <w:jc w:val="center"/>
            </w:pPr>
            <w:r w:rsidRPr="0093771B">
              <w:t xml:space="preserve">Номер и наименование </w:t>
            </w:r>
          </w:p>
        </w:tc>
        <w:tc>
          <w:tcPr>
            <w:tcW w:w="1984" w:type="dxa"/>
            <w:vMerge w:val="restart"/>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Ответственный </w:t>
            </w:r>
            <w:r w:rsidRPr="0093771B">
              <w:rPr>
                <w:rFonts w:ascii="Times New Roman" w:hAnsi="Times New Roman" w:cs="Times New Roman"/>
                <w:sz w:val="24"/>
                <w:szCs w:val="24"/>
              </w:rPr>
              <w:br/>
              <w:t xml:space="preserve"> исполнитель, соисполнитель, участник  </w:t>
            </w:r>
            <w:r w:rsidRPr="0093771B">
              <w:rPr>
                <w:rFonts w:ascii="Times New Roman" w:hAnsi="Times New Roman" w:cs="Times New Roman"/>
                <w:sz w:val="24"/>
                <w:szCs w:val="24"/>
              </w:rPr>
              <w:br/>
              <w:t>(должность/ ФИО)</w:t>
            </w:r>
          </w:p>
        </w:tc>
        <w:tc>
          <w:tcPr>
            <w:tcW w:w="1417" w:type="dxa"/>
            <w:vMerge w:val="restart"/>
          </w:tcPr>
          <w:p w:rsidR="009F0E94" w:rsidRPr="0093771B" w:rsidRDefault="009F0E94" w:rsidP="0094046D">
            <w:pPr>
              <w:widowControl w:val="0"/>
              <w:autoSpaceDE w:val="0"/>
              <w:autoSpaceDN w:val="0"/>
              <w:adjustRightInd w:val="0"/>
              <w:jc w:val="center"/>
            </w:pPr>
            <w:r w:rsidRPr="0093771B">
              <w:t>Плановый срок окончания реализации</w:t>
            </w:r>
          </w:p>
        </w:tc>
        <w:tc>
          <w:tcPr>
            <w:tcW w:w="2836" w:type="dxa"/>
            <w:gridSpan w:val="2"/>
          </w:tcPr>
          <w:p w:rsidR="009F0E94" w:rsidRPr="0093771B" w:rsidRDefault="009F0E94" w:rsidP="0094046D">
            <w:pPr>
              <w:widowControl w:val="0"/>
              <w:autoSpaceDE w:val="0"/>
              <w:autoSpaceDN w:val="0"/>
              <w:adjustRightInd w:val="0"/>
              <w:jc w:val="center"/>
            </w:pPr>
            <w:r w:rsidRPr="0093771B">
              <w:t>Фактический срок</w:t>
            </w:r>
          </w:p>
        </w:tc>
        <w:tc>
          <w:tcPr>
            <w:tcW w:w="2977" w:type="dxa"/>
            <w:gridSpan w:val="2"/>
          </w:tcPr>
          <w:p w:rsidR="009F0E94" w:rsidRPr="0093771B" w:rsidRDefault="009F0E94" w:rsidP="0094046D">
            <w:pPr>
              <w:widowControl w:val="0"/>
              <w:autoSpaceDE w:val="0"/>
              <w:autoSpaceDN w:val="0"/>
              <w:adjustRightInd w:val="0"/>
              <w:jc w:val="center"/>
            </w:pPr>
            <w:r w:rsidRPr="0093771B">
              <w:t>Результаты</w:t>
            </w:r>
          </w:p>
        </w:tc>
        <w:tc>
          <w:tcPr>
            <w:tcW w:w="1701" w:type="dxa"/>
            <w:vMerge w:val="restart"/>
          </w:tcPr>
          <w:p w:rsidR="009F0E94" w:rsidRPr="0093771B" w:rsidRDefault="009F0E94" w:rsidP="0094046D">
            <w:pPr>
              <w:widowControl w:val="0"/>
              <w:autoSpaceDE w:val="0"/>
              <w:autoSpaceDN w:val="0"/>
              <w:adjustRightInd w:val="0"/>
              <w:jc w:val="center"/>
            </w:pPr>
            <w:r w:rsidRPr="0093771B">
              <w:t>Причины не реализации/ реализации не в полном объеме</w:t>
            </w:r>
          </w:p>
        </w:tc>
      </w:tr>
      <w:tr w:rsidR="009F0E94" w:rsidRPr="0093771B" w:rsidTr="0094046D">
        <w:tc>
          <w:tcPr>
            <w:tcW w:w="710" w:type="dxa"/>
            <w:vMerge/>
          </w:tcPr>
          <w:p w:rsidR="009F0E94" w:rsidRPr="0093771B" w:rsidRDefault="009F0E94" w:rsidP="0094046D">
            <w:pPr>
              <w:widowControl w:val="0"/>
              <w:autoSpaceDE w:val="0"/>
              <w:autoSpaceDN w:val="0"/>
              <w:adjustRightInd w:val="0"/>
              <w:jc w:val="center"/>
            </w:pPr>
          </w:p>
        </w:tc>
        <w:tc>
          <w:tcPr>
            <w:tcW w:w="3685" w:type="dxa"/>
            <w:vMerge/>
          </w:tcPr>
          <w:p w:rsidR="009F0E94" w:rsidRPr="0093771B" w:rsidRDefault="009F0E94" w:rsidP="0094046D">
            <w:pPr>
              <w:widowControl w:val="0"/>
              <w:autoSpaceDE w:val="0"/>
              <w:autoSpaceDN w:val="0"/>
              <w:adjustRightInd w:val="0"/>
              <w:jc w:val="center"/>
            </w:pPr>
          </w:p>
        </w:tc>
        <w:tc>
          <w:tcPr>
            <w:tcW w:w="1984" w:type="dxa"/>
            <w:vMerge/>
          </w:tcPr>
          <w:p w:rsidR="009F0E94" w:rsidRPr="0093771B" w:rsidRDefault="009F0E94" w:rsidP="0094046D">
            <w:pPr>
              <w:widowControl w:val="0"/>
              <w:autoSpaceDE w:val="0"/>
              <w:autoSpaceDN w:val="0"/>
              <w:adjustRightInd w:val="0"/>
              <w:jc w:val="center"/>
            </w:pPr>
          </w:p>
        </w:tc>
        <w:tc>
          <w:tcPr>
            <w:tcW w:w="1417" w:type="dxa"/>
            <w:vMerge/>
          </w:tcPr>
          <w:p w:rsidR="009F0E94" w:rsidRPr="0093771B" w:rsidRDefault="009F0E94" w:rsidP="0094046D">
            <w:pPr>
              <w:widowControl w:val="0"/>
              <w:autoSpaceDE w:val="0"/>
              <w:autoSpaceDN w:val="0"/>
              <w:adjustRightInd w:val="0"/>
              <w:jc w:val="center"/>
            </w:pPr>
          </w:p>
        </w:tc>
        <w:tc>
          <w:tcPr>
            <w:tcW w:w="1417" w:type="dxa"/>
          </w:tcPr>
          <w:p w:rsidR="009F0E94" w:rsidRPr="0093771B" w:rsidRDefault="009F0E94" w:rsidP="0094046D">
            <w:pPr>
              <w:widowControl w:val="0"/>
              <w:autoSpaceDE w:val="0"/>
              <w:autoSpaceDN w:val="0"/>
              <w:adjustRightInd w:val="0"/>
              <w:jc w:val="center"/>
            </w:pPr>
            <w:r w:rsidRPr="0093771B">
              <w:t>начала реализации</w:t>
            </w:r>
          </w:p>
        </w:tc>
        <w:tc>
          <w:tcPr>
            <w:tcW w:w="1419" w:type="dxa"/>
          </w:tcPr>
          <w:p w:rsidR="009F0E94" w:rsidRPr="0093771B" w:rsidRDefault="009F0E94" w:rsidP="0094046D">
            <w:pPr>
              <w:widowControl w:val="0"/>
              <w:autoSpaceDE w:val="0"/>
              <w:autoSpaceDN w:val="0"/>
              <w:adjustRightInd w:val="0"/>
              <w:jc w:val="center"/>
            </w:pPr>
            <w:r w:rsidRPr="0093771B">
              <w:t>окончания реализации</w:t>
            </w:r>
          </w:p>
        </w:tc>
        <w:tc>
          <w:tcPr>
            <w:tcW w:w="1384" w:type="dxa"/>
          </w:tcPr>
          <w:p w:rsidR="009F0E94" w:rsidRPr="0093771B" w:rsidRDefault="009F0E94" w:rsidP="0094046D">
            <w:pPr>
              <w:widowControl w:val="0"/>
              <w:autoSpaceDE w:val="0"/>
              <w:autoSpaceDN w:val="0"/>
              <w:adjustRightInd w:val="0"/>
              <w:jc w:val="center"/>
            </w:pPr>
            <w:proofErr w:type="spellStart"/>
            <w:proofErr w:type="gramStart"/>
            <w:r w:rsidRPr="0093771B">
              <w:t>заплани-рованные</w:t>
            </w:r>
            <w:proofErr w:type="spellEnd"/>
            <w:proofErr w:type="gramEnd"/>
          </w:p>
        </w:tc>
        <w:tc>
          <w:tcPr>
            <w:tcW w:w="1593" w:type="dxa"/>
          </w:tcPr>
          <w:p w:rsidR="009F0E94" w:rsidRPr="0093771B" w:rsidRDefault="009F0E94" w:rsidP="0094046D">
            <w:pPr>
              <w:widowControl w:val="0"/>
              <w:autoSpaceDE w:val="0"/>
              <w:autoSpaceDN w:val="0"/>
              <w:adjustRightInd w:val="0"/>
              <w:jc w:val="center"/>
            </w:pPr>
            <w:r w:rsidRPr="0093771B">
              <w:t>достигнутые</w:t>
            </w:r>
          </w:p>
        </w:tc>
        <w:tc>
          <w:tcPr>
            <w:tcW w:w="1701" w:type="dxa"/>
            <w:vMerge/>
          </w:tcPr>
          <w:p w:rsidR="009F0E94" w:rsidRPr="0093771B" w:rsidRDefault="009F0E94" w:rsidP="0094046D">
            <w:pPr>
              <w:widowControl w:val="0"/>
              <w:autoSpaceDE w:val="0"/>
              <w:autoSpaceDN w:val="0"/>
              <w:adjustRightInd w:val="0"/>
              <w:jc w:val="center"/>
            </w:pPr>
          </w:p>
        </w:tc>
      </w:tr>
      <w:tr w:rsidR="009F0E94" w:rsidRPr="0093771B" w:rsidTr="0094046D">
        <w:tc>
          <w:tcPr>
            <w:tcW w:w="710" w:type="dxa"/>
          </w:tcPr>
          <w:p w:rsidR="009F0E94" w:rsidRPr="0093771B" w:rsidRDefault="009F0E94" w:rsidP="0094046D">
            <w:pPr>
              <w:widowControl w:val="0"/>
              <w:autoSpaceDE w:val="0"/>
              <w:autoSpaceDN w:val="0"/>
              <w:adjustRightInd w:val="0"/>
              <w:jc w:val="center"/>
            </w:pPr>
            <w:r w:rsidRPr="0093771B">
              <w:t>1</w:t>
            </w:r>
          </w:p>
        </w:tc>
        <w:tc>
          <w:tcPr>
            <w:tcW w:w="3685" w:type="dxa"/>
          </w:tcPr>
          <w:p w:rsidR="009F0E94" w:rsidRPr="0093771B" w:rsidRDefault="009F0E94" w:rsidP="0094046D">
            <w:pPr>
              <w:widowControl w:val="0"/>
              <w:autoSpaceDE w:val="0"/>
              <w:autoSpaceDN w:val="0"/>
              <w:adjustRightInd w:val="0"/>
              <w:jc w:val="center"/>
            </w:pPr>
            <w:r w:rsidRPr="0093771B">
              <w:t>2</w:t>
            </w:r>
          </w:p>
        </w:tc>
        <w:tc>
          <w:tcPr>
            <w:tcW w:w="1984" w:type="dxa"/>
          </w:tcPr>
          <w:p w:rsidR="009F0E94" w:rsidRPr="0093771B" w:rsidRDefault="009F0E94" w:rsidP="0094046D">
            <w:pPr>
              <w:widowControl w:val="0"/>
              <w:autoSpaceDE w:val="0"/>
              <w:autoSpaceDN w:val="0"/>
              <w:adjustRightInd w:val="0"/>
              <w:jc w:val="center"/>
            </w:pPr>
            <w:r w:rsidRPr="0093771B">
              <w:t>3</w:t>
            </w:r>
          </w:p>
        </w:tc>
        <w:tc>
          <w:tcPr>
            <w:tcW w:w="1417" w:type="dxa"/>
          </w:tcPr>
          <w:p w:rsidR="009F0E94" w:rsidRPr="0093771B" w:rsidRDefault="009F0E94" w:rsidP="0094046D">
            <w:pPr>
              <w:widowControl w:val="0"/>
              <w:autoSpaceDE w:val="0"/>
              <w:autoSpaceDN w:val="0"/>
              <w:adjustRightInd w:val="0"/>
              <w:jc w:val="center"/>
            </w:pPr>
            <w:r w:rsidRPr="0093771B">
              <w:t>4</w:t>
            </w:r>
          </w:p>
        </w:tc>
        <w:tc>
          <w:tcPr>
            <w:tcW w:w="1417" w:type="dxa"/>
          </w:tcPr>
          <w:p w:rsidR="009F0E94" w:rsidRPr="0093771B" w:rsidRDefault="009F0E94" w:rsidP="0094046D">
            <w:pPr>
              <w:widowControl w:val="0"/>
              <w:autoSpaceDE w:val="0"/>
              <w:autoSpaceDN w:val="0"/>
              <w:adjustRightInd w:val="0"/>
              <w:jc w:val="center"/>
            </w:pPr>
            <w:r w:rsidRPr="0093771B">
              <w:t>5</w:t>
            </w:r>
          </w:p>
        </w:tc>
        <w:tc>
          <w:tcPr>
            <w:tcW w:w="1419" w:type="dxa"/>
          </w:tcPr>
          <w:p w:rsidR="009F0E94" w:rsidRPr="0093771B" w:rsidRDefault="009F0E94" w:rsidP="0094046D">
            <w:pPr>
              <w:widowControl w:val="0"/>
              <w:autoSpaceDE w:val="0"/>
              <w:autoSpaceDN w:val="0"/>
              <w:adjustRightInd w:val="0"/>
              <w:jc w:val="center"/>
            </w:pPr>
            <w:r w:rsidRPr="0093771B">
              <w:t>6</w:t>
            </w:r>
          </w:p>
        </w:tc>
        <w:tc>
          <w:tcPr>
            <w:tcW w:w="1384" w:type="dxa"/>
          </w:tcPr>
          <w:p w:rsidR="009F0E94" w:rsidRPr="0093771B" w:rsidRDefault="009F0E94" w:rsidP="0094046D">
            <w:pPr>
              <w:widowControl w:val="0"/>
              <w:autoSpaceDE w:val="0"/>
              <w:autoSpaceDN w:val="0"/>
              <w:adjustRightInd w:val="0"/>
              <w:jc w:val="center"/>
            </w:pPr>
            <w:r w:rsidRPr="0093771B">
              <w:t>7</w:t>
            </w:r>
          </w:p>
        </w:tc>
        <w:tc>
          <w:tcPr>
            <w:tcW w:w="1593" w:type="dxa"/>
          </w:tcPr>
          <w:p w:rsidR="009F0E94" w:rsidRPr="0093771B" w:rsidRDefault="009F0E94" w:rsidP="0094046D">
            <w:pPr>
              <w:widowControl w:val="0"/>
              <w:autoSpaceDE w:val="0"/>
              <w:autoSpaceDN w:val="0"/>
              <w:adjustRightInd w:val="0"/>
              <w:jc w:val="center"/>
            </w:pPr>
            <w:r w:rsidRPr="0093771B">
              <w:t>8</w:t>
            </w:r>
          </w:p>
        </w:tc>
        <w:tc>
          <w:tcPr>
            <w:tcW w:w="1701" w:type="dxa"/>
          </w:tcPr>
          <w:p w:rsidR="009F0E94" w:rsidRPr="0093771B" w:rsidRDefault="009F0E94" w:rsidP="0094046D">
            <w:pPr>
              <w:widowControl w:val="0"/>
              <w:autoSpaceDE w:val="0"/>
              <w:autoSpaceDN w:val="0"/>
              <w:adjustRightInd w:val="0"/>
              <w:jc w:val="center"/>
            </w:pPr>
            <w:r w:rsidRPr="0093771B">
              <w:t>9</w:t>
            </w:r>
          </w:p>
        </w:tc>
      </w:tr>
      <w:tr w:rsidR="009F0E94" w:rsidRPr="0093771B" w:rsidTr="0094046D">
        <w:tc>
          <w:tcPr>
            <w:tcW w:w="710" w:type="dxa"/>
          </w:tcPr>
          <w:p w:rsidR="009F0E94" w:rsidRPr="0093771B" w:rsidRDefault="009F0E94" w:rsidP="0094046D">
            <w:pPr>
              <w:widowControl w:val="0"/>
              <w:autoSpaceDE w:val="0"/>
              <w:autoSpaceDN w:val="0"/>
              <w:adjustRightInd w:val="0"/>
            </w:pPr>
          </w:p>
        </w:tc>
        <w:tc>
          <w:tcPr>
            <w:tcW w:w="3685" w:type="dxa"/>
          </w:tcPr>
          <w:p w:rsidR="009F0E94" w:rsidRPr="0093771B" w:rsidRDefault="009F0E94" w:rsidP="0094046D">
            <w:pPr>
              <w:widowControl w:val="0"/>
              <w:autoSpaceDE w:val="0"/>
              <w:autoSpaceDN w:val="0"/>
              <w:adjustRightInd w:val="0"/>
            </w:pPr>
            <w:r w:rsidRPr="0093771B">
              <w:t>Подпрограмма 1</w:t>
            </w:r>
          </w:p>
        </w:tc>
        <w:tc>
          <w:tcPr>
            <w:tcW w:w="1984" w:type="dxa"/>
          </w:tcPr>
          <w:p w:rsidR="009F0E94" w:rsidRPr="0093771B" w:rsidRDefault="009F0E94" w:rsidP="0094046D">
            <w:pPr>
              <w:widowControl w:val="0"/>
              <w:autoSpaceDE w:val="0"/>
              <w:autoSpaceDN w:val="0"/>
              <w:adjustRightInd w:val="0"/>
              <w:jc w:val="center"/>
            </w:pPr>
          </w:p>
        </w:tc>
        <w:tc>
          <w:tcPr>
            <w:tcW w:w="1417" w:type="dxa"/>
          </w:tcPr>
          <w:p w:rsidR="009F0E94" w:rsidRPr="0093771B" w:rsidRDefault="009F0E94" w:rsidP="0094046D">
            <w:pPr>
              <w:widowControl w:val="0"/>
              <w:autoSpaceDE w:val="0"/>
              <w:autoSpaceDN w:val="0"/>
              <w:adjustRightInd w:val="0"/>
              <w:jc w:val="center"/>
            </w:pPr>
            <w:r w:rsidRPr="0093771B">
              <w:t>Х</w:t>
            </w:r>
          </w:p>
        </w:tc>
        <w:tc>
          <w:tcPr>
            <w:tcW w:w="1417" w:type="dxa"/>
          </w:tcPr>
          <w:p w:rsidR="009F0E94" w:rsidRPr="0093771B" w:rsidRDefault="009F0E94" w:rsidP="0094046D">
            <w:pPr>
              <w:widowControl w:val="0"/>
              <w:autoSpaceDE w:val="0"/>
              <w:autoSpaceDN w:val="0"/>
              <w:adjustRightInd w:val="0"/>
              <w:jc w:val="center"/>
            </w:pPr>
            <w:r w:rsidRPr="0093771B">
              <w:t>Х</w:t>
            </w:r>
          </w:p>
        </w:tc>
        <w:tc>
          <w:tcPr>
            <w:tcW w:w="1419" w:type="dxa"/>
          </w:tcPr>
          <w:p w:rsidR="009F0E94" w:rsidRPr="0093771B" w:rsidRDefault="009F0E94" w:rsidP="0094046D">
            <w:pPr>
              <w:widowControl w:val="0"/>
              <w:autoSpaceDE w:val="0"/>
              <w:autoSpaceDN w:val="0"/>
              <w:adjustRightInd w:val="0"/>
              <w:jc w:val="center"/>
            </w:pPr>
            <w:r w:rsidRPr="0093771B">
              <w:t>Х</w:t>
            </w:r>
          </w:p>
        </w:tc>
        <w:tc>
          <w:tcPr>
            <w:tcW w:w="1384" w:type="dxa"/>
          </w:tcPr>
          <w:p w:rsidR="009F0E94" w:rsidRPr="0093771B" w:rsidRDefault="009F0E94" w:rsidP="0094046D">
            <w:pPr>
              <w:widowControl w:val="0"/>
              <w:autoSpaceDE w:val="0"/>
              <w:autoSpaceDN w:val="0"/>
              <w:adjustRightInd w:val="0"/>
              <w:jc w:val="center"/>
            </w:pPr>
          </w:p>
        </w:tc>
        <w:tc>
          <w:tcPr>
            <w:tcW w:w="1593" w:type="dxa"/>
          </w:tcPr>
          <w:p w:rsidR="009F0E94" w:rsidRPr="0093771B" w:rsidRDefault="009F0E94" w:rsidP="0094046D">
            <w:pPr>
              <w:widowControl w:val="0"/>
              <w:autoSpaceDE w:val="0"/>
              <w:autoSpaceDN w:val="0"/>
              <w:adjustRightInd w:val="0"/>
              <w:jc w:val="center"/>
            </w:pPr>
          </w:p>
        </w:tc>
        <w:tc>
          <w:tcPr>
            <w:tcW w:w="1701" w:type="dxa"/>
          </w:tcPr>
          <w:p w:rsidR="009F0E94" w:rsidRPr="0093771B" w:rsidRDefault="009F0E94" w:rsidP="0094046D">
            <w:pPr>
              <w:widowControl w:val="0"/>
              <w:autoSpaceDE w:val="0"/>
              <w:autoSpaceDN w:val="0"/>
              <w:adjustRightInd w:val="0"/>
              <w:jc w:val="center"/>
            </w:pPr>
          </w:p>
        </w:tc>
      </w:tr>
      <w:tr w:rsidR="009F0E94" w:rsidRPr="0093771B" w:rsidTr="0094046D">
        <w:tc>
          <w:tcPr>
            <w:tcW w:w="710" w:type="dxa"/>
          </w:tcPr>
          <w:p w:rsidR="009F0E94" w:rsidRPr="0093771B" w:rsidRDefault="009F0E94" w:rsidP="0094046D">
            <w:pPr>
              <w:widowControl w:val="0"/>
              <w:autoSpaceDE w:val="0"/>
              <w:autoSpaceDN w:val="0"/>
              <w:adjustRightInd w:val="0"/>
            </w:pPr>
          </w:p>
        </w:tc>
        <w:tc>
          <w:tcPr>
            <w:tcW w:w="3685" w:type="dxa"/>
          </w:tcPr>
          <w:p w:rsidR="009F0E94" w:rsidRPr="0093771B" w:rsidRDefault="009F0E94" w:rsidP="0094046D">
            <w:pPr>
              <w:widowControl w:val="0"/>
              <w:autoSpaceDE w:val="0"/>
              <w:autoSpaceDN w:val="0"/>
              <w:adjustRightInd w:val="0"/>
            </w:pPr>
            <w:r w:rsidRPr="0093771B">
              <w:t>Основное мероприятие 1.1.</w:t>
            </w:r>
          </w:p>
        </w:tc>
        <w:tc>
          <w:tcPr>
            <w:tcW w:w="1984" w:type="dxa"/>
          </w:tcPr>
          <w:p w:rsidR="009F0E94" w:rsidRPr="0093771B" w:rsidRDefault="009F0E94" w:rsidP="0094046D">
            <w:pPr>
              <w:widowControl w:val="0"/>
              <w:autoSpaceDE w:val="0"/>
              <w:autoSpaceDN w:val="0"/>
              <w:adjustRightInd w:val="0"/>
              <w:jc w:val="center"/>
            </w:pPr>
          </w:p>
        </w:tc>
        <w:tc>
          <w:tcPr>
            <w:tcW w:w="1417" w:type="dxa"/>
          </w:tcPr>
          <w:p w:rsidR="009F0E94" w:rsidRPr="0093771B" w:rsidRDefault="009F0E94" w:rsidP="0094046D">
            <w:pPr>
              <w:widowControl w:val="0"/>
              <w:autoSpaceDE w:val="0"/>
              <w:autoSpaceDN w:val="0"/>
              <w:adjustRightInd w:val="0"/>
              <w:jc w:val="center"/>
            </w:pPr>
          </w:p>
        </w:tc>
        <w:tc>
          <w:tcPr>
            <w:tcW w:w="1417" w:type="dxa"/>
          </w:tcPr>
          <w:p w:rsidR="009F0E94" w:rsidRPr="0093771B" w:rsidRDefault="009F0E94" w:rsidP="0094046D">
            <w:pPr>
              <w:widowControl w:val="0"/>
              <w:autoSpaceDE w:val="0"/>
              <w:autoSpaceDN w:val="0"/>
              <w:adjustRightInd w:val="0"/>
              <w:jc w:val="center"/>
            </w:pPr>
          </w:p>
        </w:tc>
        <w:tc>
          <w:tcPr>
            <w:tcW w:w="1419" w:type="dxa"/>
          </w:tcPr>
          <w:p w:rsidR="009F0E94" w:rsidRPr="0093771B" w:rsidRDefault="009F0E94" w:rsidP="0094046D">
            <w:pPr>
              <w:widowControl w:val="0"/>
              <w:autoSpaceDE w:val="0"/>
              <w:autoSpaceDN w:val="0"/>
              <w:adjustRightInd w:val="0"/>
              <w:jc w:val="center"/>
            </w:pPr>
          </w:p>
        </w:tc>
        <w:tc>
          <w:tcPr>
            <w:tcW w:w="1384" w:type="dxa"/>
          </w:tcPr>
          <w:p w:rsidR="009F0E94" w:rsidRPr="0093771B" w:rsidRDefault="009F0E94" w:rsidP="0094046D">
            <w:pPr>
              <w:widowControl w:val="0"/>
              <w:autoSpaceDE w:val="0"/>
              <w:autoSpaceDN w:val="0"/>
              <w:adjustRightInd w:val="0"/>
              <w:jc w:val="center"/>
            </w:pPr>
          </w:p>
        </w:tc>
        <w:tc>
          <w:tcPr>
            <w:tcW w:w="1593" w:type="dxa"/>
          </w:tcPr>
          <w:p w:rsidR="009F0E94" w:rsidRPr="0093771B" w:rsidRDefault="009F0E94" w:rsidP="0094046D">
            <w:pPr>
              <w:widowControl w:val="0"/>
              <w:autoSpaceDE w:val="0"/>
              <w:autoSpaceDN w:val="0"/>
              <w:adjustRightInd w:val="0"/>
              <w:jc w:val="center"/>
            </w:pPr>
          </w:p>
        </w:tc>
        <w:tc>
          <w:tcPr>
            <w:tcW w:w="1701" w:type="dxa"/>
          </w:tcPr>
          <w:p w:rsidR="009F0E94" w:rsidRPr="0093771B" w:rsidRDefault="009F0E94" w:rsidP="0094046D">
            <w:pPr>
              <w:widowControl w:val="0"/>
              <w:autoSpaceDE w:val="0"/>
              <w:autoSpaceDN w:val="0"/>
              <w:adjustRightInd w:val="0"/>
              <w:jc w:val="center"/>
            </w:pPr>
          </w:p>
        </w:tc>
      </w:tr>
      <w:tr w:rsidR="009F0E94" w:rsidRPr="0093771B" w:rsidTr="0094046D">
        <w:tc>
          <w:tcPr>
            <w:tcW w:w="710" w:type="dxa"/>
          </w:tcPr>
          <w:p w:rsidR="009F0E94" w:rsidRPr="0093771B" w:rsidRDefault="009F0E94" w:rsidP="0094046D">
            <w:pPr>
              <w:widowControl w:val="0"/>
              <w:autoSpaceDE w:val="0"/>
              <w:autoSpaceDN w:val="0"/>
              <w:adjustRightInd w:val="0"/>
            </w:pPr>
          </w:p>
        </w:tc>
        <w:tc>
          <w:tcPr>
            <w:tcW w:w="3685"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Мероприятие ВЦП 1.1 </w:t>
            </w:r>
          </w:p>
        </w:tc>
        <w:tc>
          <w:tcPr>
            <w:tcW w:w="1984" w:type="dxa"/>
          </w:tcPr>
          <w:p w:rsidR="009F0E94" w:rsidRPr="0093771B" w:rsidRDefault="009F0E94" w:rsidP="0094046D">
            <w:pPr>
              <w:widowControl w:val="0"/>
              <w:autoSpaceDE w:val="0"/>
              <w:autoSpaceDN w:val="0"/>
              <w:adjustRightInd w:val="0"/>
              <w:jc w:val="center"/>
            </w:pPr>
          </w:p>
        </w:tc>
        <w:tc>
          <w:tcPr>
            <w:tcW w:w="1417" w:type="dxa"/>
          </w:tcPr>
          <w:p w:rsidR="009F0E94" w:rsidRPr="0093771B" w:rsidRDefault="009F0E94" w:rsidP="0094046D">
            <w:pPr>
              <w:widowControl w:val="0"/>
              <w:autoSpaceDE w:val="0"/>
              <w:autoSpaceDN w:val="0"/>
              <w:adjustRightInd w:val="0"/>
              <w:jc w:val="center"/>
            </w:pPr>
          </w:p>
        </w:tc>
        <w:tc>
          <w:tcPr>
            <w:tcW w:w="1417" w:type="dxa"/>
          </w:tcPr>
          <w:p w:rsidR="009F0E94" w:rsidRPr="0093771B" w:rsidRDefault="009F0E94" w:rsidP="0094046D">
            <w:pPr>
              <w:widowControl w:val="0"/>
              <w:autoSpaceDE w:val="0"/>
              <w:autoSpaceDN w:val="0"/>
              <w:adjustRightInd w:val="0"/>
              <w:jc w:val="center"/>
            </w:pPr>
          </w:p>
        </w:tc>
        <w:tc>
          <w:tcPr>
            <w:tcW w:w="1419" w:type="dxa"/>
          </w:tcPr>
          <w:p w:rsidR="009F0E94" w:rsidRPr="0093771B" w:rsidRDefault="009F0E94" w:rsidP="0094046D">
            <w:pPr>
              <w:widowControl w:val="0"/>
              <w:autoSpaceDE w:val="0"/>
              <w:autoSpaceDN w:val="0"/>
              <w:adjustRightInd w:val="0"/>
              <w:jc w:val="center"/>
            </w:pPr>
          </w:p>
        </w:tc>
        <w:tc>
          <w:tcPr>
            <w:tcW w:w="1384" w:type="dxa"/>
          </w:tcPr>
          <w:p w:rsidR="009F0E94" w:rsidRPr="0093771B" w:rsidRDefault="009F0E94" w:rsidP="0094046D">
            <w:pPr>
              <w:widowControl w:val="0"/>
              <w:autoSpaceDE w:val="0"/>
              <w:autoSpaceDN w:val="0"/>
              <w:adjustRightInd w:val="0"/>
              <w:jc w:val="center"/>
            </w:pPr>
          </w:p>
        </w:tc>
        <w:tc>
          <w:tcPr>
            <w:tcW w:w="1593" w:type="dxa"/>
          </w:tcPr>
          <w:p w:rsidR="009F0E94" w:rsidRPr="0093771B" w:rsidRDefault="009F0E94" w:rsidP="0094046D">
            <w:pPr>
              <w:widowControl w:val="0"/>
              <w:autoSpaceDE w:val="0"/>
              <w:autoSpaceDN w:val="0"/>
              <w:adjustRightInd w:val="0"/>
              <w:jc w:val="center"/>
            </w:pPr>
          </w:p>
        </w:tc>
        <w:tc>
          <w:tcPr>
            <w:tcW w:w="1701" w:type="dxa"/>
          </w:tcPr>
          <w:p w:rsidR="009F0E94" w:rsidRPr="0093771B" w:rsidRDefault="009F0E94" w:rsidP="0094046D">
            <w:pPr>
              <w:widowControl w:val="0"/>
              <w:autoSpaceDE w:val="0"/>
              <w:autoSpaceDN w:val="0"/>
              <w:adjustRightInd w:val="0"/>
              <w:jc w:val="center"/>
            </w:pPr>
          </w:p>
        </w:tc>
      </w:tr>
      <w:tr w:rsidR="009F0E94" w:rsidRPr="0093771B" w:rsidTr="0094046D">
        <w:tc>
          <w:tcPr>
            <w:tcW w:w="710" w:type="dxa"/>
          </w:tcPr>
          <w:p w:rsidR="009F0E94" w:rsidRPr="0093771B" w:rsidRDefault="009F0E94" w:rsidP="0094046D">
            <w:pPr>
              <w:widowControl w:val="0"/>
              <w:autoSpaceDE w:val="0"/>
              <w:autoSpaceDN w:val="0"/>
              <w:adjustRightInd w:val="0"/>
            </w:pPr>
          </w:p>
        </w:tc>
        <w:tc>
          <w:tcPr>
            <w:tcW w:w="3685"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Мероприятие 1.1.1 </w:t>
            </w:r>
          </w:p>
        </w:tc>
        <w:tc>
          <w:tcPr>
            <w:tcW w:w="1984" w:type="dxa"/>
          </w:tcPr>
          <w:p w:rsidR="009F0E94" w:rsidRPr="0093771B" w:rsidRDefault="009F0E94" w:rsidP="0094046D">
            <w:pPr>
              <w:widowControl w:val="0"/>
              <w:autoSpaceDE w:val="0"/>
              <w:autoSpaceDN w:val="0"/>
              <w:adjustRightInd w:val="0"/>
              <w:jc w:val="center"/>
            </w:pPr>
          </w:p>
        </w:tc>
        <w:tc>
          <w:tcPr>
            <w:tcW w:w="1417" w:type="dxa"/>
          </w:tcPr>
          <w:p w:rsidR="009F0E94" w:rsidRPr="0093771B" w:rsidRDefault="009F0E94" w:rsidP="0094046D">
            <w:pPr>
              <w:widowControl w:val="0"/>
              <w:autoSpaceDE w:val="0"/>
              <w:autoSpaceDN w:val="0"/>
              <w:adjustRightInd w:val="0"/>
              <w:jc w:val="center"/>
            </w:pPr>
          </w:p>
        </w:tc>
        <w:tc>
          <w:tcPr>
            <w:tcW w:w="1417" w:type="dxa"/>
          </w:tcPr>
          <w:p w:rsidR="009F0E94" w:rsidRPr="0093771B" w:rsidRDefault="009F0E94" w:rsidP="0094046D">
            <w:pPr>
              <w:widowControl w:val="0"/>
              <w:autoSpaceDE w:val="0"/>
              <w:autoSpaceDN w:val="0"/>
              <w:adjustRightInd w:val="0"/>
              <w:jc w:val="center"/>
            </w:pPr>
          </w:p>
        </w:tc>
        <w:tc>
          <w:tcPr>
            <w:tcW w:w="1419" w:type="dxa"/>
          </w:tcPr>
          <w:p w:rsidR="009F0E94" w:rsidRPr="0093771B" w:rsidRDefault="009F0E94" w:rsidP="0094046D">
            <w:pPr>
              <w:widowControl w:val="0"/>
              <w:autoSpaceDE w:val="0"/>
              <w:autoSpaceDN w:val="0"/>
              <w:adjustRightInd w:val="0"/>
              <w:jc w:val="center"/>
            </w:pPr>
          </w:p>
        </w:tc>
        <w:tc>
          <w:tcPr>
            <w:tcW w:w="1384" w:type="dxa"/>
          </w:tcPr>
          <w:p w:rsidR="009F0E94" w:rsidRPr="0093771B" w:rsidRDefault="009F0E94" w:rsidP="0094046D">
            <w:pPr>
              <w:widowControl w:val="0"/>
              <w:autoSpaceDE w:val="0"/>
              <w:autoSpaceDN w:val="0"/>
              <w:adjustRightInd w:val="0"/>
              <w:jc w:val="center"/>
            </w:pPr>
          </w:p>
        </w:tc>
        <w:tc>
          <w:tcPr>
            <w:tcW w:w="1593" w:type="dxa"/>
          </w:tcPr>
          <w:p w:rsidR="009F0E94" w:rsidRPr="0093771B" w:rsidRDefault="009F0E94" w:rsidP="0094046D">
            <w:pPr>
              <w:widowControl w:val="0"/>
              <w:autoSpaceDE w:val="0"/>
              <w:autoSpaceDN w:val="0"/>
              <w:adjustRightInd w:val="0"/>
              <w:jc w:val="center"/>
            </w:pPr>
          </w:p>
        </w:tc>
        <w:tc>
          <w:tcPr>
            <w:tcW w:w="1701" w:type="dxa"/>
          </w:tcPr>
          <w:p w:rsidR="009F0E94" w:rsidRPr="0093771B" w:rsidRDefault="009F0E94" w:rsidP="0094046D">
            <w:pPr>
              <w:widowControl w:val="0"/>
              <w:autoSpaceDE w:val="0"/>
              <w:autoSpaceDN w:val="0"/>
              <w:adjustRightInd w:val="0"/>
              <w:jc w:val="center"/>
            </w:pPr>
          </w:p>
        </w:tc>
      </w:tr>
      <w:tr w:rsidR="009F0E94" w:rsidRPr="0093771B" w:rsidTr="0094046D">
        <w:tc>
          <w:tcPr>
            <w:tcW w:w="710" w:type="dxa"/>
          </w:tcPr>
          <w:p w:rsidR="009F0E94" w:rsidRPr="0093771B" w:rsidRDefault="009F0E94" w:rsidP="0094046D">
            <w:pPr>
              <w:widowControl w:val="0"/>
              <w:autoSpaceDE w:val="0"/>
              <w:autoSpaceDN w:val="0"/>
              <w:adjustRightInd w:val="0"/>
            </w:pPr>
          </w:p>
        </w:tc>
        <w:tc>
          <w:tcPr>
            <w:tcW w:w="3685" w:type="dxa"/>
          </w:tcPr>
          <w:p w:rsidR="009F0E94" w:rsidRPr="0093771B" w:rsidRDefault="009F0E94" w:rsidP="0094046D">
            <w:pPr>
              <w:widowControl w:val="0"/>
              <w:autoSpaceDE w:val="0"/>
              <w:autoSpaceDN w:val="0"/>
              <w:adjustRightInd w:val="0"/>
            </w:pPr>
            <w:r w:rsidRPr="0093771B">
              <w:t>…</w:t>
            </w:r>
          </w:p>
        </w:tc>
        <w:tc>
          <w:tcPr>
            <w:tcW w:w="1984" w:type="dxa"/>
          </w:tcPr>
          <w:p w:rsidR="009F0E94" w:rsidRPr="0093771B" w:rsidRDefault="009F0E94" w:rsidP="0094046D">
            <w:pPr>
              <w:widowControl w:val="0"/>
              <w:autoSpaceDE w:val="0"/>
              <w:autoSpaceDN w:val="0"/>
              <w:adjustRightInd w:val="0"/>
              <w:jc w:val="center"/>
            </w:pPr>
          </w:p>
        </w:tc>
        <w:tc>
          <w:tcPr>
            <w:tcW w:w="1417" w:type="dxa"/>
          </w:tcPr>
          <w:p w:rsidR="009F0E94" w:rsidRPr="0093771B" w:rsidRDefault="009F0E94" w:rsidP="0094046D">
            <w:pPr>
              <w:widowControl w:val="0"/>
              <w:autoSpaceDE w:val="0"/>
              <w:autoSpaceDN w:val="0"/>
              <w:adjustRightInd w:val="0"/>
              <w:jc w:val="center"/>
            </w:pPr>
          </w:p>
        </w:tc>
        <w:tc>
          <w:tcPr>
            <w:tcW w:w="1417" w:type="dxa"/>
          </w:tcPr>
          <w:p w:rsidR="009F0E94" w:rsidRPr="0093771B" w:rsidRDefault="009F0E94" w:rsidP="0094046D">
            <w:pPr>
              <w:widowControl w:val="0"/>
              <w:autoSpaceDE w:val="0"/>
              <w:autoSpaceDN w:val="0"/>
              <w:adjustRightInd w:val="0"/>
              <w:jc w:val="center"/>
            </w:pPr>
          </w:p>
        </w:tc>
        <w:tc>
          <w:tcPr>
            <w:tcW w:w="1419" w:type="dxa"/>
          </w:tcPr>
          <w:p w:rsidR="009F0E94" w:rsidRPr="0093771B" w:rsidRDefault="009F0E94" w:rsidP="0094046D">
            <w:pPr>
              <w:widowControl w:val="0"/>
              <w:autoSpaceDE w:val="0"/>
              <w:autoSpaceDN w:val="0"/>
              <w:adjustRightInd w:val="0"/>
              <w:jc w:val="center"/>
            </w:pPr>
          </w:p>
        </w:tc>
        <w:tc>
          <w:tcPr>
            <w:tcW w:w="1384" w:type="dxa"/>
          </w:tcPr>
          <w:p w:rsidR="009F0E94" w:rsidRPr="0093771B" w:rsidRDefault="009F0E94" w:rsidP="0094046D">
            <w:pPr>
              <w:widowControl w:val="0"/>
              <w:autoSpaceDE w:val="0"/>
              <w:autoSpaceDN w:val="0"/>
              <w:adjustRightInd w:val="0"/>
              <w:jc w:val="center"/>
            </w:pPr>
          </w:p>
        </w:tc>
        <w:tc>
          <w:tcPr>
            <w:tcW w:w="1593" w:type="dxa"/>
          </w:tcPr>
          <w:p w:rsidR="009F0E94" w:rsidRPr="0093771B" w:rsidRDefault="009F0E94" w:rsidP="0094046D">
            <w:pPr>
              <w:widowControl w:val="0"/>
              <w:autoSpaceDE w:val="0"/>
              <w:autoSpaceDN w:val="0"/>
              <w:adjustRightInd w:val="0"/>
              <w:jc w:val="center"/>
            </w:pPr>
          </w:p>
        </w:tc>
        <w:tc>
          <w:tcPr>
            <w:tcW w:w="1701" w:type="dxa"/>
          </w:tcPr>
          <w:p w:rsidR="009F0E94" w:rsidRPr="0093771B" w:rsidRDefault="009F0E94" w:rsidP="0094046D">
            <w:pPr>
              <w:widowControl w:val="0"/>
              <w:autoSpaceDE w:val="0"/>
              <w:autoSpaceDN w:val="0"/>
              <w:adjustRightInd w:val="0"/>
              <w:jc w:val="center"/>
            </w:pPr>
          </w:p>
        </w:tc>
      </w:tr>
      <w:tr w:rsidR="009F0E94" w:rsidRPr="0093771B" w:rsidTr="0094046D">
        <w:tc>
          <w:tcPr>
            <w:tcW w:w="710" w:type="dxa"/>
          </w:tcPr>
          <w:p w:rsidR="009F0E94" w:rsidRPr="0093771B" w:rsidRDefault="009F0E94" w:rsidP="0094046D">
            <w:pPr>
              <w:widowControl w:val="0"/>
              <w:autoSpaceDE w:val="0"/>
              <w:autoSpaceDN w:val="0"/>
              <w:adjustRightInd w:val="0"/>
            </w:pPr>
          </w:p>
        </w:tc>
        <w:tc>
          <w:tcPr>
            <w:tcW w:w="3685" w:type="dxa"/>
          </w:tcPr>
          <w:p w:rsidR="009F0E94" w:rsidRPr="0093771B" w:rsidRDefault="009F0E94" w:rsidP="0094046D">
            <w:pPr>
              <w:widowControl w:val="0"/>
              <w:autoSpaceDE w:val="0"/>
              <w:autoSpaceDN w:val="0"/>
              <w:adjustRightInd w:val="0"/>
            </w:pPr>
            <w:r w:rsidRPr="0093771B">
              <w:t xml:space="preserve">Контрольное событие  </w:t>
            </w:r>
            <w:r w:rsidR="007E5A8D">
              <w:t>муниципальной</w:t>
            </w:r>
            <w:r w:rsidRPr="0093771B">
              <w:t xml:space="preserve"> программы 1.1.1</w:t>
            </w:r>
          </w:p>
        </w:tc>
        <w:tc>
          <w:tcPr>
            <w:tcW w:w="1984" w:type="dxa"/>
          </w:tcPr>
          <w:p w:rsidR="009F0E94" w:rsidRPr="0093771B" w:rsidRDefault="009F0E94" w:rsidP="0094046D">
            <w:pPr>
              <w:widowControl w:val="0"/>
              <w:autoSpaceDE w:val="0"/>
              <w:autoSpaceDN w:val="0"/>
              <w:adjustRightInd w:val="0"/>
              <w:jc w:val="center"/>
            </w:pPr>
          </w:p>
        </w:tc>
        <w:tc>
          <w:tcPr>
            <w:tcW w:w="1417" w:type="dxa"/>
          </w:tcPr>
          <w:p w:rsidR="009F0E94" w:rsidRPr="0093771B" w:rsidRDefault="009F0E94" w:rsidP="0094046D">
            <w:pPr>
              <w:widowControl w:val="0"/>
              <w:autoSpaceDE w:val="0"/>
              <w:autoSpaceDN w:val="0"/>
              <w:adjustRightInd w:val="0"/>
              <w:jc w:val="center"/>
            </w:pPr>
          </w:p>
        </w:tc>
        <w:tc>
          <w:tcPr>
            <w:tcW w:w="1417" w:type="dxa"/>
          </w:tcPr>
          <w:p w:rsidR="009F0E94" w:rsidRPr="0093771B" w:rsidRDefault="009F0E94" w:rsidP="0094046D">
            <w:pPr>
              <w:widowControl w:val="0"/>
              <w:autoSpaceDE w:val="0"/>
              <w:autoSpaceDN w:val="0"/>
              <w:adjustRightInd w:val="0"/>
              <w:jc w:val="center"/>
            </w:pPr>
            <w:r w:rsidRPr="0093771B">
              <w:t>Х</w:t>
            </w:r>
          </w:p>
        </w:tc>
        <w:tc>
          <w:tcPr>
            <w:tcW w:w="1419" w:type="dxa"/>
          </w:tcPr>
          <w:p w:rsidR="009F0E94" w:rsidRPr="0093771B" w:rsidRDefault="009F0E94" w:rsidP="0094046D">
            <w:pPr>
              <w:widowControl w:val="0"/>
              <w:autoSpaceDE w:val="0"/>
              <w:autoSpaceDN w:val="0"/>
              <w:adjustRightInd w:val="0"/>
              <w:jc w:val="center"/>
            </w:pPr>
          </w:p>
        </w:tc>
        <w:tc>
          <w:tcPr>
            <w:tcW w:w="1384" w:type="dxa"/>
          </w:tcPr>
          <w:p w:rsidR="009F0E94" w:rsidRPr="0093771B" w:rsidRDefault="009F0E94" w:rsidP="0094046D">
            <w:pPr>
              <w:widowControl w:val="0"/>
              <w:autoSpaceDE w:val="0"/>
              <w:autoSpaceDN w:val="0"/>
              <w:adjustRightInd w:val="0"/>
              <w:jc w:val="center"/>
            </w:pPr>
          </w:p>
        </w:tc>
        <w:tc>
          <w:tcPr>
            <w:tcW w:w="1593" w:type="dxa"/>
          </w:tcPr>
          <w:p w:rsidR="009F0E94" w:rsidRPr="0093771B" w:rsidRDefault="009F0E94" w:rsidP="0094046D">
            <w:pPr>
              <w:widowControl w:val="0"/>
              <w:autoSpaceDE w:val="0"/>
              <w:autoSpaceDN w:val="0"/>
              <w:adjustRightInd w:val="0"/>
              <w:jc w:val="center"/>
            </w:pPr>
          </w:p>
        </w:tc>
        <w:tc>
          <w:tcPr>
            <w:tcW w:w="1701" w:type="dxa"/>
          </w:tcPr>
          <w:p w:rsidR="009F0E94" w:rsidRPr="0093771B" w:rsidRDefault="009F0E94" w:rsidP="0094046D">
            <w:pPr>
              <w:widowControl w:val="0"/>
              <w:autoSpaceDE w:val="0"/>
              <w:autoSpaceDN w:val="0"/>
              <w:adjustRightInd w:val="0"/>
              <w:jc w:val="center"/>
            </w:pPr>
          </w:p>
        </w:tc>
      </w:tr>
      <w:tr w:rsidR="009F0E94" w:rsidRPr="0093771B" w:rsidTr="0094046D">
        <w:tc>
          <w:tcPr>
            <w:tcW w:w="710" w:type="dxa"/>
          </w:tcPr>
          <w:p w:rsidR="009F0E94" w:rsidRPr="0093771B" w:rsidRDefault="009F0E94" w:rsidP="0094046D">
            <w:pPr>
              <w:widowControl w:val="0"/>
              <w:autoSpaceDE w:val="0"/>
              <w:autoSpaceDN w:val="0"/>
              <w:adjustRightInd w:val="0"/>
            </w:pPr>
          </w:p>
        </w:tc>
        <w:tc>
          <w:tcPr>
            <w:tcW w:w="3685" w:type="dxa"/>
          </w:tcPr>
          <w:p w:rsidR="009F0E94" w:rsidRPr="0093771B" w:rsidRDefault="009F0E94" w:rsidP="0094046D">
            <w:pPr>
              <w:widowControl w:val="0"/>
              <w:autoSpaceDE w:val="0"/>
              <w:autoSpaceDN w:val="0"/>
              <w:adjustRightInd w:val="0"/>
            </w:pPr>
            <w:r w:rsidRPr="0093771B">
              <w:t xml:space="preserve">Контрольное событие  </w:t>
            </w:r>
            <w:r w:rsidR="007E5A8D">
              <w:t>муниципальной</w:t>
            </w:r>
            <w:r w:rsidRPr="0093771B">
              <w:t xml:space="preserve"> программы 1.1.2</w:t>
            </w:r>
          </w:p>
        </w:tc>
        <w:tc>
          <w:tcPr>
            <w:tcW w:w="1984" w:type="dxa"/>
          </w:tcPr>
          <w:p w:rsidR="009F0E94" w:rsidRPr="0093771B" w:rsidRDefault="009F0E94" w:rsidP="0094046D">
            <w:pPr>
              <w:widowControl w:val="0"/>
              <w:autoSpaceDE w:val="0"/>
              <w:autoSpaceDN w:val="0"/>
              <w:adjustRightInd w:val="0"/>
              <w:jc w:val="center"/>
            </w:pPr>
          </w:p>
        </w:tc>
        <w:tc>
          <w:tcPr>
            <w:tcW w:w="1417" w:type="dxa"/>
          </w:tcPr>
          <w:p w:rsidR="009F0E94" w:rsidRPr="0093771B" w:rsidRDefault="009F0E94" w:rsidP="0094046D">
            <w:pPr>
              <w:widowControl w:val="0"/>
              <w:autoSpaceDE w:val="0"/>
              <w:autoSpaceDN w:val="0"/>
              <w:adjustRightInd w:val="0"/>
              <w:jc w:val="center"/>
            </w:pPr>
          </w:p>
        </w:tc>
        <w:tc>
          <w:tcPr>
            <w:tcW w:w="1417" w:type="dxa"/>
          </w:tcPr>
          <w:p w:rsidR="009F0E94" w:rsidRPr="0093771B" w:rsidRDefault="009F0E94" w:rsidP="0094046D">
            <w:pPr>
              <w:widowControl w:val="0"/>
              <w:autoSpaceDE w:val="0"/>
              <w:autoSpaceDN w:val="0"/>
              <w:adjustRightInd w:val="0"/>
              <w:jc w:val="center"/>
            </w:pPr>
            <w:r w:rsidRPr="0093771B">
              <w:t>Х</w:t>
            </w:r>
          </w:p>
        </w:tc>
        <w:tc>
          <w:tcPr>
            <w:tcW w:w="1419" w:type="dxa"/>
          </w:tcPr>
          <w:p w:rsidR="009F0E94" w:rsidRPr="0093771B" w:rsidRDefault="009F0E94" w:rsidP="0094046D">
            <w:pPr>
              <w:widowControl w:val="0"/>
              <w:autoSpaceDE w:val="0"/>
              <w:autoSpaceDN w:val="0"/>
              <w:adjustRightInd w:val="0"/>
              <w:jc w:val="center"/>
            </w:pPr>
          </w:p>
        </w:tc>
        <w:tc>
          <w:tcPr>
            <w:tcW w:w="1384" w:type="dxa"/>
          </w:tcPr>
          <w:p w:rsidR="009F0E94" w:rsidRPr="0093771B" w:rsidRDefault="009F0E94" w:rsidP="0094046D">
            <w:pPr>
              <w:widowControl w:val="0"/>
              <w:autoSpaceDE w:val="0"/>
              <w:autoSpaceDN w:val="0"/>
              <w:adjustRightInd w:val="0"/>
              <w:jc w:val="center"/>
            </w:pPr>
          </w:p>
        </w:tc>
        <w:tc>
          <w:tcPr>
            <w:tcW w:w="1593" w:type="dxa"/>
          </w:tcPr>
          <w:p w:rsidR="009F0E94" w:rsidRPr="0093771B" w:rsidRDefault="009F0E94" w:rsidP="0094046D">
            <w:pPr>
              <w:widowControl w:val="0"/>
              <w:autoSpaceDE w:val="0"/>
              <w:autoSpaceDN w:val="0"/>
              <w:adjustRightInd w:val="0"/>
              <w:jc w:val="center"/>
            </w:pPr>
          </w:p>
        </w:tc>
        <w:tc>
          <w:tcPr>
            <w:tcW w:w="1701" w:type="dxa"/>
          </w:tcPr>
          <w:p w:rsidR="009F0E94" w:rsidRPr="0093771B" w:rsidRDefault="009F0E94" w:rsidP="0094046D">
            <w:pPr>
              <w:widowControl w:val="0"/>
              <w:autoSpaceDE w:val="0"/>
              <w:autoSpaceDN w:val="0"/>
              <w:adjustRightInd w:val="0"/>
              <w:jc w:val="center"/>
            </w:pPr>
          </w:p>
        </w:tc>
      </w:tr>
      <w:tr w:rsidR="009F0E94" w:rsidRPr="0093771B" w:rsidTr="0094046D">
        <w:tc>
          <w:tcPr>
            <w:tcW w:w="710" w:type="dxa"/>
          </w:tcPr>
          <w:p w:rsidR="009F0E94" w:rsidRPr="0093771B" w:rsidRDefault="009F0E94" w:rsidP="0094046D">
            <w:pPr>
              <w:widowControl w:val="0"/>
              <w:autoSpaceDE w:val="0"/>
              <w:autoSpaceDN w:val="0"/>
              <w:adjustRightInd w:val="0"/>
            </w:pPr>
          </w:p>
        </w:tc>
        <w:tc>
          <w:tcPr>
            <w:tcW w:w="3685" w:type="dxa"/>
          </w:tcPr>
          <w:p w:rsidR="009F0E94" w:rsidRPr="0093771B" w:rsidRDefault="009F0E94" w:rsidP="0094046D">
            <w:pPr>
              <w:widowControl w:val="0"/>
              <w:autoSpaceDE w:val="0"/>
              <w:autoSpaceDN w:val="0"/>
              <w:adjustRightInd w:val="0"/>
            </w:pPr>
            <w:r w:rsidRPr="0093771B">
              <w:t>Подпрограмма 2</w:t>
            </w:r>
          </w:p>
        </w:tc>
        <w:tc>
          <w:tcPr>
            <w:tcW w:w="1984" w:type="dxa"/>
          </w:tcPr>
          <w:p w:rsidR="009F0E94" w:rsidRPr="0093771B" w:rsidRDefault="009F0E94" w:rsidP="0094046D">
            <w:pPr>
              <w:widowControl w:val="0"/>
              <w:autoSpaceDE w:val="0"/>
              <w:autoSpaceDN w:val="0"/>
              <w:adjustRightInd w:val="0"/>
              <w:jc w:val="center"/>
            </w:pPr>
          </w:p>
        </w:tc>
        <w:tc>
          <w:tcPr>
            <w:tcW w:w="1417" w:type="dxa"/>
          </w:tcPr>
          <w:p w:rsidR="009F0E94" w:rsidRPr="0093771B" w:rsidRDefault="009F0E94" w:rsidP="0094046D">
            <w:pPr>
              <w:widowControl w:val="0"/>
              <w:autoSpaceDE w:val="0"/>
              <w:autoSpaceDN w:val="0"/>
              <w:adjustRightInd w:val="0"/>
              <w:jc w:val="center"/>
            </w:pPr>
            <w:r w:rsidRPr="0093771B">
              <w:t>Х</w:t>
            </w:r>
          </w:p>
        </w:tc>
        <w:tc>
          <w:tcPr>
            <w:tcW w:w="1417" w:type="dxa"/>
          </w:tcPr>
          <w:p w:rsidR="009F0E94" w:rsidRPr="0093771B" w:rsidRDefault="009F0E94" w:rsidP="0094046D">
            <w:pPr>
              <w:widowControl w:val="0"/>
              <w:autoSpaceDE w:val="0"/>
              <w:autoSpaceDN w:val="0"/>
              <w:adjustRightInd w:val="0"/>
              <w:jc w:val="center"/>
            </w:pPr>
            <w:r w:rsidRPr="0093771B">
              <w:t>Х</w:t>
            </w:r>
          </w:p>
        </w:tc>
        <w:tc>
          <w:tcPr>
            <w:tcW w:w="1419" w:type="dxa"/>
          </w:tcPr>
          <w:p w:rsidR="009F0E94" w:rsidRPr="0093771B" w:rsidRDefault="009F0E94" w:rsidP="0094046D">
            <w:pPr>
              <w:widowControl w:val="0"/>
              <w:autoSpaceDE w:val="0"/>
              <w:autoSpaceDN w:val="0"/>
              <w:adjustRightInd w:val="0"/>
              <w:jc w:val="center"/>
            </w:pPr>
            <w:r w:rsidRPr="0093771B">
              <w:t>Х</w:t>
            </w:r>
          </w:p>
        </w:tc>
        <w:tc>
          <w:tcPr>
            <w:tcW w:w="1384" w:type="dxa"/>
          </w:tcPr>
          <w:p w:rsidR="009F0E94" w:rsidRPr="0093771B" w:rsidRDefault="009F0E94" w:rsidP="0094046D">
            <w:pPr>
              <w:widowControl w:val="0"/>
              <w:autoSpaceDE w:val="0"/>
              <w:autoSpaceDN w:val="0"/>
              <w:adjustRightInd w:val="0"/>
              <w:jc w:val="center"/>
            </w:pPr>
          </w:p>
        </w:tc>
        <w:tc>
          <w:tcPr>
            <w:tcW w:w="1593" w:type="dxa"/>
          </w:tcPr>
          <w:p w:rsidR="009F0E94" w:rsidRPr="0093771B" w:rsidRDefault="009F0E94" w:rsidP="0094046D">
            <w:pPr>
              <w:widowControl w:val="0"/>
              <w:autoSpaceDE w:val="0"/>
              <w:autoSpaceDN w:val="0"/>
              <w:adjustRightInd w:val="0"/>
              <w:jc w:val="center"/>
            </w:pPr>
          </w:p>
        </w:tc>
        <w:tc>
          <w:tcPr>
            <w:tcW w:w="1701" w:type="dxa"/>
          </w:tcPr>
          <w:p w:rsidR="009F0E94" w:rsidRPr="0093771B" w:rsidRDefault="009F0E94" w:rsidP="0094046D">
            <w:pPr>
              <w:widowControl w:val="0"/>
              <w:autoSpaceDE w:val="0"/>
              <w:autoSpaceDN w:val="0"/>
              <w:adjustRightInd w:val="0"/>
              <w:jc w:val="center"/>
            </w:pPr>
          </w:p>
        </w:tc>
      </w:tr>
      <w:tr w:rsidR="009F0E94" w:rsidRPr="0093771B" w:rsidTr="0094046D">
        <w:tc>
          <w:tcPr>
            <w:tcW w:w="710" w:type="dxa"/>
          </w:tcPr>
          <w:p w:rsidR="009F0E94" w:rsidRPr="0093771B" w:rsidRDefault="009F0E94" w:rsidP="0094046D">
            <w:pPr>
              <w:widowControl w:val="0"/>
              <w:autoSpaceDE w:val="0"/>
              <w:autoSpaceDN w:val="0"/>
              <w:adjustRightInd w:val="0"/>
            </w:pPr>
          </w:p>
        </w:tc>
        <w:tc>
          <w:tcPr>
            <w:tcW w:w="3685" w:type="dxa"/>
          </w:tcPr>
          <w:p w:rsidR="009F0E94" w:rsidRPr="0093771B" w:rsidRDefault="009F0E94" w:rsidP="0094046D">
            <w:pPr>
              <w:widowControl w:val="0"/>
              <w:autoSpaceDE w:val="0"/>
              <w:autoSpaceDN w:val="0"/>
              <w:adjustRightInd w:val="0"/>
            </w:pPr>
            <w:r w:rsidRPr="0093771B">
              <w:t>Основное мероприятие 2.1.</w:t>
            </w:r>
          </w:p>
        </w:tc>
        <w:tc>
          <w:tcPr>
            <w:tcW w:w="1984" w:type="dxa"/>
          </w:tcPr>
          <w:p w:rsidR="009F0E94" w:rsidRPr="0093771B" w:rsidRDefault="009F0E94" w:rsidP="0094046D">
            <w:pPr>
              <w:widowControl w:val="0"/>
              <w:autoSpaceDE w:val="0"/>
              <w:autoSpaceDN w:val="0"/>
              <w:adjustRightInd w:val="0"/>
              <w:jc w:val="center"/>
            </w:pPr>
          </w:p>
        </w:tc>
        <w:tc>
          <w:tcPr>
            <w:tcW w:w="1417" w:type="dxa"/>
          </w:tcPr>
          <w:p w:rsidR="009F0E94" w:rsidRPr="0093771B" w:rsidRDefault="009F0E94" w:rsidP="0094046D">
            <w:pPr>
              <w:widowControl w:val="0"/>
              <w:autoSpaceDE w:val="0"/>
              <w:autoSpaceDN w:val="0"/>
              <w:adjustRightInd w:val="0"/>
              <w:jc w:val="center"/>
            </w:pPr>
          </w:p>
        </w:tc>
        <w:tc>
          <w:tcPr>
            <w:tcW w:w="1417" w:type="dxa"/>
          </w:tcPr>
          <w:p w:rsidR="009F0E94" w:rsidRPr="0093771B" w:rsidRDefault="009F0E94" w:rsidP="0094046D">
            <w:pPr>
              <w:widowControl w:val="0"/>
              <w:autoSpaceDE w:val="0"/>
              <w:autoSpaceDN w:val="0"/>
              <w:adjustRightInd w:val="0"/>
              <w:jc w:val="center"/>
            </w:pPr>
          </w:p>
        </w:tc>
        <w:tc>
          <w:tcPr>
            <w:tcW w:w="1419" w:type="dxa"/>
          </w:tcPr>
          <w:p w:rsidR="009F0E94" w:rsidRPr="0093771B" w:rsidRDefault="009F0E94" w:rsidP="0094046D">
            <w:pPr>
              <w:widowControl w:val="0"/>
              <w:autoSpaceDE w:val="0"/>
              <w:autoSpaceDN w:val="0"/>
              <w:adjustRightInd w:val="0"/>
              <w:jc w:val="center"/>
            </w:pPr>
          </w:p>
        </w:tc>
        <w:tc>
          <w:tcPr>
            <w:tcW w:w="1384" w:type="dxa"/>
          </w:tcPr>
          <w:p w:rsidR="009F0E94" w:rsidRPr="0093771B" w:rsidRDefault="009F0E94" w:rsidP="0094046D">
            <w:pPr>
              <w:widowControl w:val="0"/>
              <w:autoSpaceDE w:val="0"/>
              <w:autoSpaceDN w:val="0"/>
              <w:adjustRightInd w:val="0"/>
              <w:jc w:val="center"/>
            </w:pPr>
          </w:p>
        </w:tc>
        <w:tc>
          <w:tcPr>
            <w:tcW w:w="1593" w:type="dxa"/>
          </w:tcPr>
          <w:p w:rsidR="009F0E94" w:rsidRPr="0093771B" w:rsidRDefault="009F0E94" w:rsidP="0094046D">
            <w:pPr>
              <w:widowControl w:val="0"/>
              <w:autoSpaceDE w:val="0"/>
              <w:autoSpaceDN w:val="0"/>
              <w:adjustRightInd w:val="0"/>
              <w:jc w:val="center"/>
            </w:pPr>
          </w:p>
        </w:tc>
        <w:tc>
          <w:tcPr>
            <w:tcW w:w="1701" w:type="dxa"/>
          </w:tcPr>
          <w:p w:rsidR="009F0E94" w:rsidRPr="0093771B" w:rsidRDefault="009F0E94" w:rsidP="0094046D">
            <w:pPr>
              <w:widowControl w:val="0"/>
              <w:autoSpaceDE w:val="0"/>
              <w:autoSpaceDN w:val="0"/>
              <w:adjustRightInd w:val="0"/>
              <w:jc w:val="center"/>
            </w:pPr>
          </w:p>
        </w:tc>
      </w:tr>
      <w:tr w:rsidR="009F0E94" w:rsidRPr="0093771B" w:rsidTr="0094046D">
        <w:tc>
          <w:tcPr>
            <w:tcW w:w="710" w:type="dxa"/>
          </w:tcPr>
          <w:p w:rsidR="009F0E94" w:rsidRPr="0093771B" w:rsidRDefault="009F0E94" w:rsidP="0094046D">
            <w:pPr>
              <w:widowControl w:val="0"/>
              <w:autoSpaceDE w:val="0"/>
              <w:autoSpaceDN w:val="0"/>
              <w:adjustRightInd w:val="0"/>
            </w:pPr>
          </w:p>
        </w:tc>
        <w:tc>
          <w:tcPr>
            <w:tcW w:w="3685" w:type="dxa"/>
          </w:tcPr>
          <w:p w:rsidR="009F0E94" w:rsidRPr="0093771B" w:rsidRDefault="009F0E94" w:rsidP="0094046D">
            <w:pPr>
              <w:widowControl w:val="0"/>
              <w:autoSpaceDE w:val="0"/>
              <w:autoSpaceDN w:val="0"/>
              <w:adjustRightInd w:val="0"/>
            </w:pPr>
            <w:r w:rsidRPr="0093771B">
              <w:t>…</w:t>
            </w:r>
          </w:p>
        </w:tc>
        <w:tc>
          <w:tcPr>
            <w:tcW w:w="1984" w:type="dxa"/>
          </w:tcPr>
          <w:p w:rsidR="009F0E94" w:rsidRPr="0093771B" w:rsidRDefault="009F0E94" w:rsidP="0094046D">
            <w:pPr>
              <w:widowControl w:val="0"/>
              <w:autoSpaceDE w:val="0"/>
              <w:autoSpaceDN w:val="0"/>
              <w:adjustRightInd w:val="0"/>
              <w:jc w:val="center"/>
            </w:pPr>
          </w:p>
        </w:tc>
        <w:tc>
          <w:tcPr>
            <w:tcW w:w="1417" w:type="dxa"/>
          </w:tcPr>
          <w:p w:rsidR="009F0E94" w:rsidRPr="0093771B" w:rsidRDefault="009F0E94" w:rsidP="0094046D">
            <w:pPr>
              <w:widowControl w:val="0"/>
              <w:autoSpaceDE w:val="0"/>
              <w:autoSpaceDN w:val="0"/>
              <w:adjustRightInd w:val="0"/>
              <w:jc w:val="center"/>
            </w:pPr>
          </w:p>
        </w:tc>
        <w:tc>
          <w:tcPr>
            <w:tcW w:w="1417" w:type="dxa"/>
          </w:tcPr>
          <w:p w:rsidR="009F0E94" w:rsidRPr="0093771B" w:rsidRDefault="009F0E94" w:rsidP="0094046D">
            <w:pPr>
              <w:widowControl w:val="0"/>
              <w:autoSpaceDE w:val="0"/>
              <w:autoSpaceDN w:val="0"/>
              <w:adjustRightInd w:val="0"/>
              <w:jc w:val="center"/>
            </w:pPr>
          </w:p>
        </w:tc>
        <w:tc>
          <w:tcPr>
            <w:tcW w:w="1419" w:type="dxa"/>
          </w:tcPr>
          <w:p w:rsidR="009F0E94" w:rsidRPr="0093771B" w:rsidRDefault="009F0E94" w:rsidP="0094046D">
            <w:pPr>
              <w:widowControl w:val="0"/>
              <w:autoSpaceDE w:val="0"/>
              <w:autoSpaceDN w:val="0"/>
              <w:adjustRightInd w:val="0"/>
              <w:jc w:val="center"/>
            </w:pPr>
          </w:p>
        </w:tc>
        <w:tc>
          <w:tcPr>
            <w:tcW w:w="1384" w:type="dxa"/>
          </w:tcPr>
          <w:p w:rsidR="009F0E94" w:rsidRPr="0093771B" w:rsidRDefault="009F0E94" w:rsidP="0094046D">
            <w:pPr>
              <w:widowControl w:val="0"/>
              <w:autoSpaceDE w:val="0"/>
              <w:autoSpaceDN w:val="0"/>
              <w:adjustRightInd w:val="0"/>
              <w:jc w:val="center"/>
            </w:pPr>
          </w:p>
        </w:tc>
        <w:tc>
          <w:tcPr>
            <w:tcW w:w="1593" w:type="dxa"/>
          </w:tcPr>
          <w:p w:rsidR="009F0E94" w:rsidRPr="0093771B" w:rsidRDefault="009F0E94" w:rsidP="0094046D">
            <w:pPr>
              <w:widowControl w:val="0"/>
              <w:autoSpaceDE w:val="0"/>
              <w:autoSpaceDN w:val="0"/>
              <w:adjustRightInd w:val="0"/>
              <w:jc w:val="center"/>
            </w:pPr>
          </w:p>
        </w:tc>
        <w:tc>
          <w:tcPr>
            <w:tcW w:w="1701" w:type="dxa"/>
          </w:tcPr>
          <w:p w:rsidR="009F0E94" w:rsidRPr="0093771B" w:rsidRDefault="009F0E94" w:rsidP="0094046D">
            <w:pPr>
              <w:widowControl w:val="0"/>
              <w:autoSpaceDE w:val="0"/>
              <w:autoSpaceDN w:val="0"/>
              <w:adjustRightInd w:val="0"/>
              <w:jc w:val="center"/>
            </w:pPr>
          </w:p>
        </w:tc>
      </w:tr>
      <w:tr w:rsidR="009F0E94" w:rsidRPr="0093771B" w:rsidTr="0094046D">
        <w:tc>
          <w:tcPr>
            <w:tcW w:w="710" w:type="dxa"/>
          </w:tcPr>
          <w:p w:rsidR="009F0E94" w:rsidRPr="0093771B" w:rsidRDefault="009F0E94" w:rsidP="0094046D">
            <w:pPr>
              <w:widowControl w:val="0"/>
              <w:autoSpaceDE w:val="0"/>
              <w:autoSpaceDN w:val="0"/>
              <w:adjustRightInd w:val="0"/>
            </w:pPr>
          </w:p>
        </w:tc>
        <w:tc>
          <w:tcPr>
            <w:tcW w:w="3685"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Мероприятие ВЦП 2.1 </w:t>
            </w:r>
          </w:p>
        </w:tc>
        <w:tc>
          <w:tcPr>
            <w:tcW w:w="1984" w:type="dxa"/>
          </w:tcPr>
          <w:p w:rsidR="009F0E94" w:rsidRPr="0093771B" w:rsidRDefault="009F0E94" w:rsidP="0094046D">
            <w:pPr>
              <w:widowControl w:val="0"/>
              <w:autoSpaceDE w:val="0"/>
              <w:autoSpaceDN w:val="0"/>
              <w:adjustRightInd w:val="0"/>
              <w:jc w:val="center"/>
            </w:pPr>
          </w:p>
        </w:tc>
        <w:tc>
          <w:tcPr>
            <w:tcW w:w="1417" w:type="dxa"/>
          </w:tcPr>
          <w:p w:rsidR="009F0E94" w:rsidRPr="0093771B" w:rsidRDefault="009F0E94" w:rsidP="0094046D">
            <w:pPr>
              <w:widowControl w:val="0"/>
              <w:autoSpaceDE w:val="0"/>
              <w:autoSpaceDN w:val="0"/>
              <w:adjustRightInd w:val="0"/>
              <w:jc w:val="center"/>
            </w:pPr>
          </w:p>
        </w:tc>
        <w:tc>
          <w:tcPr>
            <w:tcW w:w="1417" w:type="dxa"/>
          </w:tcPr>
          <w:p w:rsidR="009F0E94" w:rsidRPr="0093771B" w:rsidRDefault="009F0E94" w:rsidP="0094046D">
            <w:pPr>
              <w:widowControl w:val="0"/>
              <w:autoSpaceDE w:val="0"/>
              <w:autoSpaceDN w:val="0"/>
              <w:adjustRightInd w:val="0"/>
              <w:jc w:val="center"/>
            </w:pPr>
          </w:p>
        </w:tc>
        <w:tc>
          <w:tcPr>
            <w:tcW w:w="1419" w:type="dxa"/>
          </w:tcPr>
          <w:p w:rsidR="009F0E94" w:rsidRPr="0093771B" w:rsidRDefault="009F0E94" w:rsidP="0094046D">
            <w:pPr>
              <w:widowControl w:val="0"/>
              <w:autoSpaceDE w:val="0"/>
              <w:autoSpaceDN w:val="0"/>
              <w:adjustRightInd w:val="0"/>
              <w:jc w:val="center"/>
            </w:pPr>
          </w:p>
        </w:tc>
        <w:tc>
          <w:tcPr>
            <w:tcW w:w="1384" w:type="dxa"/>
          </w:tcPr>
          <w:p w:rsidR="009F0E94" w:rsidRPr="0093771B" w:rsidRDefault="009F0E94" w:rsidP="0094046D">
            <w:pPr>
              <w:widowControl w:val="0"/>
              <w:autoSpaceDE w:val="0"/>
              <w:autoSpaceDN w:val="0"/>
              <w:adjustRightInd w:val="0"/>
              <w:jc w:val="center"/>
            </w:pPr>
          </w:p>
        </w:tc>
        <w:tc>
          <w:tcPr>
            <w:tcW w:w="1593" w:type="dxa"/>
          </w:tcPr>
          <w:p w:rsidR="009F0E94" w:rsidRPr="0093771B" w:rsidRDefault="009F0E94" w:rsidP="0094046D">
            <w:pPr>
              <w:widowControl w:val="0"/>
              <w:autoSpaceDE w:val="0"/>
              <w:autoSpaceDN w:val="0"/>
              <w:adjustRightInd w:val="0"/>
              <w:jc w:val="center"/>
            </w:pPr>
          </w:p>
        </w:tc>
        <w:tc>
          <w:tcPr>
            <w:tcW w:w="1701" w:type="dxa"/>
          </w:tcPr>
          <w:p w:rsidR="009F0E94" w:rsidRPr="0093771B" w:rsidRDefault="009F0E94" w:rsidP="0094046D">
            <w:pPr>
              <w:widowControl w:val="0"/>
              <w:autoSpaceDE w:val="0"/>
              <w:autoSpaceDN w:val="0"/>
              <w:adjustRightInd w:val="0"/>
              <w:jc w:val="center"/>
            </w:pPr>
          </w:p>
        </w:tc>
      </w:tr>
      <w:tr w:rsidR="009F0E94" w:rsidRPr="0093771B" w:rsidTr="0094046D">
        <w:tc>
          <w:tcPr>
            <w:tcW w:w="710" w:type="dxa"/>
          </w:tcPr>
          <w:p w:rsidR="009F0E94" w:rsidRPr="0093771B" w:rsidRDefault="009F0E94" w:rsidP="0094046D">
            <w:pPr>
              <w:widowControl w:val="0"/>
              <w:autoSpaceDE w:val="0"/>
              <w:autoSpaceDN w:val="0"/>
              <w:adjustRightInd w:val="0"/>
            </w:pPr>
          </w:p>
        </w:tc>
        <w:tc>
          <w:tcPr>
            <w:tcW w:w="3685" w:type="dxa"/>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Мероприятие 2.1.1. </w:t>
            </w:r>
          </w:p>
        </w:tc>
        <w:tc>
          <w:tcPr>
            <w:tcW w:w="1984" w:type="dxa"/>
          </w:tcPr>
          <w:p w:rsidR="009F0E94" w:rsidRPr="0093771B" w:rsidRDefault="009F0E94" w:rsidP="0094046D">
            <w:pPr>
              <w:widowControl w:val="0"/>
              <w:autoSpaceDE w:val="0"/>
              <w:autoSpaceDN w:val="0"/>
              <w:adjustRightInd w:val="0"/>
              <w:jc w:val="center"/>
            </w:pPr>
          </w:p>
        </w:tc>
        <w:tc>
          <w:tcPr>
            <w:tcW w:w="1417" w:type="dxa"/>
          </w:tcPr>
          <w:p w:rsidR="009F0E94" w:rsidRPr="0093771B" w:rsidRDefault="009F0E94" w:rsidP="0094046D">
            <w:pPr>
              <w:widowControl w:val="0"/>
              <w:autoSpaceDE w:val="0"/>
              <w:autoSpaceDN w:val="0"/>
              <w:adjustRightInd w:val="0"/>
              <w:jc w:val="center"/>
            </w:pPr>
          </w:p>
        </w:tc>
        <w:tc>
          <w:tcPr>
            <w:tcW w:w="1417" w:type="dxa"/>
          </w:tcPr>
          <w:p w:rsidR="009F0E94" w:rsidRPr="0093771B" w:rsidRDefault="009F0E94" w:rsidP="0094046D">
            <w:pPr>
              <w:widowControl w:val="0"/>
              <w:autoSpaceDE w:val="0"/>
              <w:autoSpaceDN w:val="0"/>
              <w:adjustRightInd w:val="0"/>
              <w:jc w:val="center"/>
            </w:pPr>
          </w:p>
        </w:tc>
        <w:tc>
          <w:tcPr>
            <w:tcW w:w="1419" w:type="dxa"/>
          </w:tcPr>
          <w:p w:rsidR="009F0E94" w:rsidRPr="0093771B" w:rsidRDefault="009F0E94" w:rsidP="0094046D">
            <w:pPr>
              <w:widowControl w:val="0"/>
              <w:autoSpaceDE w:val="0"/>
              <w:autoSpaceDN w:val="0"/>
              <w:adjustRightInd w:val="0"/>
              <w:jc w:val="center"/>
            </w:pPr>
          </w:p>
        </w:tc>
        <w:tc>
          <w:tcPr>
            <w:tcW w:w="1384" w:type="dxa"/>
          </w:tcPr>
          <w:p w:rsidR="009F0E94" w:rsidRPr="0093771B" w:rsidRDefault="009F0E94" w:rsidP="0094046D">
            <w:pPr>
              <w:widowControl w:val="0"/>
              <w:autoSpaceDE w:val="0"/>
              <w:autoSpaceDN w:val="0"/>
              <w:adjustRightInd w:val="0"/>
              <w:jc w:val="center"/>
            </w:pPr>
          </w:p>
        </w:tc>
        <w:tc>
          <w:tcPr>
            <w:tcW w:w="1593" w:type="dxa"/>
          </w:tcPr>
          <w:p w:rsidR="009F0E94" w:rsidRPr="0093771B" w:rsidRDefault="009F0E94" w:rsidP="0094046D">
            <w:pPr>
              <w:widowControl w:val="0"/>
              <w:autoSpaceDE w:val="0"/>
              <w:autoSpaceDN w:val="0"/>
              <w:adjustRightInd w:val="0"/>
              <w:jc w:val="center"/>
            </w:pPr>
          </w:p>
        </w:tc>
        <w:tc>
          <w:tcPr>
            <w:tcW w:w="1701" w:type="dxa"/>
          </w:tcPr>
          <w:p w:rsidR="009F0E94" w:rsidRPr="0093771B" w:rsidRDefault="009F0E94" w:rsidP="0094046D">
            <w:pPr>
              <w:widowControl w:val="0"/>
              <w:autoSpaceDE w:val="0"/>
              <w:autoSpaceDN w:val="0"/>
              <w:adjustRightInd w:val="0"/>
              <w:jc w:val="center"/>
            </w:pPr>
          </w:p>
        </w:tc>
      </w:tr>
      <w:tr w:rsidR="009F0E94" w:rsidRPr="0093771B" w:rsidTr="0094046D">
        <w:tc>
          <w:tcPr>
            <w:tcW w:w="710" w:type="dxa"/>
          </w:tcPr>
          <w:p w:rsidR="009F0E94" w:rsidRPr="0093771B" w:rsidRDefault="009F0E94" w:rsidP="0094046D">
            <w:pPr>
              <w:widowControl w:val="0"/>
              <w:autoSpaceDE w:val="0"/>
              <w:autoSpaceDN w:val="0"/>
              <w:adjustRightInd w:val="0"/>
              <w:jc w:val="center"/>
            </w:pPr>
          </w:p>
        </w:tc>
        <w:tc>
          <w:tcPr>
            <w:tcW w:w="3685" w:type="dxa"/>
          </w:tcPr>
          <w:p w:rsidR="009F0E94" w:rsidRPr="0093771B" w:rsidRDefault="009F0E94" w:rsidP="0094046D">
            <w:pPr>
              <w:widowControl w:val="0"/>
              <w:autoSpaceDE w:val="0"/>
              <w:autoSpaceDN w:val="0"/>
              <w:adjustRightInd w:val="0"/>
            </w:pPr>
            <w:r w:rsidRPr="0093771B">
              <w:t xml:space="preserve">Контрольное событие  </w:t>
            </w:r>
            <w:r w:rsidR="007E5A8D">
              <w:t>муниципальной</w:t>
            </w:r>
            <w:r w:rsidRPr="0093771B">
              <w:t xml:space="preserve"> программы 2.1.1</w:t>
            </w:r>
          </w:p>
        </w:tc>
        <w:tc>
          <w:tcPr>
            <w:tcW w:w="1984" w:type="dxa"/>
          </w:tcPr>
          <w:p w:rsidR="009F0E94" w:rsidRPr="0093771B" w:rsidRDefault="009F0E94" w:rsidP="0094046D">
            <w:pPr>
              <w:widowControl w:val="0"/>
              <w:autoSpaceDE w:val="0"/>
              <w:autoSpaceDN w:val="0"/>
              <w:adjustRightInd w:val="0"/>
              <w:jc w:val="center"/>
            </w:pPr>
          </w:p>
        </w:tc>
        <w:tc>
          <w:tcPr>
            <w:tcW w:w="1417" w:type="dxa"/>
          </w:tcPr>
          <w:p w:rsidR="009F0E94" w:rsidRPr="0093771B" w:rsidRDefault="009F0E94" w:rsidP="0094046D">
            <w:pPr>
              <w:widowControl w:val="0"/>
              <w:autoSpaceDE w:val="0"/>
              <w:autoSpaceDN w:val="0"/>
              <w:adjustRightInd w:val="0"/>
              <w:jc w:val="center"/>
            </w:pPr>
          </w:p>
        </w:tc>
        <w:tc>
          <w:tcPr>
            <w:tcW w:w="1417" w:type="dxa"/>
          </w:tcPr>
          <w:p w:rsidR="009F0E94" w:rsidRPr="0093771B" w:rsidRDefault="009F0E94" w:rsidP="0094046D">
            <w:pPr>
              <w:widowControl w:val="0"/>
              <w:autoSpaceDE w:val="0"/>
              <w:autoSpaceDN w:val="0"/>
              <w:adjustRightInd w:val="0"/>
              <w:jc w:val="center"/>
            </w:pPr>
            <w:r w:rsidRPr="0093771B">
              <w:t>Х</w:t>
            </w:r>
          </w:p>
        </w:tc>
        <w:tc>
          <w:tcPr>
            <w:tcW w:w="1419" w:type="dxa"/>
          </w:tcPr>
          <w:p w:rsidR="009F0E94" w:rsidRPr="0093771B" w:rsidRDefault="009F0E94" w:rsidP="0094046D">
            <w:pPr>
              <w:widowControl w:val="0"/>
              <w:autoSpaceDE w:val="0"/>
              <w:autoSpaceDN w:val="0"/>
              <w:adjustRightInd w:val="0"/>
              <w:jc w:val="center"/>
            </w:pPr>
          </w:p>
        </w:tc>
        <w:tc>
          <w:tcPr>
            <w:tcW w:w="1384" w:type="dxa"/>
          </w:tcPr>
          <w:p w:rsidR="009F0E94" w:rsidRPr="0093771B" w:rsidRDefault="009F0E94" w:rsidP="0094046D">
            <w:pPr>
              <w:widowControl w:val="0"/>
              <w:autoSpaceDE w:val="0"/>
              <w:autoSpaceDN w:val="0"/>
              <w:adjustRightInd w:val="0"/>
              <w:jc w:val="center"/>
            </w:pPr>
          </w:p>
        </w:tc>
        <w:tc>
          <w:tcPr>
            <w:tcW w:w="1593" w:type="dxa"/>
          </w:tcPr>
          <w:p w:rsidR="009F0E94" w:rsidRPr="0093771B" w:rsidRDefault="009F0E94" w:rsidP="0094046D">
            <w:pPr>
              <w:widowControl w:val="0"/>
              <w:autoSpaceDE w:val="0"/>
              <w:autoSpaceDN w:val="0"/>
              <w:adjustRightInd w:val="0"/>
              <w:jc w:val="center"/>
            </w:pPr>
          </w:p>
        </w:tc>
        <w:tc>
          <w:tcPr>
            <w:tcW w:w="1701" w:type="dxa"/>
          </w:tcPr>
          <w:p w:rsidR="009F0E94" w:rsidRPr="0093771B" w:rsidRDefault="009F0E94" w:rsidP="0094046D">
            <w:pPr>
              <w:widowControl w:val="0"/>
              <w:autoSpaceDE w:val="0"/>
              <w:autoSpaceDN w:val="0"/>
              <w:adjustRightInd w:val="0"/>
              <w:jc w:val="center"/>
            </w:pPr>
          </w:p>
        </w:tc>
      </w:tr>
      <w:tr w:rsidR="009F0E94" w:rsidRPr="0093771B" w:rsidTr="0094046D">
        <w:tc>
          <w:tcPr>
            <w:tcW w:w="710" w:type="dxa"/>
          </w:tcPr>
          <w:p w:rsidR="009F0E94" w:rsidRPr="0093771B" w:rsidRDefault="009F0E94" w:rsidP="0094046D">
            <w:pPr>
              <w:widowControl w:val="0"/>
              <w:autoSpaceDE w:val="0"/>
              <w:autoSpaceDN w:val="0"/>
              <w:adjustRightInd w:val="0"/>
              <w:jc w:val="center"/>
            </w:pPr>
          </w:p>
        </w:tc>
        <w:tc>
          <w:tcPr>
            <w:tcW w:w="3685" w:type="dxa"/>
          </w:tcPr>
          <w:p w:rsidR="009F0E94" w:rsidRPr="0093771B" w:rsidRDefault="009F0E94" w:rsidP="0094046D">
            <w:pPr>
              <w:widowControl w:val="0"/>
              <w:autoSpaceDE w:val="0"/>
              <w:autoSpaceDN w:val="0"/>
              <w:adjustRightInd w:val="0"/>
            </w:pPr>
            <w:r w:rsidRPr="0093771B">
              <w:t xml:space="preserve">Контрольное событие  </w:t>
            </w:r>
            <w:r w:rsidR="007E5A8D">
              <w:t>муниципальной</w:t>
            </w:r>
            <w:r w:rsidRPr="0093771B">
              <w:t xml:space="preserve"> программы 2.1.2</w:t>
            </w:r>
          </w:p>
        </w:tc>
        <w:tc>
          <w:tcPr>
            <w:tcW w:w="1984" w:type="dxa"/>
          </w:tcPr>
          <w:p w:rsidR="009F0E94" w:rsidRPr="0093771B" w:rsidRDefault="009F0E94" w:rsidP="0094046D">
            <w:pPr>
              <w:widowControl w:val="0"/>
              <w:autoSpaceDE w:val="0"/>
              <w:autoSpaceDN w:val="0"/>
              <w:adjustRightInd w:val="0"/>
              <w:jc w:val="center"/>
            </w:pPr>
          </w:p>
        </w:tc>
        <w:tc>
          <w:tcPr>
            <w:tcW w:w="1417" w:type="dxa"/>
          </w:tcPr>
          <w:p w:rsidR="009F0E94" w:rsidRPr="0093771B" w:rsidRDefault="009F0E94" w:rsidP="0094046D">
            <w:pPr>
              <w:widowControl w:val="0"/>
              <w:autoSpaceDE w:val="0"/>
              <w:autoSpaceDN w:val="0"/>
              <w:adjustRightInd w:val="0"/>
              <w:jc w:val="center"/>
            </w:pPr>
          </w:p>
        </w:tc>
        <w:tc>
          <w:tcPr>
            <w:tcW w:w="1417" w:type="dxa"/>
          </w:tcPr>
          <w:p w:rsidR="009F0E94" w:rsidRPr="0093771B" w:rsidRDefault="009F0E94" w:rsidP="0094046D">
            <w:pPr>
              <w:widowControl w:val="0"/>
              <w:autoSpaceDE w:val="0"/>
              <w:autoSpaceDN w:val="0"/>
              <w:adjustRightInd w:val="0"/>
              <w:jc w:val="center"/>
            </w:pPr>
            <w:r w:rsidRPr="0093771B">
              <w:t>Х</w:t>
            </w:r>
          </w:p>
        </w:tc>
        <w:tc>
          <w:tcPr>
            <w:tcW w:w="1419" w:type="dxa"/>
          </w:tcPr>
          <w:p w:rsidR="009F0E94" w:rsidRPr="0093771B" w:rsidRDefault="009F0E94" w:rsidP="0094046D">
            <w:pPr>
              <w:widowControl w:val="0"/>
              <w:autoSpaceDE w:val="0"/>
              <w:autoSpaceDN w:val="0"/>
              <w:adjustRightInd w:val="0"/>
              <w:jc w:val="center"/>
            </w:pPr>
          </w:p>
        </w:tc>
        <w:tc>
          <w:tcPr>
            <w:tcW w:w="1384" w:type="dxa"/>
          </w:tcPr>
          <w:p w:rsidR="009F0E94" w:rsidRPr="0093771B" w:rsidRDefault="009F0E94" w:rsidP="0094046D">
            <w:pPr>
              <w:widowControl w:val="0"/>
              <w:autoSpaceDE w:val="0"/>
              <w:autoSpaceDN w:val="0"/>
              <w:adjustRightInd w:val="0"/>
              <w:jc w:val="center"/>
            </w:pPr>
          </w:p>
        </w:tc>
        <w:tc>
          <w:tcPr>
            <w:tcW w:w="1593" w:type="dxa"/>
          </w:tcPr>
          <w:p w:rsidR="009F0E94" w:rsidRPr="0093771B" w:rsidRDefault="009F0E94" w:rsidP="0094046D">
            <w:pPr>
              <w:widowControl w:val="0"/>
              <w:autoSpaceDE w:val="0"/>
              <w:autoSpaceDN w:val="0"/>
              <w:adjustRightInd w:val="0"/>
              <w:jc w:val="center"/>
            </w:pPr>
          </w:p>
        </w:tc>
        <w:tc>
          <w:tcPr>
            <w:tcW w:w="1701" w:type="dxa"/>
          </w:tcPr>
          <w:p w:rsidR="009F0E94" w:rsidRPr="0093771B" w:rsidRDefault="009F0E94" w:rsidP="0094046D">
            <w:pPr>
              <w:widowControl w:val="0"/>
              <w:autoSpaceDE w:val="0"/>
              <w:autoSpaceDN w:val="0"/>
              <w:adjustRightInd w:val="0"/>
              <w:jc w:val="center"/>
            </w:pPr>
          </w:p>
        </w:tc>
      </w:tr>
      <w:tr w:rsidR="009F0E94" w:rsidRPr="0093771B" w:rsidTr="0094046D">
        <w:tc>
          <w:tcPr>
            <w:tcW w:w="710" w:type="dxa"/>
          </w:tcPr>
          <w:p w:rsidR="009F0E94" w:rsidRPr="0093771B" w:rsidRDefault="009F0E94" w:rsidP="0094046D">
            <w:pPr>
              <w:widowControl w:val="0"/>
              <w:autoSpaceDE w:val="0"/>
              <w:autoSpaceDN w:val="0"/>
              <w:adjustRightInd w:val="0"/>
              <w:jc w:val="center"/>
            </w:pPr>
          </w:p>
        </w:tc>
        <w:tc>
          <w:tcPr>
            <w:tcW w:w="3685" w:type="dxa"/>
          </w:tcPr>
          <w:p w:rsidR="009F0E94" w:rsidRPr="0093771B" w:rsidRDefault="009F0E94" w:rsidP="0094046D">
            <w:pPr>
              <w:widowControl w:val="0"/>
              <w:autoSpaceDE w:val="0"/>
              <w:autoSpaceDN w:val="0"/>
              <w:adjustRightInd w:val="0"/>
            </w:pPr>
            <w:r w:rsidRPr="0093771B">
              <w:t>…</w:t>
            </w:r>
          </w:p>
        </w:tc>
        <w:tc>
          <w:tcPr>
            <w:tcW w:w="1984" w:type="dxa"/>
          </w:tcPr>
          <w:p w:rsidR="009F0E94" w:rsidRPr="0093771B" w:rsidRDefault="009F0E94" w:rsidP="0094046D">
            <w:pPr>
              <w:widowControl w:val="0"/>
              <w:autoSpaceDE w:val="0"/>
              <w:autoSpaceDN w:val="0"/>
              <w:adjustRightInd w:val="0"/>
              <w:jc w:val="center"/>
            </w:pPr>
          </w:p>
        </w:tc>
        <w:tc>
          <w:tcPr>
            <w:tcW w:w="1417" w:type="dxa"/>
          </w:tcPr>
          <w:p w:rsidR="009F0E94" w:rsidRPr="0093771B" w:rsidRDefault="009F0E94" w:rsidP="0094046D">
            <w:pPr>
              <w:widowControl w:val="0"/>
              <w:autoSpaceDE w:val="0"/>
              <w:autoSpaceDN w:val="0"/>
              <w:adjustRightInd w:val="0"/>
              <w:jc w:val="center"/>
            </w:pPr>
          </w:p>
        </w:tc>
        <w:tc>
          <w:tcPr>
            <w:tcW w:w="1417" w:type="dxa"/>
          </w:tcPr>
          <w:p w:rsidR="009F0E94" w:rsidRPr="0093771B" w:rsidRDefault="009F0E94" w:rsidP="0094046D">
            <w:pPr>
              <w:widowControl w:val="0"/>
              <w:autoSpaceDE w:val="0"/>
              <w:autoSpaceDN w:val="0"/>
              <w:adjustRightInd w:val="0"/>
              <w:jc w:val="center"/>
            </w:pPr>
          </w:p>
        </w:tc>
        <w:tc>
          <w:tcPr>
            <w:tcW w:w="1419" w:type="dxa"/>
          </w:tcPr>
          <w:p w:rsidR="009F0E94" w:rsidRPr="0093771B" w:rsidRDefault="009F0E94" w:rsidP="0094046D">
            <w:pPr>
              <w:widowControl w:val="0"/>
              <w:autoSpaceDE w:val="0"/>
              <w:autoSpaceDN w:val="0"/>
              <w:adjustRightInd w:val="0"/>
              <w:jc w:val="center"/>
            </w:pPr>
          </w:p>
        </w:tc>
        <w:tc>
          <w:tcPr>
            <w:tcW w:w="1384" w:type="dxa"/>
          </w:tcPr>
          <w:p w:rsidR="009F0E94" w:rsidRPr="0093771B" w:rsidRDefault="009F0E94" w:rsidP="0094046D">
            <w:pPr>
              <w:widowControl w:val="0"/>
              <w:autoSpaceDE w:val="0"/>
              <w:autoSpaceDN w:val="0"/>
              <w:adjustRightInd w:val="0"/>
              <w:jc w:val="center"/>
            </w:pPr>
          </w:p>
        </w:tc>
        <w:tc>
          <w:tcPr>
            <w:tcW w:w="1593" w:type="dxa"/>
          </w:tcPr>
          <w:p w:rsidR="009F0E94" w:rsidRPr="0093771B" w:rsidRDefault="009F0E94" w:rsidP="0094046D">
            <w:pPr>
              <w:widowControl w:val="0"/>
              <w:autoSpaceDE w:val="0"/>
              <w:autoSpaceDN w:val="0"/>
              <w:adjustRightInd w:val="0"/>
              <w:jc w:val="center"/>
            </w:pPr>
          </w:p>
        </w:tc>
        <w:tc>
          <w:tcPr>
            <w:tcW w:w="1701" w:type="dxa"/>
          </w:tcPr>
          <w:p w:rsidR="009F0E94" w:rsidRPr="0093771B" w:rsidRDefault="009F0E94" w:rsidP="0094046D">
            <w:pPr>
              <w:widowControl w:val="0"/>
              <w:autoSpaceDE w:val="0"/>
              <w:autoSpaceDN w:val="0"/>
              <w:adjustRightInd w:val="0"/>
              <w:jc w:val="center"/>
            </w:pPr>
          </w:p>
        </w:tc>
      </w:tr>
    </w:tbl>
    <w:bookmarkStart w:id="32" w:name="Par1596"/>
    <w:bookmarkEnd w:id="32"/>
    <w:p w:rsidR="009F0E94" w:rsidRPr="0093771B" w:rsidRDefault="000A7916" w:rsidP="009F0E94">
      <w:pPr>
        <w:widowControl w:val="0"/>
        <w:autoSpaceDE w:val="0"/>
        <w:autoSpaceDN w:val="0"/>
        <w:adjustRightInd w:val="0"/>
        <w:ind w:firstLine="540"/>
        <w:jc w:val="both"/>
      </w:pPr>
      <w:r w:rsidRPr="0093771B">
        <w:fldChar w:fldCharType="begin"/>
      </w:r>
      <w:r w:rsidR="009F0E94" w:rsidRPr="0093771B">
        <w:instrText xml:space="preserve"> HYPERLINK \l "Par1127" </w:instrText>
      </w:r>
      <w:r w:rsidRPr="0093771B">
        <w:fldChar w:fldCharType="separate"/>
      </w:r>
      <w:r w:rsidR="009F0E94" w:rsidRPr="0093771B">
        <w:t>&lt;1&gt;</w:t>
      </w:r>
      <w:r w:rsidRPr="0093771B">
        <w:fldChar w:fldCharType="end"/>
      </w:r>
      <w:r w:rsidR="009F0E94" w:rsidRPr="0093771B">
        <w:t xml:space="preserve"> </w:t>
      </w:r>
      <w:proofErr w:type="gramStart"/>
      <w:r w:rsidR="009F0E94" w:rsidRPr="0093771B">
        <w:t>В</w:t>
      </w:r>
      <w:proofErr w:type="gramEnd"/>
      <w:r w:rsidR="009F0E94" w:rsidRPr="0093771B">
        <w:t xml:space="preserve"> целях оптимизации содержания информации в графе 2 допускается использование аббревиатур, например: основное</w:t>
      </w:r>
      <w:r w:rsidR="009F0E94" w:rsidRPr="0093771B">
        <w:br/>
        <w:t>мероприятие 1.1 – ОМ 1.1.</w:t>
      </w:r>
    </w:p>
    <w:p w:rsidR="009F0E94" w:rsidRPr="0093771B" w:rsidRDefault="009F0E94" w:rsidP="009F0E94">
      <w:pPr>
        <w:widowControl w:val="0"/>
        <w:autoSpaceDE w:val="0"/>
        <w:autoSpaceDN w:val="0"/>
        <w:adjustRightInd w:val="0"/>
        <w:jc w:val="right"/>
        <w:sectPr w:rsidR="009F0E94" w:rsidRPr="0093771B" w:rsidSect="000274C4">
          <w:footerReference w:type="default" r:id="rId22"/>
          <w:pgSz w:w="16838" w:h="11905" w:orient="landscape"/>
          <w:pgMar w:top="709" w:right="820" w:bottom="284" w:left="993" w:header="720" w:footer="188" w:gutter="0"/>
          <w:cols w:space="720"/>
          <w:noEndnote/>
          <w:docGrid w:linePitch="299"/>
        </w:sectPr>
      </w:pPr>
    </w:p>
    <w:p w:rsidR="009F0E94" w:rsidRPr="0093771B" w:rsidRDefault="009F0E94" w:rsidP="009F0E94">
      <w:pPr>
        <w:widowControl w:val="0"/>
        <w:autoSpaceDE w:val="0"/>
        <w:autoSpaceDN w:val="0"/>
        <w:adjustRightInd w:val="0"/>
        <w:jc w:val="right"/>
      </w:pPr>
      <w:r w:rsidRPr="0093771B">
        <w:lastRenderedPageBreak/>
        <w:t>Таблица 1</w:t>
      </w:r>
      <w:r>
        <w:t>4</w:t>
      </w:r>
    </w:p>
    <w:p w:rsidR="009F0E94" w:rsidRPr="0093771B" w:rsidRDefault="009F0E94" w:rsidP="009F0E94">
      <w:pPr>
        <w:widowControl w:val="0"/>
        <w:autoSpaceDE w:val="0"/>
        <w:autoSpaceDN w:val="0"/>
        <w:adjustRightInd w:val="0"/>
        <w:jc w:val="center"/>
      </w:pPr>
      <w:r w:rsidRPr="0093771B">
        <w:t>СВЕДЕНИЯ</w:t>
      </w:r>
    </w:p>
    <w:p w:rsidR="009F0E94" w:rsidRPr="0093771B" w:rsidRDefault="009F0E94" w:rsidP="009F0E94">
      <w:pPr>
        <w:widowControl w:val="0"/>
        <w:autoSpaceDE w:val="0"/>
        <w:autoSpaceDN w:val="0"/>
        <w:adjustRightInd w:val="0"/>
        <w:jc w:val="center"/>
      </w:pPr>
      <w:r w:rsidRPr="0093771B">
        <w:t xml:space="preserve">об использовании бюджетных ассигнований и внебюджетных средств на реализацию </w:t>
      </w:r>
    </w:p>
    <w:p w:rsidR="009F0E94" w:rsidRPr="0093771B" w:rsidRDefault="007E5A8D" w:rsidP="009F0E94">
      <w:pPr>
        <w:widowControl w:val="0"/>
        <w:autoSpaceDE w:val="0"/>
        <w:autoSpaceDN w:val="0"/>
        <w:adjustRightInd w:val="0"/>
        <w:jc w:val="center"/>
      </w:pPr>
      <w:r>
        <w:t>муниципальной</w:t>
      </w:r>
      <w:r w:rsidR="009F0E94" w:rsidRPr="0093771B">
        <w:t xml:space="preserve"> программы за 20__ г.</w:t>
      </w:r>
    </w:p>
    <w:p w:rsidR="009F0E94" w:rsidRPr="0093771B" w:rsidRDefault="009F0E94" w:rsidP="009F0E94">
      <w:pPr>
        <w:widowControl w:val="0"/>
        <w:autoSpaceDE w:val="0"/>
        <w:autoSpaceDN w:val="0"/>
        <w:adjustRightInd w:val="0"/>
        <w:jc w:val="center"/>
      </w:pPr>
    </w:p>
    <w:tbl>
      <w:tblPr>
        <w:tblW w:w="10774" w:type="dxa"/>
        <w:tblCellSpacing w:w="5" w:type="nil"/>
        <w:tblInd w:w="-209" w:type="dxa"/>
        <w:tblLayout w:type="fixed"/>
        <w:tblCellMar>
          <w:left w:w="75" w:type="dxa"/>
          <w:right w:w="75" w:type="dxa"/>
        </w:tblCellMar>
        <w:tblLook w:val="0000" w:firstRow="0" w:lastRow="0" w:firstColumn="0" w:lastColumn="0" w:noHBand="0" w:noVBand="0"/>
      </w:tblPr>
      <w:tblGrid>
        <w:gridCol w:w="1985"/>
        <w:gridCol w:w="2977"/>
        <w:gridCol w:w="2126"/>
        <w:gridCol w:w="2127"/>
        <w:gridCol w:w="1559"/>
      </w:tblGrid>
      <w:tr w:rsidR="009F0E94" w:rsidRPr="0093771B" w:rsidTr="0094046D">
        <w:trPr>
          <w:trHeight w:val="305"/>
          <w:tblCellSpacing w:w="5" w:type="nil"/>
        </w:trPr>
        <w:tc>
          <w:tcPr>
            <w:tcW w:w="1985" w:type="dxa"/>
            <w:vMerge w:val="restart"/>
            <w:tcBorders>
              <w:top w:val="single" w:sz="4" w:space="0" w:color="auto"/>
              <w:left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Наименование </w:t>
            </w:r>
            <w:r w:rsidR="007E5A8D">
              <w:rPr>
                <w:rFonts w:ascii="Times New Roman" w:hAnsi="Times New Roman" w:cs="Times New Roman"/>
                <w:sz w:val="24"/>
                <w:szCs w:val="24"/>
              </w:rPr>
              <w:t>муниципальной</w:t>
            </w:r>
            <w:r w:rsidRPr="0093771B">
              <w:rPr>
                <w:rFonts w:ascii="Times New Roman" w:hAnsi="Times New Roman" w:cs="Times New Roman"/>
                <w:sz w:val="24"/>
                <w:szCs w:val="24"/>
              </w:rPr>
              <w:t xml:space="preserve"> программы, подпрограммы, основного мероприятия</w:t>
            </w:r>
          </w:p>
        </w:tc>
        <w:tc>
          <w:tcPr>
            <w:tcW w:w="2977" w:type="dxa"/>
            <w:vMerge w:val="restart"/>
            <w:tcBorders>
              <w:top w:val="single" w:sz="4" w:space="0" w:color="auto"/>
              <w:left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Источники финансирования</w:t>
            </w:r>
          </w:p>
        </w:tc>
        <w:tc>
          <w:tcPr>
            <w:tcW w:w="4253" w:type="dxa"/>
            <w:gridSpan w:val="2"/>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Объем расходов (тыс. рублей), предусмотренных</w:t>
            </w:r>
          </w:p>
        </w:tc>
        <w:tc>
          <w:tcPr>
            <w:tcW w:w="1559" w:type="dxa"/>
            <w:vMerge w:val="restart"/>
            <w:tcBorders>
              <w:top w:val="single" w:sz="4" w:space="0" w:color="auto"/>
              <w:left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Фактические </w:t>
            </w:r>
            <w:r w:rsidRPr="0093771B">
              <w:rPr>
                <w:rFonts w:ascii="Times New Roman" w:hAnsi="Times New Roman" w:cs="Times New Roman"/>
                <w:sz w:val="24"/>
                <w:szCs w:val="24"/>
              </w:rPr>
              <w:br/>
              <w:t>расходы (тыс. рублей),</w:t>
            </w:r>
            <w:r w:rsidRPr="0093771B">
              <w:rPr>
                <w:rFonts w:ascii="Times New Roman" w:hAnsi="Times New Roman" w:cs="Times New Roman"/>
                <w:sz w:val="24"/>
                <w:szCs w:val="24"/>
              </w:rPr>
              <w:br/>
            </w:r>
            <w:r w:rsidRPr="0093771B">
              <w:rPr>
                <w:rFonts w:ascii="Times New Roman" w:hAnsi="Times New Roman"/>
                <w:bCs/>
                <w:color w:val="000000"/>
                <w:sz w:val="24"/>
                <w:szCs w:val="24"/>
              </w:rPr>
              <w:t>&lt;1&gt;</w:t>
            </w:r>
            <w:r w:rsidRPr="0093771B">
              <w:rPr>
                <w:rFonts w:ascii="Times New Roman" w:hAnsi="Times New Roman" w:cs="Times New Roman"/>
                <w:sz w:val="24"/>
                <w:szCs w:val="24"/>
              </w:rPr>
              <w:t xml:space="preserve"> </w:t>
            </w:r>
          </w:p>
        </w:tc>
      </w:tr>
      <w:tr w:rsidR="009F0E94" w:rsidRPr="0093771B" w:rsidTr="0094046D">
        <w:trPr>
          <w:trHeight w:val="1178"/>
          <w:tblCellSpacing w:w="5" w:type="nil"/>
        </w:trPr>
        <w:tc>
          <w:tcPr>
            <w:tcW w:w="1985" w:type="dxa"/>
            <w:vMerge/>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2977" w:type="dxa"/>
            <w:vMerge/>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F0E94" w:rsidRPr="0093771B" w:rsidRDefault="007E5A8D" w:rsidP="0094046D">
            <w:pPr>
              <w:pStyle w:val="ConsPlusCell"/>
              <w:jc w:val="center"/>
              <w:rPr>
                <w:rFonts w:ascii="Times New Roman" w:hAnsi="Times New Roman" w:cs="Times New Roman"/>
                <w:sz w:val="24"/>
                <w:szCs w:val="24"/>
              </w:rPr>
            </w:pPr>
            <w:r>
              <w:rPr>
                <w:rFonts w:ascii="Times New Roman" w:hAnsi="Times New Roman" w:cs="Times New Roman"/>
                <w:sz w:val="24"/>
                <w:szCs w:val="24"/>
              </w:rPr>
              <w:t>муниципальной</w:t>
            </w:r>
            <w:r w:rsidR="009F0E94" w:rsidRPr="0093771B">
              <w:rPr>
                <w:rFonts w:ascii="Times New Roman" w:hAnsi="Times New Roman" w:cs="Times New Roman"/>
                <w:sz w:val="24"/>
                <w:szCs w:val="24"/>
              </w:rPr>
              <w:t xml:space="preserve"> программой </w:t>
            </w:r>
          </w:p>
          <w:p w:rsidR="009F0E94" w:rsidRPr="0093771B" w:rsidRDefault="009F0E94" w:rsidP="0094046D">
            <w:pPr>
              <w:pStyle w:val="ConsPlusCel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сводной бюджетной росписью</w:t>
            </w:r>
          </w:p>
        </w:tc>
        <w:tc>
          <w:tcPr>
            <w:tcW w:w="1559" w:type="dxa"/>
            <w:vMerge/>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r>
    </w:tbl>
    <w:p w:rsidR="009F0E94" w:rsidRPr="0093771B" w:rsidRDefault="009F0E94" w:rsidP="009F0E94">
      <w:pPr>
        <w:widowControl w:val="0"/>
        <w:autoSpaceDE w:val="0"/>
        <w:autoSpaceDN w:val="0"/>
        <w:adjustRightInd w:val="0"/>
        <w:jc w:val="center"/>
        <w:rPr>
          <w:sz w:val="4"/>
          <w:szCs w:val="4"/>
        </w:rPr>
      </w:pPr>
    </w:p>
    <w:tbl>
      <w:tblPr>
        <w:tblW w:w="10775" w:type="dxa"/>
        <w:tblCellSpacing w:w="5" w:type="nil"/>
        <w:tblInd w:w="-209" w:type="dxa"/>
        <w:tblLayout w:type="fixed"/>
        <w:tblCellMar>
          <w:left w:w="75" w:type="dxa"/>
          <w:right w:w="75" w:type="dxa"/>
        </w:tblCellMar>
        <w:tblLook w:val="0000" w:firstRow="0" w:lastRow="0" w:firstColumn="0" w:lastColumn="0" w:noHBand="0" w:noVBand="0"/>
      </w:tblPr>
      <w:tblGrid>
        <w:gridCol w:w="1984"/>
        <w:gridCol w:w="2977"/>
        <w:gridCol w:w="2126"/>
        <w:gridCol w:w="2128"/>
        <w:gridCol w:w="1560"/>
      </w:tblGrid>
      <w:tr w:rsidR="009F0E94" w:rsidRPr="0093771B" w:rsidTr="0094046D">
        <w:trPr>
          <w:tblHeader/>
          <w:tblCellSpacing w:w="5" w:type="nil"/>
        </w:trPr>
        <w:tc>
          <w:tcPr>
            <w:tcW w:w="1984"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3</w:t>
            </w:r>
          </w:p>
        </w:tc>
        <w:tc>
          <w:tcPr>
            <w:tcW w:w="2128"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5</w:t>
            </w:r>
          </w:p>
        </w:tc>
      </w:tr>
      <w:tr w:rsidR="009F0E94" w:rsidRPr="0093771B" w:rsidTr="0094046D">
        <w:trPr>
          <w:trHeight w:val="320"/>
          <w:tblCellSpacing w:w="5" w:type="nil"/>
        </w:trPr>
        <w:tc>
          <w:tcPr>
            <w:tcW w:w="1984" w:type="dxa"/>
            <w:vMerge w:val="restart"/>
            <w:tcBorders>
              <w:left w:val="single" w:sz="4" w:space="0" w:color="auto"/>
              <w:right w:val="single" w:sz="4" w:space="0" w:color="auto"/>
            </w:tcBorders>
          </w:tcPr>
          <w:p w:rsidR="009F0E94" w:rsidRPr="0093771B" w:rsidRDefault="007E5A8D" w:rsidP="0094046D">
            <w:pPr>
              <w:pStyle w:val="ConsPlusCell"/>
              <w:rPr>
                <w:rFonts w:ascii="Times New Roman" w:hAnsi="Times New Roman" w:cs="Times New Roman"/>
                <w:sz w:val="24"/>
                <w:szCs w:val="24"/>
              </w:rPr>
            </w:pPr>
            <w:r>
              <w:rPr>
                <w:rFonts w:ascii="Times New Roman" w:hAnsi="Times New Roman" w:cs="Times New Roman"/>
                <w:sz w:val="24"/>
                <w:szCs w:val="24"/>
              </w:rPr>
              <w:t>Муниципальная</w:t>
            </w:r>
            <w:r w:rsidR="009F0E94" w:rsidRPr="0093771B">
              <w:rPr>
                <w:rFonts w:ascii="Times New Roman" w:hAnsi="Times New Roman" w:cs="Times New Roman"/>
                <w:sz w:val="24"/>
                <w:szCs w:val="24"/>
              </w:rPr>
              <w:br/>
              <w:t xml:space="preserve">программа      </w:t>
            </w:r>
          </w:p>
        </w:tc>
        <w:tc>
          <w:tcPr>
            <w:tcW w:w="2977" w:type="dxa"/>
            <w:tcBorders>
              <w:left w:val="single" w:sz="4" w:space="0" w:color="auto"/>
              <w:bottom w:val="single" w:sz="4" w:space="0" w:color="auto"/>
              <w:right w:val="single" w:sz="4" w:space="0" w:color="auto"/>
            </w:tcBorders>
          </w:tcPr>
          <w:p w:rsidR="009F0E94" w:rsidRPr="0093771B" w:rsidRDefault="009F0E94" w:rsidP="0094046D">
            <w:pPr>
              <w:rPr>
                <w:color w:val="000000"/>
              </w:rPr>
            </w:pPr>
            <w:r w:rsidRPr="0093771B">
              <w:rPr>
                <w:color w:val="000000"/>
              </w:rPr>
              <w:t>Всего</w:t>
            </w:r>
          </w:p>
        </w:tc>
        <w:tc>
          <w:tcPr>
            <w:tcW w:w="212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rHeight w:val="309"/>
          <w:tblCellSpacing w:w="5" w:type="nil"/>
        </w:trPr>
        <w:tc>
          <w:tcPr>
            <w:tcW w:w="1984"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94046D">
            <w:pPr>
              <w:rPr>
                <w:color w:val="000000"/>
              </w:rPr>
            </w:pPr>
            <w:r w:rsidRPr="0093771B">
              <w:rPr>
                <w:color w:val="000000"/>
              </w:rPr>
              <w:t>областной бюджет</w:t>
            </w:r>
          </w:p>
        </w:tc>
        <w:tc>
          <w:tcPr>
            <w:tcW w:w="212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rHeight w:val="387"/>
          <w:tblCellSpacing w:w="5" w:type="nil"/>
        </w:trPr>
        <w:tc>
          <w:tcPr>
            <w:tcW w:w="1984"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94046D">
            <w:pPr>
              <w:rPr>
                <w:bCs/>
                <w:color w:val="000000"/>
              </w:rPr>
            </w:pPr>
            <w:r w:rsidRPr="0093771B">
              <w:rPr>
                <w:bCs/>
                <w:color w:val="000000"/>
              </w:rPr>
              <w:t>безвозмездные поступления в областной бюджет, &lt;2&gt;</w:t>
            </w:r>
          </w:p>
        </w:tc>
        <w:tc>
          <w:tcPr>
            <w:tcW w:w="212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rHeight w:val="317"/>
          <w:tblCellSpacing w:w="5" w:type="nil"/>
        </w:trPr>
        <w:tc>
          <w:tcPr>
            <w:tcW w:w="1984"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94046D">
            <w:pPr>
              <w:rPr>
                <w:bCs/>
                <w:i/>
                <w:iCs/>
                <w:color w:val="000000"/>
              </w:rPr>
            </w:pPr>
            <w:r w:rsidRPr="0093771B">
              <w:rPr>
                <w:bCs/>
                <w:i/>
                <w:iCs/>
                <w:color w:val="000000"/>
              </w:rPr>
              <w:t>в том числе за счет средств:</w:t>
            </w:r>
          </w:p>
        </w:tc>
        <w:tc>
          <w:tcPr>
            <w:tcW w:w="212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rHeight w:val="226"/>
          <w:tblCellSpacing w:w="5" w:type="nil"/>
        </w:trPr>
        <w:tc>
          <w:tcPr>
            <w:tcW w:w="1984"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94046D">
            <w:pPr>
              <w:rPr>
                <w:color w:val="000000"/>
              </w:rPr>
            </w:pPr>
            <w:r w:rsidRPr="0093771B">
              <w:rPr>
                <w:color w:val="000000"/>
              </w:rPr>
              <w:t xml:space="preserve"> - федерального бюджета</w:t>
            </w:r>
          </w:p>
        </w:tc>
        <w:tc>
          <w:tcPr>
            <w:tcW w:w="212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rHeight w:val="403"/>
          <w:tblCellSpacing w:w="5" w:type="nil"/>
        </w:trPr>
        <w:tc>
          <w:tcPr>
            <w:tcW w:w="1984"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94046D">
            <w:pPr>
              <w:rPr>
                <w:bCs/>
                <w:color w:val="000000"/>
              </w:rPr>
            </w:pPr>
            <w:r w:rsidRPr="0093771B">
              <w:rPr>
                <w:bCs/>
                <w:color w:val="000000"/>
              </w:rPr>
              <w:t xml:space="preserve"> - Фонда содействия реформированию ЖКХ</w:t>
            </w:r>
          </w:p>
        </w:tc>
        <w:tc>
          <w:tcPr>
            <w:tcW w:w="212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rHeight w:val="403"/>
          <w:tblCellSpacing w:w="5" w:type="nil"/>
        </w:trPr>
        <w:tc>
          <w:tcPr>
            <w:tcW w:w="1984"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94046D">
            <w:pPr>
              <w:rPr>
                <w:bCs/>
                <w:color w:val="000000"/>
              </w:rPr>
            </w:pPr>
            <w:r w:rsidRPr="0093771B">
              <w:rPr>
                <w:bCs/>
                <w:color w:val="000000"/>
              </w:rPr>
              <w:t xml:space="preserve"> - Федерального фонда обязательного медицинского страхования</w:t>
            </w:r>
          </w:p>
        </w:tc>
        <w:tc>
          <w:tcPr>
            <w:tcW w:w="212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rHeight w:val="403"/>
          <w:tblCellSpacing w:w="5" w:type="nil"/>
        </w:trPr>
        <w:tc>
          <w:tcPr>
            <w:tcW w:w="1984"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94046D">
            <w:pPr>
              <w:rPr>
                <w:bCs/>
                <w:color w:val="000000"/>
              </w:rPr>
            </w:pPr>
            <w:r w:rsidRPr="0093771B">
              <w:rPr>
                <w:bCs/>
                <w:color w:val="000000"/>
              </w:rPr>
              <w:t>- Пенсионного фонда Российской Федерации</w:t>
            </w:r>
          </w:p>
        </w:tc>
        <w:tc>
          <w:tcPr>
            <w:tcW w:w="212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rHeight w:val="260"/>
          <w:tblCellSpacing w:w="5" w:type="nil"/>
        </w:trPr>
        <w:tc>
          <w:tcPr>
            <w:tcW w:w="1984"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94046D">
            <w:pPr>
              <w:rPr>
                <w:color w:val="000000"/>
              </w:rPr>
            </w:pPr>
            <w:r w:rsidRPr="0093771B">
              <w:rPr>
                <w:color w:val="000000"/>
              </w:rPr>
              <w:t>местный бюджет</w:t>
            </w:r>
          </w:p>
        </w:tc>
        <w:tc>
          <w:tcPr>
            <w:tcW w:w="212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Х</w:t>
            </w:r>
          </w:p>
        </w:tc>
        <w:tc>
          <w:tcPr>
            <w:tcW w:w="156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rHeight w:val="279"/>
          <w:tblCellSpacing w:w="5" w:type="nil"/>
        </w:trPr>
        <w:tc>
          <w:tcPr>
            <w:tcW w:w="1984"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94046D">
            <w:pPr>
              <w:rPr>
                <w:color w:val="000000"/>
              </w:rPr>
            </w:pPr>
            <w:r w:rsidRPr="0093771B">
              <w:rPr>
                <w:color w:val="000000"/>
              </w:rPr>
              <w:t>внебюджетные источники</w:t>
            </w:r>
          </w:p>
        </w:tc>
        <w:tc>
          <w:tcPr>
            <w:tcW w:w="212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Х</w:t>
            </w:r>
          </w:p>
        </w:tc>
        <w:tc>
          <w:tcPr>
            <w:tcW w:w="156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rHeight w:val="320"/>
          <w:tblCellSpacing w:w="5" w:type="nil"/>
        </w:trPr>
        <w:tc>
          <w:tcPr>
            <w:tcW w:w="1984" w:type="dxa"/>
            <w:vMerge w:val="restart"/>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Подпрограмма 1. </w:t>
            </w:r>
          </w:p>
        </w:tc>
        <w:tc>
          <w:tcPr>
            <w:tcW w:w="2977" w:type="dxa"/>
            <w:tcBorders>
              <w:left w:val="single" w:sz="4" w:space="0" w:color="auto"/>
              <w:bottom w:val="single" w:sz="4" w:space="0" w:color="auto"/>
              <w:right w:val="single" w:sz="4" w:space="0" w:color="auto"/>
            </w:tcBorders>
          </w:tcPr>
          <w:p w:rsidR="009F0E94" w:rsidRPr="0093771B" w:rsidRDefault="009F0E94" w:rsidP="0094046D">
            <w:pPr>
              <w:rPr>
                <w:color w:val="000000"/>
              </w:rPr>
            </w:pPr>
            <w:r w:rsidRPr="0093771B">
              <w:rPr>
                <w:color w:val="000000"/>
              </w:rPr>
              <w:t>Всего</w:t>
            </w:r>
          </w:p>
        </w:tc>
        <w:tc>
          <w:tcPr>
            <w:tcW w:w="212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rHeight w:val="248"/>
          <w:tblCellSpacing w:w="5" w:type="nil"/>
        </w:trPr>
        <w:tc>
          <w:tcPr>
            <w:tcW w:w="1984"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94046D">
            <w:pPr>
              <w:rPr>
                <w:color w:val="000000"/>
              </w:rPr>
            </w:pPr>
            <w:r w:rsidRPr="0093771B">
              <w:rPr>
                <w:color w:val="000000"/>
              </w:rPr>
              <w:t>областной бюджет</w:t>
            </w:r>
          </w:p>
        </w:tc>
        <w:tc>
          <w:tcPr>
            <w:tcW w:w="212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rHeight w:val="367"/>
          <w:tblCellSpacing w:w="5" w:type="nil"/>
        </w:trPr>
        <w:tc>
          <w:tcPr>
            <w:tcW w:w="1984"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94046D">
            <w:pPr>
              <w:rPr>
                <w:bCs/>
                <w:color w:val="000000"/>
              </w:rPr>
            </w:pPr>
            <w:r w:rsidRPr="0093771B">
              <w:rPr>
                <w:bCs/>
                <w:color w:val="000000"/>
              </w:rPr>
              <w:t>безвозмездные поступления в областной бюджет, &lt;2&gt;</w:t>
            </w:r>
          </w:p>
        </w:tc>
        <w:tc>
          <w:tcPr>
            <w:tcW w:w="212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rHeight w:val="334"/>
          <w:tblCellSpacing w:w="5" w:type="nil"/>
        </w:trPr>
        <w:tc>
          <w:tcPr>
            <w:tcW w:w="1984"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94046D">
            <w:pPr>
              <w:rPr>
                <w:bCs/>
                <w:i/>
                <w:iCs/>
                <w:color w:val="000000"/>
              </w:rPr>
            </w:pPr>
            <w:r w:rsidRPr="0093771B">
              <w:rPr>
                <w:bCs/>
                <w:i/>
                <w:iCs/>
                <w:color w:val="000000"/>
              </w:rPr>
              <w:t>в том числе за счет средств:</w:t>
            </w:r>
          </w:p>
        </w:tc>
        <w:tc>
          <w:tcPr>
            <w:tcW w:w="212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rHeight w:val="392"/>
          <w:tblCellSpacing w:w="5" w:type="nil"/>
        </w:trPr>
        <w:tc>
          <w:tcPr>
            <w:tcW w:w="1984"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94046D">
            <w:pPr>
              <w:rPr>
                <w:color w:val="000000"/>
              </w:rPr>
            </w:pPr>
            <w:r w:rsidRPr="0093771B">
              <w:rPr>
                <w:color w:val="000000"/>
              </w:rPr>
              <w:t xml:space="preserve"> - федерального бюджета</w:t>
            </w:r>
          </w:p>
        </w:tc>
        <w:tc>
          <w:tcPr>
            <w:tcW w:w="212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rHeight w:val="392"/>
          <w:tblCellSpacing w:w="5" w:type="nil"/>
        </w:trPr>
        <w:tc>
          <w:tcPr>
            <w:tcW w:w="1984"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94046D">
            <w:pPr>
              <w:rPr>
                <w:bCs/>
                <w:color w:val="000000"/>
              </w:rPr>
            </w:pPr>
            <w:r w:rsidRPr="0093771B">
              <w:rPr>
                <w:bCs/>
                <w:color w:val="000000"/>
              </w:rPr>
              <w:t xml:space="preserve"> - Фонда содействия реформированию ЖКХ</w:t>
            </w:r>
          </w:p>
        </w:tc>
        <w:tc>
          <w:tcPr>
            <w:tcW w:w="212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rHeight w:val="392"/>
          <w:tblCellSpacing w:w="5" w:type="nil"/>
        </w:trPr>
        <w:tc>
          <w:tcPr>
            <w:tcW w:w="1984"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94046D">
            <w:pPr>
              <w:rPr>
                <w:bCs/>
                <w:color w:val="000000"/>
              </w:rPr>
            </w:pPr>
            <w:r w:rsidRPr="0093771B">
              <w:rPr>
                <w:bCs/>
                <w:color w:val="000000"/>
              </w:rPr>
              <w:t xml:space="preserve"> - Федерального фонда обязательного медицинского страхования</w:t>
            </w:r>
          </w:p>
        </w:tc>
        <w:tc>
          <w:tcPr>
            <w:tcW w:w="212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rHeight w:val="392"/>
          <w:tblCellSpacing w:w="5" w:type="nil"/>
        </w:trPr>
        <w:tc>
          <w:tcPr>
            <w:tcW w:w="1984"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94046D">
            <w:pPr>
              <w:rPr>
                <w:bCs/>
                <w:color w:val="000000"/>
              </w:rPr>
            </w:pPr>
            <w:r w:rsidRPr="0093771B">
              <w:rPr>
                <w:bCs/>
                <w:color w:val="000000"/>
              </w:rPr>
              <w:t>- Пенсионного фонда Российской Федерации</w:t>
            </w:r>
          </w:p>
        </w:tc>
        <w:tc>
          <w:tcPr>
            <w:tcW w:w="212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rHeight w:val="257"/>
          <w:tblCellSpacing w:w="5" w:type="nil"/>
        </w:trPr>
        <w:tc>
          <w:tcPr>
            <w:tcW w:w="1984"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94046D">
            <w:pPr>
              <w:rPr>
                <w:color w:val="000000"/>
              </w:rPr>
            </w:pPr>
            <w:r w:rsidRPr="0093771B">
              <w:rPr>
                <w:color w:val="000000"/>
              </w:rPr>
              <w:t>местный бюджет</w:t>
            </w:r>
          </w:p>
        </w:tc>
        <w:tc>
          <w:tcPr>
            <w:tcW w:w="212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Х</w:t>
            </w:r>
          </w:p>
        </w:tc>
        <w:tc>
          <w:tcPr>
            <w:tcW w:w="156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rHeight w:val="262"/>
          <w:tblCellSpacing w:w="5" w:type="nil"/>
        </w:trPr>
        <w:tc>
          <w:tcPr>
            <w:tcW w:w="1984"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94046D">
            <w:pPr>
              <w:rPr>
                <w:color w:val="000000"/>
              </w:rPr>
            </w:pPr>
            <w:r w:rsidRPr="0093771B">
              <w:rPr>
                <w:color w:val="000000"/>
              </w:rPr>
              <w:t>внебюджетные источники</w:t>
            </w:r>
          </w:p>
        </w:tc>
        <w:tc>
          <w:tcPr>
            <w:tcW w:w="212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Х</w:t>
            </w:r>
          </w:p>
        </w:tc>
        <w:tc>
          <w:tcPr>
            <w:tcW w:w="156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rHeight w:val="325"/>
          <w:tblCellSpacing w:w="5" w:type="nil"/>
        </w:trPr>
        <w:tc>
          <w:tcPr>
            <w:tcW w:w="1984"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Основное мероприятие 1.1.</w:t>
            </w:r>
          </w:p>
        </w:tc>
        <w:tc>
          <w:tcPr>
            <w:tcW w:w="2977" w:type="dxa"/>
            <w:tcBorders>
              <w:left w:val="single" w:sz="4" w:space="0" w:color="auto"/>
              <w:bottom w:val="single" w:sz="4" w:space="0" w:color="auto"/>
              <w:right w:val="single" w:sz="4" w:space="0" w:color="auto"/>
            </w:tcBorders>
          </w:tcPr>
          <w:p w:rsidR="009F0E94" w:rsidRPr="0093771B" w:rsidRDefault="009F0E94" w:rsidP="0094046D">
            <w:pPr>
              <w:rPr>
                <w:color w:val="000000"/>
              </w:rPr>
            </w:pPr>
            <w:r w:rsidRPr="0093771B">
              <w:rPr>
                <w:color w:val="000000"/>
              </w:rPr>
              <w:t xml:space="preserve">Всего, </w:t>
            </w:r>
            <w:hyperlink w:anchor="Par1127" w:history="1">
              <w:r w:rsidRPr="0093771B">
                <w:t>&lt;3&gt;</w:t>
              </w:r>
            </w:hyperlink>
          </w:p>
        </w:tc>
        <w:tc>
          <w:tcPr>
            <w:tcW w:w="212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rHeight w:val="150"/>
          <w:tblCellSpacing w:w="5" w:type="nil"/>
        </w:trPr>
        <w:tc>
          <w:tcPr>
            <w:tcW w:w="1984"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w:t>
            </w:r>
          </w:p>
        </w:tc>
        <w:tc>
          <w:tcPr>
            <w:tcW w:w="297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rHeight w:val="347"/>
          <w:tblCellSpacing w:w="5" w:type="nil"/>
        </w:trPr>
        <w:tc>
          <w:tcPr>
            <w:tcW w:w="1984"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Мероприятие ВЦП 1.1</w:t>
            </w:r>
          </w:p>
        </w:tc>
        <w:tc>
          <w:tcPr>
            <w:tcW w:w="2977" w:type="dxa"/>
            <w:tcBorders>
              <w:left w:val="single" w:sz="4" w:space="0" w:color="auto"/>
              <w:bottom w:val="single" w:sz="4" w:space="0" w:color="auto"/>
              <w:right w:val="single" w:sz="4" w:space="0" w:color="auto"/>
            </w:tcBorders>
          </w:tcPr>
          <w:p w:rsidR="009F0E94" w:rsidRPr="0093771B" w:rsidRDefault="009F0E94" w:rsidP="0094046D">
            <w:pPr>
              <w:rPr>
                <w:color w:val="000000"/>
              </w:rPr>
            </w:pPr>
            <w:r w:rsidRPr="0093771B">
              <w:rPr>
                <w:color w:val="000000"/>
              </w:rPr>
              <w:t xml:space="preserve">Всего, </w:t>
            </w:r>
            <w:hyperlink w:anchor="Par1127" w:history="1">
              <w:r w:rsidRPr="0093771B">
                <w:t>&lt;3&gt;</w:t>
              </w:r>
            </w:hyperlink>
          </w:p>
        </w:tc>
        <w:tc>
          <w:tcPr>
            <w:tcW w:w="212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rHeight w:val="328"/>
          <w:tblCellSpacing w:w="5" w:type="nil"/>
        </w:trPr>
        <w:tc>
          <w:tcPr>
            <w:tcW w:w="1984"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lastRenderedPageBreak/>
              <w:t>…</w:t>
            </w:r>
          </w:p>
        </w:tc>
        <w:tc>
          <w:tcPr>
            <w:tcW w:w="297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rHeight w:val="328"/>
          <w:tblCellSpacing w:w="5" w:type="nil"/>
        </w:trPr>
        <w:tc>
          <w:tcPr>
            <w:tcW w:w="1984" w:type="dxa"/>
            <w:vMerge w:val="restart"/>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Подпрограмма 2. </w:t>
            </w:r>
          </w:p>
        </w:tc>
        <w:tc>
          <w:tcPr>
            <w:tcW w:w="297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Всего</w:t>
            </w:r>
          </w:p>
        </w:tc>
        <w:tc>
          <w:tcPr>
            <w:tcW w:w="212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rHeight w:val="328"/>
          <w:tblCellSpacing w:w="5" w:type="nil"/>
        </w:trPr>
        <w:tc>
          <w:tcPr>
            <w:tcW w:w="1984"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областной бюджет</w:t>
            </w:r>
          </w:p>
        </w:tc>
        <w:tc>
          <w:tcPr>
            <w:tcW w:w="212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rHeight w:val="328"/>
          <w:tblCellSpacing w:w="5" w:type="nil"/>
        </w:trPr>
        <w:tc>
          <w:tcPr>
            <w:tcW w:w="1984"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безвозмездные поступления в областной бюджет, &lt;2&gt;</w:t>
            </w:r>
          </w:p>
        </w:tc>
        <w:tc>
          <w:tcPr>
            <w:tcW w:w="212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rHeight w:val="328"/>
          <w:tblCellSpacing w:w="5" w:type="nil"/>
        </w:trPr>
        <w:tc>
          <w:tcPr>
            <w:tcW w:w="1984"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i/>
                <w:sz w:val="24"/>
                <w:szCs w:val="24"/>
              </w:rPr>
            </w:pPr>
            <w:r w:rsidRPr="0093771B">
              <w:rPr>
                <w:rFonts w:ascii="Times New Roman" w:hAnsi="Times New Roman" w:cs="Times New Roman"/>
                <w:i/>
                <w:sz w:val="24"/>
                <w:szCs w:val="24"/>
              </w:rPr>
              <w:t>в том числе за счет средств:</w:t>
            </w:r>
          </w:p>
        </w:tc>
        <w:tc>
          <w:tcPr>
            <w:tcW w:w="212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rHeight w:val="328"/>
          <w:tblCellSpacing w:w="5" w:type="nil"/>
        </w:trPr>
        <w:tc>
          <w:tcPr>
            <w:tcW w:w="1984"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 - федерального бюджета</w:t>
            </w:r>
          </w:p>
        </w:tc>
        <w:tc>
          <w:tcPr>
            <w:tcW w:w="212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rHeight w:val="328"/>
          <w:tblCellSpacing w:w="5" w:type="nil"/>
        </w:trPr>
        <w:tc>
          <w:tcPr>
            <w:tcW w:w="1984"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 - Фонда содействия реформированию ЖКХ</w:t>
            </w:r>
          </w:p>
        </w:tc>
        <w:tc>
          <w:tcPr>
            <w:tcW w:w="212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rHeight w:val="328"/>
          <w:tblCellSpacing w:w="5" w:type="nil"/>
        </w:trPr>
        <w:tc>
          <w:tcPr>
            <w:tcW w:w="1984"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 - Федерального фонда обязательного медицинского страхования</w:t>
            </w:r>
          </w:p>
        </w:tc>
        <w:tc>
          <w:tcPr>
            <w:tcW w:w="212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rHeight w:val="328"/>
          <w:tblCellSpacing w:w="5" w:type="nil"/>
        </w:trPr>
        <w:tc>
          <w:tcPr>
            <w:tcW w:w="1984"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Пенсионного фонда Российской Федерации</w:t>
            </w:r>
          </w:p>
        </w:tc>
        <w:tc>
          <w:tcPr>
            <w:tcW w:w="212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rHeight w:val="328"/>
          <w:tblCellSpacing w:w="5" w:type="nil"/>
        </w:trPr>
        <w:tc>
          <w:tcPr>
            <w:tcW w:w="1984" w:type="dxa"/>
            <w:vMerge/>
            <w:tcBorders>
              <w:left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местный бюджет</w:t>
            </w:r>
          </w:p>
        </w:tc>
        <w:tc>
          <w:tcPr>
            <w:tcW w:w="212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Х</w:t>
            </w:r>
          </w:p>
        </w:tc>
        <w:tc>
          <w:tcPr>
            <w:tcW w:w="156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rHeight w:val="328"/>
          <w:tblCellSpacing w:w="5" w:type="nil"/>
        </w:trPr>
        <w:tc>
          <w:tcPr>
            <w:tcW w:w="1984"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внебюджетные источники</w:t>
            </w:r>
          </w:p>
        </w:tc>
        <w:tc>
          <w:tcPr>
            <w:tcW w:w="212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8"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Х</w:t>
            </w:r>
          </w:p>
        </w:tc>
        <w:tc>
          <w:tcPr>
            <w:tcW w:w="1560"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rHeight w:val="328"/>
          <w:tblCellSpacing w:w="5" w:type="nil"/>
        </w:trPr>
        <w:tc>
          <w:tcPr>
            <w:tcW w:w="1984"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Основное мероприятие 2.1.</w:t>
            </w:r>
          </w:p>
        </w:tc>
        <w:tc>
          <w:tcPr>
            <w:tcW w:w="2977"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Всего, </w:t>
            </w:r>
            <w:hyperlink w:anchor="Par1127" w:history="1">
              <w:r w:rsidRPr="0093771B">
                <w:rPr>
                  <w:rFonts w:ascii="Times New Roman" w:hAnsi="Times New Roman"/>
                  <w:sz w:val="24"/>
                  <w:szCs w:val="24"/>
                </w:rPr>
                <w:t>&lt;3&gt;</w:t>
              </w:r>
            </w:hyperlink>
          </w:p>
        </w:tc>
        <w:tc>
          <w:tcPr>
            <w:tcW w:w="2126"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rHeight w:val="328"/>
          <w:tblCellSpacing w:w="5" w:type="nil"/>
        </w:trPr>
        <w:tc>
          <w:tcPr>
            <w:tcW w:w="1984"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rHeight w:val="328"/>
          <w:tblCellSpacing w:w="5" w:type="nil"/>
        </w:trPr>
        <w:tc>
          <w:tcPr>
            <w:tcW w:w="1984"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Мероприятие ВЦП 2.1.</w:t>
            </w:r>
          </w:p>
        </w:tc>
        <w:tc>
          <w:tcPr>
            <w:tcW w:w="2977"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Всего, </w:t>
            </w:r>
            <w:hyperlink w:anchor="Par1127" w:history="1">
              <w:r w:rsidRPr="0093771B">
                <w:rPr>
                  <w:rFonts w:ascii="Times New Roman" w:hAnsi="Times New Roman"/>
                  <w:sz w:val="24"/>
                  <w:szCs w:val="24"/>
                </w:rPr>
                <w:t>&lt;3&gt;</w:t>
              </w:r>
            </w:hyperlink>
          </w:p>
        </w:tc>
        <w:tc>
          <w:tcPr>
            <w:tcW w:w="2126"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rHeight w:val="328"/>
          <w:tblCellSpacing w:w="5" w:type="nil"/>
        </w:trPr>
        <w:tc>
          <w:tcPr>
            <w:tcW w:w="1984"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bl>
    <w:p w:rsidR="009F0E94" w:rsidRPr="0093771B" w:rsidRDefault="009F0E94" w:rsidP="009F0E94">
      <w:pPr>
        <w:widowControl w:val="0"/>
        <w:autoSpaceDE w:val="0"/>
        <w:autoSpaceDN w:val="0"/>
        <w:adjustRightInd w:val="0"/>
        <w:outlineLvl w:val="2"/>
        <w:rPr>
          <w:bCs/>
          <w:color w:val="000000"/>
        </w:rPr>
      </w:pPr>
    </w:p>
    <w:p w:rsidR="009F0E94" w:rsidRPr="0093771B" w:rsidRDefault="009F0E94" w:rsidP="009F0E94">
      <w:pPr>
        <w:widowControl w:val="0"/>
        <w:autoSpaceDE w:val="0"/>
        <w:autoSpaceDN w:val="0"/>
        <w:adjustRightInd w:val="0"/>
        <w:ind w:left="-284"/>
        <w:jc w:val="both"/>
        <w:outlineLvl w:val="2"/>
        <w:rPr>
          <w:bCs/>
          <w:color w:val="000000"/>
        </w:rPr>
      </w:pPr>
    </w:p>
    <w:p w:rsidR="009F0E94" w:rsidRPr="0093771B" w:rsidRDefault="009F0E94" w:rsidP="009F0E94">
      <w:pPr>
        <w:widowControl w:val="0"/>
        <w:autoSpaceDE w:val="0"/>
        <w:autoSpaceDN w:val="0"/>
        <w:adjustRightInd w:val="0"/>
        <w:ind w:right="422"/>
        <w:jc w:val="both"/>
        <w:outlineLvl w:val="2"/>
        <w:rPr>
          <w:bCs/>
          <w:color w:val="000000"/>
        </w:rPr>
      </w:pPr>
      <w:r w:rsidRPr="0093771B">
        <w:rPr>
          <w:bCs/>
          <w:color w:val="000000"/>
        </w:rPr>
        <w:t>&lt;1&gt; В соответствии с бюджетной отчетностью на 1 января текущего финансового года.</w:t>
      </w:r>
    </w:p>
    <w:p w:rsidR="009F0E94" w:rsidRPr="0093771B" w:rsidRDefault="009F0E94" w:rsidP="009F0E94">
      <w:pPr>
        <w:widowControl w:val="0"/>
        <w:autoSpaceDE w:val="0"/>
        <w:autoSpaceDN w:val="0"/>
        <w:adjustRightInd w:val="0"/>
        <w:ind w:right="422"/>
        <w:jc w:val="both"/>
        <w:outlineLvl w:val="2"/>
        <w:rPr>
          <w:bCs/>
          <w:color w:val="000000"/>
        </w:rPr>
      </w:pPr>
      <w:r w:rsidRPr="0093771B">
        <w:rPr>
          <w:bCs/>
          <w:color w:val="000000"/>
        </w:rPr>
        <w:t>&lt;2&gt; Заполняется в случае наличия указанных средств.</w:t>
      </w:r>
    </w:p>
    <w:p w:rsidR="009F0E94" w:rsidRPr="0093771B" w:rsidRDefault="006F2149" w:rsidP="009F0E94">
      <w:pPr>
        <w:widowControl w:val="0"/>
        <w:autoSpaceDE w:val="0"/>
        <w:autoSpaceDN w:val="0"/>
        <w:adjustRightInd w:val="0"/>
        <w:ind w:right="422"/>
        <w:jc w:val="both"/>
        <w:outlineLvl w:val="2"/>
        <w:rPr>
          <w:bCs/>
          <w:color w:val="000000"/>
        </w:rPr>
      </w:pPr>
      <w:hyperlink w:anchor="Par1127" w:history="1">
        <w:r w:rsidR="009F0E94" w:rsidRPr="0093771B">
          <w:rPr>
            <w:bCs/>
            <w:color w:val="000000"/>
          </w:rPr>
          <w:t>&lt;3&gt;</w:t>
        </w:r>
      </w:hyperlink>
      <w:r w:rsidR="009F0E94" w:rsidRPr="0093771B">
        <w:rPr>
          <w:bCs/>
          <w:color w:val="000000"/>
        </w:rPr>
        <w:t xml:space="preserve"> По основным мероприятиям подпрограмм и мероприятиям ВЦП в графе 3 «Объем </w:t>
      </w:r>
      <w:proofErr w:type="gramStart"/>
      <w:r w:rsidR="009F0E94" w:rsidRPr="0093771B">
        <w:rPr>
          <w:bCs/>
          <w:color w:val="000000"/>
        </w:rPr>
        <w:t>расходов</w:t>
      </w:r>
      <w:r w:rsidR="009F0E94" w:rsidRPr="0093771B">
        <w:rPr>
          <w:bCs/>
          <w:color w:val="000000"/>
        </w:rPr>
        <w:br/>
        <w:t>(</w:t>
      </w:r>
      <w:proofErr w:type="gramEnd"/>
      <w:r w:rsidR="009F0E94" w:rsidRPr="0093771B">
        <w:rPr>
          <w:bCs/>
          <w:color w:val="000000"/>
        </w:rPr>
        <w:t xml:space="preserve">тыс. рублей), предусмотренных </w:t>
      </w:r>
      <w:r w:rsidR="007E5A8D">
        <w:rPr>
          <w:bCs/>
          <w:color w:val="000000"/>
        </w:rPr>
        <w:t>муниципальной</w:t>
      </w:r>
      <w:r w:rsidR="009F0E94" w:rsidRPr="0093771B">
        <w:rPr>
          <w:bCs/>
          <w:color w:val="000000"/>
        </w:rPr>
        <w:t xml:space="preserve"> программой» сумма должна соответствовать данным Таблицы</w:t>
      </w:r>
      <w:r w:rsidR="009F0E94" w:rsidRPr="00B37530">
        <w:rPr>
          <w:bCs/>
          <w:color w:val="000000"/>
        </w:rPr>
        <w:t xml:space="preserve"> 6</w:t>
      </w:r>
      <w:r w:rsidR="009F0E94" w:rsidRPr="0093771B">
        <w:rPr>
          <w:bCs/>
          <w:color w:val="000000"/>
        </w:rPr>
        <w:t>.</w:t>
      </w:r>
    </w:p>
    <w:p w:rsidR="009F0E94" w:rsidRPr="0093771B" w:rsidRDefault="006F2149" w:rsidP="009F0E94">
      <w:pPr>
        <w:widowControl w:val="0"/>
        <w:autoSpaceDE w:val="0"/>
        <w:autoSpaceDN w:val="0"/>
        <w:adjustRightInd w:val="0"/>
        <w:ind w:right="422"/>
        <w:jc w:val="both"/>
        <w:outlineLvl w:val="2"/>
      </w:pPr>
      <w:hyperlink w:anchor="Par1127" w:history="1">
        <w:r w:rsidR="009F0E94" w:rsidRPr="0093771B">
          <w:rPr>
            <w:bCs/>
            <w:color w:val="000000"/>
          </w:rPr>
          <w:t>&lt;4&gt;</w:t>
        </w:r>
      </w:hyperlink>
      <w:r w:rsidR="009F0E94" w:rsidRPr="0093771B">
        <w:rPr>
          <w:bCs/>
          <w:color w:val="000000"/>
        </w:rPr>
        <w:t xml:space="preserve"> </w:t>
      </w:r>
      <w:proofErr w:type="gramStart"/>
      <w:r w:rsidR="009F0E94" w:rsidRPr="0093771B">
        <w:rPr>
          <w:bCs/>
          <w:color w:val="000000"/>
        </w:rPr>
        <w:t>В</w:t>
      </w:r>
      <w:proofErr w:type="gramEnd"/>
      <w:r w:rsidR="009F0E94" w:rsidRPr="0093771B">
        <w:rPr>
          <w:bCs/>
          <w:color w:val="000000"/>
        </w:rPr>
        <w:t xml:space="preserve"> целях оптимизации содержания информации в графе 1 допускается использование аббревиатур, например:</w:t>
      </w:r>
      <w:r w:rsidR="009F0E94" w:rsidRPr="0093771B">
        <w:t xml:space="preserve"> основное мероприятие 1.1 – ОМ 1.1.</w:t>
      </w:r>
    </w:p>
    <w:p w:rsidR="009F0E94" w:rsidRPr="0093771B" w:rsidRDefault="009F0E94" w:rsidP="009F0E94">
      <w:pPr>
        <w:widowControl w:val="0"/>
        <w:autoSpaceDE w:val="0"/>
        <w:autoSpaceDN w:val="0"/>
        <w:adjustRightInd w:val="0"/>
        <w:ind w:firstLine="540"/>
        <w:jc w:val="both"/>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sectPr w:rsidR="009F0E94" w:rsidRPr="0093771B" w:rsidSect="002043AA">
          <w:pgSz w:w="11905" w:h="16838"/>
          <w:pgMar w:top="822" w:right="284" w:bottom="992" w:left="709" w:header="720" w:footer="188" w:gutter="0"/>
          <w:pgNumType w:start="36"/>
          <w:cols w:space="720"/>
          <w:noEndnote/>
          <w:docGrid w:linePitch="299"/>
        </w:sectPr>
      </w:pPr>
    </w:p>
    <w:p w:rsidR="009F0E94" w:rsidRPr="0093771B" w:rsidRDefault="009F0E94" w:rsidP="009F0E94">
      <w:pPr>
        <w:widowControl w:val="0"/>
        <w:autoSpaceDE w:val="0"/>
        <w:autoSpaceDN w:val="0"/>
        <w:adjustRightInd w:val="0"/>
        <w:jc w:val="right"/>
        <w:outlineLvl w:val="2"/>
      </w:pPr>
      <w:r w:rsidRPr="0093771B">
        <w:lastRenderedPageBreak/>
        <w:t>Таблица 1</w:t>
      </w:r>
      <w:r>
        <w:t>5</w:t>
      </w:r>
    </w:p>
    <w:p w:rsidR="009F0E94" w:rsidRPr="0093771B" w:rsidRDefault="009F0E94" w:rsidP="009F0E94">
      <w:pPr>
        <w:widowControl w:val="0"/>
        <w:autoSpaceDE w:val="0"/>
        <w:autoSpaceDN w:val="0"/>
        <w:adjustRightInd w:val="0"/>
        <w:ind w:firstLine="540"/>
        <w:jc w:val="both"/>
      </w:pPr>
    </w:p>
    <w:p w:rsidR="009F0E94" w:rsidRPr="0093771B" w:rsidRDefault="009F0E94" w:rsidP="009F0E94">
      <w:pPr>
        <w:widowControl w:val="0"/>
        <w:shd w:val="clear" w:color="auto" w:fill="FFFFFF"/>
        <w:autoSpaceDE w:val="0"/>
        <w:autoSpaceDN w:val="0"/>
        <w:adjustRightInd w:val="0"/>
        <w:jc w:val="center"/>
      </w:pPr>
      <w:bookmarkStart w:id="33" w:name="Par1422"/>
      <w:bookmarkEnd w:id="33"/>
      <w:r w:rsidRPr="0093771B">
        <w:t>СВЕДЕНИЯ</w:t>
      </w:r>
    </w:p>
    <w:p w:rsidR="009F0E94" w:rsidRPr="0093771B" w:rsidRDefault="009F0E94" w:rsidP="009F0E94">
      <w:pPr>
        <w:widowControl w:val="0"/>
        <w:shd w:val="clear" w:color="auto" w:fill="FFFFFF"/>
        <w:autoSpaceDE w:val="0"/>
        <w:autoSpaceDN w:val="0"/>
        <w:adjustRightInd w:val="0"/>
        <w:jc w:val="center"/>
      </w:pPr>
      <w:r w:rsidRPr="0093771B">
        <w:t>о достижении значений показателей (индикаторов)</w:t>
      </w:r>
    </w:p>
    <w:p w:rsidR="009F0E94" w:rsidRPr="0093771B" w:rsidRDefault="009F0E94" w:rsidP="009F0E94">
      <w:pPr>
        <w:widowControl w:val="0"/>
        <w:shd w:val="clear" w:color="auto" w:fill="FFFFFF"/>
        <w:autoSpaceDE w:val="0"/>
        <w:autoSpaceDN w:val="0"/>
        <w:adjustRightInd w:val="0"/>
        <w:ind w:firstLine="540"/>
        <w:jc w:val="both"/>
      </w:pPr>
    </w:p>
    <w:tbl>
      <w:tblPr>
        <w:tblW w:w="13805" w:type="dxa"/>
        <w:jc w:val="center"/>
        <w:tblCellSpacing w:w="5" w:type="nil"/>
        <w:tblLayout w:type="fixed"/>
        <w:tblCellMar>
          <w:left w:w="75" w:type="dxa"/>
          <w:right w:w="75" w:type="dxa"/>
        </w:tblCellMar>
        <w:tblLook w:val="0000" w:firstRow="0" w:lastRow="0" w:firstColumn="0" w:lastColumn="0" w:noHBand="0" w:noVBand="0"/>
      </w:tblPr>
      <w:tblGrid>
        <w:gridCol w:w="739"/>
        <w:gridCol w:w="3077"/>
        <w:gridCol w:w="1418"/>
        <w:gridCol w:w="2104"/>
        <w:gridCol w:w="1550"/>
        <w:gridCol w:w="1524"/>
        <w:gridCol w:w="3393"/>
      </w:tblGrid>
      <w:tr w:rsidR="009F0E94" w:rsidRPr="0093771B" w:rsidTr="0094046D">
        <w:trPr>
          <w:tblCellSpacing w:w="5" w:type="nil"/>
          <w:jc w:val="center"/>
        </w:trPr>
        <w:tc>
          <w:tcPr>
            <w:tcW w:w="739" w:type="dxa"/>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 п/п</w:t>
            </w:r>
          </w:p>
        </w:tc>
        <w:tc>
          <w:tcPr>
            <w:tcW w:w="3077" w:type="dxa"/>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 xml:space="preserve">Номер и наименование </w:t>
            </w:r>
          </w:p>
          <w:p w:rsidR="009F0E94" w:rsidRPr="0093771B" w:rsidRDefault="009F0E94" w:rsidP="0094046D">
            <w:pPr>
              <w:pStyle w:val="ConsPlusCell"/>
              <w:shd w:val="clear" w:color="auto" w:fill="FFFFFF"/>
              <w:jc w:val="center"/>
              <w:rPr>
                <w:rFonts w:ascii="Times New Roman" w:hAnsi="Times New Roman" w:cs="Times New Roman"/>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Единица</w:t>
            </w:r>
          </w:p>
          <w:p w:rsidR="009F0E94" w:rsidRPr="0093771B" w:rsidRDefault="009F0E94" w:rsidP="0094046D">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 xml:space="preserve">Значения показателей (индикаторов) </w:t>
            </w:r>
            <w:r w:rsidRPr="0093771B">
              <w:rPr>
                <w:rFonts w:ascii="Times New Roman" w:hAnsi="Times New Roman" w:cs="Times New Roman"/>
                <w:sz w:val="24"/>
                <w:szCs w:val="24"/>
              </w:rPr>
              <w:br/>
            </w:r>
            <w:r w:rsidR="007E5A8D">
              <w:rPr>
                <w:rFonts w:ascii="Times New Roman" w:hAnsi="Times New Roman" w:cs="Times New Roman"/>
                <w:sz w:val="24"/>
                <w:szCs w:val="24"/>
              </w:rPr>
              <w:t>муниципальной</w:t>
            </w:r>
            <w:r w:rsidRPr="0093771B">
              <w:rPr>
                <w:rFonts w:ascii="Times New Roman" w:hAnsi="Times New Roman" w:cs="Times New Roman"/>
                <w:sz w:val="24"/>
                <w:szCs w:val="24"/>
              </w:rPr>
              <w:t xml:space="preserve"> программы,     </w:t>
            </w:r>
            <w:r w:rsidRPr="0093771B">
              <w:rPr>
                <w:rFonts w:ascii="Times New Roman" w:hAnsi="Times New Roman" w:cs="Times New Roman"/>
                <w:sz w:val="24"/>
                <w:szCs w:val="24"/>
              </w:rPr>
              <w:br/>
              <w:t xml:space="preserve">подпрограммы </w:t>
            </w:r>
            <w:r w:rsidR="007E5A8D">
              <w:rPr>
                <w:rFonts w:ascii="Times New Roman" w:hAnsi="Times New Roman" w:cs="Times New Roman"/>
                <w:sz w:val="24"/>
                <w:szCs w:val="24"/>
              </w:rPr>
              <w:t>муниципальной</w:t>
            </w:r>
            <w:r w:rsidRPr="0093771B">
              <w:rPr>
                <w:rFonts w:ascii="Times New Roman" w:hAnsi="Times New Roman" w:cs="Times New Roman"/>
                <w:sz w:val="24"/>
                <w:szCs w:val="24"/>
              </w:rPr>
              <w:t xml:space="preserve"> 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 xml:space="preserve">Обоснование отклонений  </w:t>
            </w:r>
            <w:r w:rsidRPr="0093771B">
              <w:rPr>
                <w:rFonts w:ascii="Times New Roman" w:hAnsi="Times New Roman" w:cs="Times New Roman"/>
                <w:sz w:val="24"/>
                <w:szCs w:val="24"/>
              </w:rPr>
              <w:br/>
              <w:t xml:space="preserve"> значений показателя    </w:t>
            </w:r>
            <w:r w:rsidRPr="0093771B">
              <w:rPr>
                <w:rFonts w:ascii="Times New Roman" w:hAnsi="Times New Roman" w:cs="Times New Roman"/>
                <w:sz w:val="24"/>
                <w:szCs w:val="24"/>
              </w:rPr>
              <w:br/>
              <w:t xml:space="preserve"> (индикатора) на конец   </w:t>
            </w:r>
            <w:r w:rsidRPr="0093771B">
              <w:rPr>
                <w:rFonts w:ascii="Times New Roman" w:hAnsi="Times New Roman" w:cs="Times New Roman"/>
                <w:sz w:val="24"/>
                <w:szCs w:val="24"/>
              </w:rPr>
              <w:br/>
              <w:t xml:space="preserve"> отчетного года       </w:t>
            </w:r>
            <w:r w:rsidRPr="0093771B">
              <w:rPr>
                <w:rFonts w:ascii="Times New Roman" w:hAnsi="Times New Roman" w:cs="Times New Roman"/>
                <w:sz w:val="24"/>
                <w:szCs w:val="24"/>
              </w:rPr>
              <w:br/>
              <w:t>(при наличии)</w:t>
            </w:r>
          </w:p>
        </w:tc>
      </w:tr>
      <w:tr w:rsidR="009F0E94" w:rsidRPr="0093771B" w:rsidTr="0094046D">
        <w:trPr>
          <w:tblCellSpacing w:w="5" w:type="nil"/>
          <w:jc w:val="center"/>
        </w:trPr>
        <w:tc>
          <w:tcPr>
            <w:tcW w:w="739" w:type="dxa"/>
            <w:vMerge/>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3077" w:type="dxa"/>
            <w:vMerge/>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2104" w:type="dxa"/>
            <w:vMerge w:val="restart"/>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год,</w:t>
            </w:r>
          </w:p>
          <w:p w:rsidR="009F0E94" w:rsidRPr="0093771B" w:rsidRDefault="009F0E94" w:rsidP="0094046D">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 xml:space="preserve">предшествующий </w:t>
            </w:r>
            <w:r w:rsidRPr="0093771B">
              <w:rPr>
                <w:rFonts w:ascii="Times New Roman" w:hAnsi="Times New Roman" w:cs="Times New Roman"/>
                <w:sz w:val="24"/>
                <w:szCs w:val="24"/>
              </w:rPr>
              <w:br/>
              <w:t xml:space="preserve">отчетному </w:t>
            </w:r>
            <w:hyperlink w:anchor="Par1462" w:history="1">
              <w:r w:rsidRPr="0093771B">
                <w:rPr>
                  <w:rFonts w:ascii="Times New Roman" w:hAnsi="Times New Roman" w:cs="Times New Roman"/>
                  <w:sz w:val="24"/>
                  <w:szCs w:val="24"/>
                </w:rPr>
                <w:t>&lt;1&gt;</w:t>
              </w:r>
            </w:hyperlink>
          </w:p>
        </w:tc>
        <w:tc>
          <w:tcPr>
            <w:tcW w:w="3074" w:type="dxa"/>
            <w:gridSpan w:val="2"/>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отчетный год</w:t>
            </w:r>
          </w:p>
        </w:tc>
        <w:tc>
          <w:tcPr>
            <w:tcW w:w="3393" w:type="dxa"/>
            <w:vMerge/>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r>
      <w:tr w:rsidR="009F0E94" w:rsidRPr="0093771B" w:rsidTr="0094046D">
        <w:trPr>
          <w:tblCellSpacing w:w="5" w:type="nil"/>
          <w:jc w:val="center"/>
        </w:trPr>
        <w:tc>
          <w:tcPr>
            <w:tcW w:w="739" w:type="dxa"/>
            <w:vMerge/>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3077" w:type="dxa"/>
            <w:vMerge/>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2104" w:type="dxa"/>
            <w:vMerge/>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jc w:val="center"/>
              <w:rPr>
                <w:rFonts w:ascii="Times New Roman" w:hAnsi="Times New Roman" w:cs="Times New Roman"/>
                <w:sz w:val="24"/>
                <w:szCs w:val="24"/>
              </w:rPr>
            </w:pPr>
          </w:p>
        </w:tc>
        <w:tc>
          <w:tcPr>
            <w:tcW w:w="1550"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план</w:t>
            </w:r>
          </w:p>
        </w:tc>
        <w:tc>
          <w:tcPr>
            <w:tcW w:w="1524"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факт</w:t>
            </w:r>
          </w:p>
        </w:tc>
        <w:tc>
          <w:tcPr>
            <w:tcW w:w="3393" w:type="dxa"/>
            <w:vMerge/>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r>
      <w:tr w:rsidR="009F0E94" w:rsidRPr="0093771B" w:rsidTr="0094046D">
        <w:trPr>
          <w:tblCellSpacing w:w="5" w:type="nil"/>
          <w:jc w:val="center"/>
        </w:trPr>
        <w:tc>
          <w:tcPr>
            <w:tcW w:w="739"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1</w:t>
            </w:r>
          </w:p>
        </w:tc>
        <w:tc>
          <w:tcPr>
            <w:tcW w:w="3077"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2</w:t>
            </w:r>
          </w:p>
        </w:tc>
        <w:tc>
          <w:tcPr>
            <w:tcW w:w="1418"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3</w:t>
            </w:r>
          </w:p>
        </w:tc>
        <w:tc>
          <w:tcPr>
            <w:tcW w:w="2104"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4</w:t>
            </w:r>
          </w:p>
        </w:tc>
        <w:tc>
          <w:tcPr>
            <w:tcW w:w="1550"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5</w:t>
            </w:r>
          </w:p>
        </w:tc>
        <w:tc>
          <w:tcPr>
            <w:tcW w:w="1524"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6</w:t>
            </w:r>
          </w:p>
        </w:tc>
        <w:tc>
          <w:tcPr>
            <w:tcW w:w="3393"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7</w:t>
            </w:r>
          </w:p>
        </w:tc>
      </w:tr>
      <w:tr w:rsidR="009F0E94" w:rsidRPr="0093771B" w:rsidTr="0094046D">
        <w:trPr>
          <w:trHeight w:val="313"/>
          <w:tblCellSpacing w:w="5" w:type="nil"/>
          <w:jc w:val="center"/>
        </w:trPr>
        <w:tc>
          <w:tcPr>
            <w:tcW w:w="739"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jc w:val="center"/>
              <w:rPr>
                <w:rFonts w:ascii="Times New Roman" w:hAnsi="Times New Roman" w:cs="Times New Roman"/>
                <w:sz w:val="24"/>
                <w:szCs w:val="24"/>
              </w:rPr>
            </w:pPr>
          </w:p>
        </w:tc>
        <w:tc>
          <w:tcPr>
            <w:tcW w:w="13066" w:type="dxa"/>
            <w:gridSpan w:val="6"/>
            <w:tcBorders>
              <w:top w:val="single" w:sz="4" w:space="0" w:color="auto"/>
              <w:left w:val="single" w:sz="4" w:space="0" w:color="auto"/>
              <w:bottom w:val="single" w:sz="4" w:space="0" w:color="auto"/>
              <w:right w:val="single" w:sz="4" w:space="0" w:color="auto"/>
            </w:tcBorders>
          </w:tcPr>
          <w:p w:rsidR="009F0E94" w:rsidRPr="0093771B" w:rsidRDefault="007E5A8D" w:rsidP="0094046D">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Муниципальная</w:t>
            </w:r>
            <w:r w:rsidR="009F0E94" w:rsidRPr="0093771B">
              <w:rPr>
                <w:rFonts w:ascii="Times New Roman" w:hAnsi="Times New Roman" w:cs="Times New Roman"/>
                <w:sz w:val="24"/>
                <w:szCs w:val="24"/>
              </w:rPr>
              <w:t xml:space="preserve"> программа                                          </w:t>
            </w:r>
          </w:p>
        </w:tc>
      </w:tr>
      <w:tr w:rsidR="009F0E94" w:rsidRPr="0093771B" w:rsidTr="0094046D">
        <w:trPr>
          <w:trHeight w:val="313"/>
          <w:tblCellSpacing w:w="5" w:type="nil"/>
          <w:jc w:val="center"/>
        </w:trPr>
        <w:tc>
          <w:tcPr>
            <w:tcW w:w="739"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jc w:val="center"/>
              <w:rPr>
                <w:rFonts w:ascii="Times New Roman" w:hAnsi="Times New Roman" w:cs="Times New Roman"/>
                <w:sz w:val="24"/>
                <w:szCs w:val="24"/>
              </w:rPr>
            </w:pPr>
          </w:p>
        </w:tc>
        <w:tc>
          <w:tcPr>
            <w:tcW w:w="3077"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Показатель (индикатор) 1.</w:t>
            </w:r>
          </w:p>
        </w:tc>
        <w:tc>
          <w:tcPr>
            <w:tcW w:w="1418"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2104"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1550"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1524"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r>
      <w:tr w:rsidR="009F0E94" w:rsidRPr="0093771B" w:rsidTr="0094046D">
        <w:trPr>
          <w:tblCellSpacing w:w="5" w:type="nil"/>
          <w:jc w:val="center"/>
        </w:trPr>
        <w:tc>
          <w:tcPr>
            <w:tcW w:w="739"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jc w:val="center"/>
              <w:rPr>
                <w:rFonts w:ascii="Times New Roman" w:hAnsi="Times New Roman" w:cs="Times New Roman"/>
                <w:sz w:val="24"/>
                <w:szCs w:val="24"/>
              </w:rPr>
            </w:pPr>
          </w:p>
        </w:tc>
        <w:tc>
          <w:tcPr>
            <w:tcW w:w="3077"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Показатель (индикатор) 2.</w:t>
            </w:r>
          </w:p>
        </w:tc>
        <w:tc>
          <w:tcPr>
            <w:tcW w:w="1418"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2104"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1550"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1524"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r>
      <w:tr w:rsidR="009F0E94" w:rsidRPr="0093771B" w:rsidTr="0094046D">
        <w:trPr>
          <w:tblCellSpacing w:w="5" w:type="nil"/>
          <w:jc w:val="center"/>
        </w:trPr>
        <w:tc>
          <w:tcPr>
            <w:tcW w:w="739"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jc w:val="center"/>
              <w:rPr>
                <w:rFonts w:ascii="Times New Roman" w:hAnsi="Times New Roman" w:cs="Times New Roman"/>
                <w:sz w:val="24"/>
                <w:szCs w:val="24"/>
              </w:rPr>
            </w:pPr>
          </w:p>
        </w:tc>
        <w:tc>
          <w:tcPr>
            <w:tcW w:w="3077"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Показатель (индикатор) 3.</w:t>
            </w:r>
          </w:p>
        </w:tc>
        <w:tc>
          <w:tcPr>
            <w:tcW w:w="1418"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2104"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1550"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1524"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r>
      <w:tr w:rsidR="009F0E94" w:rsidRPr="0093771B" w:rsidTr="0094046D">
        <w:trPr>
          <w:tblCellSpacing w:w="5" w:type="nil"/>
          <w:jc w:val="center"/>
        </w:trPr>
        <w:tc>
          <w:tcPr>
            <w:tcW w:w="739"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jc w:val="center"/>
              <w:rPr>
                <w:rFonts w:ascii="Times New Roman" w:hAnsi="Times New Roman" w:cs="Times New Roman"/>
                <w:sz w:val="24"/>
                <w:szCs w:val="24"/>
              </w:rPr>
            </w:pPr>
          </w:p>
        </w:tc>
        <w:tc>
          <w:tcPr>
            <w:tcW w:w="3077"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Показатель (индикатор) 4.</w:t>
            </w:r>
          </w:p>
        </w:tc>
        <w:tc>
          <w:tcPr>
            <w:tcW w:w="1418"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2104"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1550"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1524"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r>
      <w:tr w:rsidR="009F0E94" w:rsidRPr="0093771B" w:rsidTr="0094046D">
        <w:trPr>
          <w:tblCellSpacing w:w="5" w:type="nil"/>
          <w:jc w:val="center"/>
        </w:trPr>
        <w:tc>
          <w:tcPr>
            <w:tcW w:w="739"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3077"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2104"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1550"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1524"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r>
      <w:tr w:rsidR="009F0E94" w:rsidRPr="0093771B" w:rsidTr="0094046D">
        <w:trPr>
          <w:tblCellSpacing w:w="5" w:type="nil"/>
          <w:jc w:val="center"/>
        </w:trPr>
        <w:tc>
          <w:tcPr>
            <w:tcW w:w="739"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jc w:val="center"/>
              <w:rPr>
                <w:rFonts w:ascii="Times New Roman" w:hAnsi="Times New Roman" w:cs="Times New Roman"/>
                <w:sz w:val="24"/>
                <w:szCs w:val="24"/>
              </w:rPr>
            </w:pPr>
          </w:p>
        </w:tc>
        <w:tc>
          <w:tcPr>
            <w:tcW w:w="13066" w:type="dxa"/>
            <w:gridSpan w:val="6"/>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 xml:space="preserve">Подпрограмма 1                          </w:t>
            </w:r>
          </w:p>
        </w:tc>
      </w:tr>
      <w:tr w:rsidR="009F0E94" w:rsidRPr="0093771B" w:rsidTr="0094046D">
        <w:trPr>
          <w:tblCellSpacing w:w="5" w:type="nil"/>
          <w:jc w:val="center"/>
        </w:trPr>
        <w:tc>
          <w:tcPr>
            <w:tcW w:w="739"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jc w:val="center"/>
              <w:rPr>
                <w:rFonts w:ascii="Times New Roman" w:hAnsi="Times New Roman" w:cs="Times New Roman"/>
                <w:sz w:val="24"/>
                <w:szCs w:val="24"/>
              </w:rPr>
            </w:pPr>
          </w:p>
        </w:tc>
        <w:tc>
          <w:tcPr>
            <w:tcW w:w="3077"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Показатель (индикатор) 1.1.</w:t>
            </w:r>
          </w:p>
        </w:tc>
        <w:tc>
          <w:tcPr>
            <w:tcW w:w="1418"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2104"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1550"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1524"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r>
      <w:tr w:rsidR="009F0E94" w:rsidRPr="0093771B" w:rsidTr="0094046D">
        <w:trPr>
          <w:tblCellSpacing w:w="5" w:type="nil"/>
          <w:jc w:val="center"/>
        </w:trPr>
        <w:tc>
          <w:tcPr>
            <w:tcW w:w="739"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jc w:val="center"/>
              <w:rPr>
                <w:rFonts w:ascii="Times New Roman" w:hAnsi="Times New Roman" w:cs="Times New Roman"/>
                <w:sz w:val="24"/>
                <w:szCs w:val="24"/>
              </w:rPr>
            </w:pPr>
          </w:p>
        </w:tc>
        <w:tc>
          <w:tcPr>
            <w:tcW w:w="3077"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Показатель (индикатор) 1.2.</w:t>
            </w:r>
          </w:p>
        </w:tc>
        <w:tc>
          <w:tcPr>
            <w:tcW w:w="1418"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2104"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1550"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1524"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r>
      <w:tr w:rsidR="009F0E94" w:rsidRPr="0093771B" w:rsidTr="0094046D">
        <w:trPr>
          <w:tblCellSpacing w:w="5" w:type="nil"/>
          <w:jc w:val="center"/>
        </w:trPr>
        <w:tc>
          <w:tcPr>
            <w:tcW w:w="739"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jc w:val="center"/>
              <w:rPr>
                <w:rFonts w:ascii="Times New Roman" w:hAnsi="Times New Roman" w:cs="Times New Roman"/>
                <w:sz w:val="24"/>
                <w:szCs w:val="24"/>
              </w:rPr>
            </w:pPr>
          </w:p>
        </w:tc>
        <w:tc>
          <w:tcPr>
            <w:tcW w:w="3077"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Показатель (индикатор) 1.3.</w:t>
            </w:r>
          </w:p>
        </w:tc>
        <w:tc>
          <w:tcPr>
            <w:tcW w:w="1418"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2104"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1550"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1524"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r>
      <w:tr w:rsidR="009F0E94" w:rsidRPr="0093771B" w:rsidTr="0094046D">
        <w:trPr>
          <w:tblCellSpacing w:w="5" w:type="nil"/>
          <w:jc w:val="center"/>
        </w:trPr>
        <w:tc>
          <w:tcPr>
            <w:tcW w:w="739"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3077"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2104"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1550"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1524"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r>
      <w:tr w:rsidR="009F0E94" w:rsidRPr="0093771B" w:rsidTr="0094046D">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jc w:val="center"/>
              <w:rPr>
                <w:rFonts w:ascii="Times New Roman" w:hAnsi="Times New Roman" w:cs="Times New Roman"/>
                <w:sz w:val="24"/>
                <w:szCs w:val="24"/>
              </w:rPr>
            </w:pPr>
          </w:p>
        </w:tc>
        <w:tc>
          <w:tcPr>
            <w:tcW w:w="13066" w:type="dxa"/>
            <w:gridSpan w:val="6"/>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 xml:space="preserve">Подпрограмма 2                          </w:t>
            </w:r>
          </w:p>
        </w:tc>
      </w:tr>
      <w:tr w:rsidR="009F0E94" w:rsidRPr="0093771B" w:rsidTr="0094046D">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jc w:val="center"/>
              <w:rPr>
                <w:rFonts w:ascii="Times New Roman" w:hAnsi="Times New Roman" w:cs="Times New Roman"/>
                <w:sz w:val="24"/>
                <w:szCs w:val="24"/>
              </w:rPr>
            </w:pPr>
          </w:p>
        </w:tc>
        <w:tc>
          <w:tcPr>
            <w:tcW w:w="3077"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Показатель (индикатор) 2.1.</w:t>
            </w:r>
          </w:p>
        </w:tc>
        <w:tc>
          <w:tcPr>
            <w:tcW w:w="1418"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2104"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1524"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3393"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r>
      <w:tr w:rsidR="009F0E94" w:rsidRPr="0093771B" w:rsidTr="0094046D">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jc w:val="center"/>
              <w:rPr>
                <w:rFonts w:ascii="Times New Roman" w:hAnsi="Times New Roman" w:cs="Times New Roman"/>
                <w:sz w:val="24"/>
                <w:szCs w:val="24"/>
              </w:rPr>
            </w:pPr>
          </w:p>
        </w:tc>
        <w:tc>
          <w:tcPr>
            <w:tcW w:w="3077"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Показатель (индикатор) 2.2.</w:t>
            </w:r>
          </w:p>
        </w:tc>
        <w:tc>
          <w:tcPr>
            <w:tcW w:w="1418"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2104"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1524"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3393"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r>
      <w:tr w:rsidR="009F0E94" w:rsidRPr="0093771B" w:rsidTr="0094046D">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jc w:val="center"/>
              <w:rPr>
                <w:rFonts w:ascii="Times New Roman" w:hAnsi="Times New Roman" w:cs="Times New Roman"/>
                <w:sz w:val="24"/>
                <w:szCs w:val="24"/>
              </w:rPr>
            </w:pPr>
          </w:p>
        </w:tc>
        <w:tc>
          <w:tcPr>
            <w:tcW w:w="3077"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Показатель (индикатор) 2.3.</w:t>
            </w:r>
          </w:p>
        </w:tc>
        <w:tc>
          <w:tcPr>
            <w:tcW w:w="1418"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2104"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1524"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3393"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r>
      <w:tr w:rsidR="009F0E94" w:rsidRPr="0093771B" w:rsidTr="0094046D">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13066" w:type="dxa"/>
            <w:gridSpan w:val="6"/>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 xml:space="preserve">                           </w:t>
            </w:r>
          </w:p>
        </w:tc>
      </w:tr>
    </w:tbl>
    <w:p w:rsidR="009F0E94" w:rsidRPr="0093771B" w:rsidRDefault="009F0E94" w:rsidP="009F0E94">
      <w:pPr>
        <w:widowControl w:val="0"/>
        <w:autoSpaceDE w:val="0"/>
        <w:autoSpaceDN w:val="0"/>
        <w:adjustRightInd w:val="0"/>
        <w:ind w:firstLine="540"/>
        <w:jc w:val="both"/>
      </w:pPr>
      <w:bookmarkStart w:id="34" w:name="Par1462"/>
      <w:bookmarkEnd w:id="34"/>
    </w:p>
    <w:p w:rsidR="009F0E94" w:rsidRPr="0093771B" w:rsidRDefault="009F0E94" w:rsidP="009F0E94">
      <w:pPr>
        <w:widowControl w:val="0"/>
        <w:autoSpaceDE w:val="0"/>
        <w:autoSpaceDN w:val="0"/>
        <w:adjustRightInd w:val="0"/>
        <w:ind w:firstLine="540"/>
        <w:jc w:val="both"/>
      </w:pPr>
      <w:r w:rsidRPr="0093771B">
        <w:t>&lt;1</w:t>
      </w:r>
      <w:proofErr w:type="gramStart"/>
      <w:r w:rsidRPr="0093771B">
        <w:t>&gt;  Приводится</w:t>
      </w:r>
      <w:proofErr w:type="gramEnd"/>
      <w:r w:rsidRPr="0093771B">
        <w:t xml:space="preserve"> фактическое значение индикатора или показателя за год, предшествующий отчетному.</w:t>
      </w: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r>
        <w:t>Таблица 16</w:t>
      </w:r>
    </w:p>
    <w:p w:rsidR="009F0E94" w:rsidRPr="0093771B" w:rsidRDefault="009F0E94" w:rsidP="009F0E94">
      <w:pPr>
        <w:widowControl w:val="0"/>
        <w:autoSpaceDE w:val="0"/>
        <w:autoSpaceDN w:val="0"/>
        <w:adjustRightInd w:val="0"/>
        <w:jc w:val="center"/>
      </w:pPr>
      <w:bookmarkStart w:id="35" w:name="Par1470"/>
      <w:bookmarkEnd w:id="35"/>
      <w:r w:rsidRPr="0093771B">
        <w:t>СВЕДЕНИЯ</w:t>
      </w:r>
    </w:p>
    <w:p w:rsidR="009F0E94" w:rsidRPr="0093771B" w:rsidRDefault="009F0E94" w:rsidP="009F0E94">
      <w:pPr>
        <w:widowControl w:val="0"/>
        <w:autoSpaceDE w:val="0"/>
        <w:autoSpaceDN w:val="0"/>
        <w:adjustRightInd w:val="0"/>
        <w:jc w:val="center"/>
      </w:pPr>
      <w:r w:rsidRPr="0093771B">
        <w:t xml:space="preserve">о достижении значений показателей (индикаторов) по </w:t>
      </w:r>
      <w:r w:rsidR="0070509F">
        <w:t>Миллеровскому городскому поселению</w:t>
      </w:r>
      <w:r w:rsidRPr="0093771B">
        <w:t xml:space="preserve"> </w:t>
      </w:r>
    </w:p>
    <w:p w:rsidR="009F0E94" w:rsidRPr="0093771B" w:rsidRDefault="009F0E94" w:rsidP="009F0E94">
      <w:pPr>
        <w:widowControl w:val="0"/>
        <w:autoSpaceDE w:val="0"/>
        <w:autoSpaceDN w:val="0"/>
        <w:adjustRightInd w:val="0"/>
        <w:jc w:val="cente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765"/>
        <w:gridCol w:w="2976"/>
        <w:gridCol w:w="2009"/>
        <w:gridCol w:w="1475"/>
        <w:gridCol w:w="1682"/>
        <w:gridCol w:w="3016"/>
      </w:tblGrid>
      <w:tr w:rsidR="009F0E94" w:rsidRPr="0093771B" w:rsidTr="0094046D">
        <w:trPr>
          <w:tblCellSpacing w:w="5" w:type="nil"/>
          <w:jc w:val="center"/>
        </w:trPr>
        <w:tc>
          <w:tcPr>
            <w:tcW w:w="765" w:type="dxa"/>
            <w:vMerge w:val="restart"/>
            <w:tcBorders>
              <w:top w:val="single" w:sz="4" w:space="0" w:color="auto"/>
              <w:left w:val="single" w:sz="4" w:space="0" w:color="auto"/>
              <w:bottom w:val="single" w:sz="4" w:space="0" w:color="auto"/>
              <w:right w:val="single" w:sz="4" w:space="0" w:color="auto"/>
            </w:tcBorders>
            <w:shd w:val="clear" w:color="auto" w:fill="FFFFFF"/>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 </w:t>
            </w:r>
            <w:r w:rsidRPr="0093771B">
              <w:rPr>
                <w:rFonts w:ascii="Times New Roman" w:hAnsi="Times New Roman" w:cs="Times New Roman"/>
                <w:sz w:val="24"/>
                <w:szCs w:val="24"/>
              </w:rPr>
              <w:br/>
              <w:t>п/п</w:t>
            </w:r>
          </w:p>
        </w:tc>
        <w:tc>
          <w:tcPr>
            <w:tcW w:w="2976" w:type="dxa"/>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Номер и наименование показателя (индикатора),</w:t>
            </w:r>
          </w:p>
          <w:p w:rsidR="009F0E94" w:rsidRPr="0093771B" w:rsidRDefault="0070509F" w:rsidP="0094046D">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Миллеровского городского поселения</w:t>
            </w:r>
          </w:p>
        </w:tc>
        <w:tc>
          <w:tcPr>
            <w:tcW w:w="5166" w:type="dxa"/>
            <w:gridSpan w:val="3"/>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Значения показателей (индикаторов) </w:t>
            </w:r>
            <w:r w:rsidR="007E5A8D">
              <w:rPr>
                <w:rFonts w:ascii="Times New Roman" w:hAnsi="Times New Roman" w:cs="Times New Roman"/>
                <w:sz w:val="24"/>
                <w:szCs w:val="24"/>
              </w:rPr>
              <w:t>муниципальной</w:t>
            </w:r>
            <w:r w:rsidRPr="0093771B">
              <w:rPr>
                <w:rFonts w:ascii="Times New Roman" w:hAnsi="Times New Roman" w:cs="Times New Roman"/>
                <w:sz w:val="24"/>
                <w:szCs w:val="24"/>
              </w:rPr>
              <w:t xml:space="preserve"> программы, подпрограммы </w:t>
            </w:r>
            <w:r w:rsidR="007E5A8D">
              <w:rPr>
                <w:rFonts w:ascii="Times New Roman" w:hAnsi="Times New Roman" w:cs="Times New Roman"/>
                <w:sz w:val="24"/>
                <w:szCs w:val="24"/>
              </w:rPr>
              <w:t>муниципальной</w:t>
            </w:r>
            <w:r w:rsidRPr="0093771B">
              <w:rPr>
                <w:rFonts w:ascii="Times New Roman" w:hAnsi="Times New Roman" w:cs="Times New Roman"/>
                <w:sz w:val="24"/>
                <w:szCs w:val="24"/>
              </w:rPr>
              <w:t xml:space="preserve"> программы</w:t>
            </w:r>
          </w:p>
        </w:tc>
        <w:tc>
          <w:tcPr>
            <w:tcW w:w="3016" w:type="dxa"/>
            <w:vMerge w:val="restart"/>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Обоснование отклонений   </w:t>
            </w:r>
            <w:r w:rsidRPr="0093771B">
              <w:rPr>
                <w:rFonts w:ascii="Times New Roman" w:hAnsi="Times New Roman" w:cs="Times New Roman"/>
                <w:sz w:val="24"/>
                <w:szCs w:val="24"/>
              </w:rPr>
              <w:br/>
              <w:t xml:space="preserve">значений показателя </w:t>
            </w:r>
            <w:r w:rsidRPr="0093771B">
              <w:rPr>
                <w:rFonts w:ascii="Times New Roman" w:hAnsi="Times New Roman" w:cs="Times New Roman"/>
                <w:sz w:val="24"/>
                <w:szCs w:val="24"/>
              </w:rPr>
              <w:br/>
              <w:t xml:space="preserve"> (индикатора) на конец </w:t>
            </w:r>
            <w:r w:rsidRPr="0093771B">
              <w:rPr>
                <w:rFonts w:ascii="Times New Roman" w:hAnsi="Times New Roman" w:cs="Times New Roman"/>
                <w:sz w:val="24"/>
                <w:szCs w:val="24"/>
              </w:rPr>
              <w:br/>
              <w:t xml:space="preserve">отчетного года </w:t>
            </w:r>
            <w:r w:rsidRPr="0093771B">
              <w:rPr>
                <w:rFonts w:ascii="Times New Roman" w:hAnsi="Times New Roman" w:cs="Times New Roman"/>
                <w:sz w:val="24"/>
                <w:szCs w:val="24"/>
              </w:rPr>
              <w:br/>
              <w:t xml:space="preserve"> (при наличии)</w:t>
            </w:r>
          </w:p>
        </w:tc>
      </w:tr>
      <w:tr w:rsidR="009F0E94" w:rsidRPr="0093771B" w:rsidTr="0094046D">
        <w:trPr>
          <w:tblCellSpacing w:w="5" w:type="nil"/>
          <w:jc w:val="center"/>
        </w:trPr>
        <w:tc>
          <w:tcPr>
            <w:tcW w:w="765" w:type="dxa"/>
            <w:vMerge/>
            <w:tcBorders>
              <w:left w:val="single" w:sz="4" w:space="0" w:color="auto"/>
              <w:bottom w:val="single" w:sz="4" w:space="0" w:color="auto"/>
              <w:right w:val="single" w:sz="4" w:space="0" w:color="auto"/>
            </w:tcBorders>
            <w:shd w:val="clear" w:color="auto" w:fill="FFFFFF"/>
          </w:tcPr>
          <w:p w:rsidR="009F0E94" w:rsidRPr="0093771B" w:rsidRDefault="009F0E94" w:rsidP="0094046D">
            <w:pPr>
              <w:pStyle w:val="ConsPlusCell"/>
              <w:rPr>
                <w:rFonts w:ascii="Times New Roman" w:hAnsi="Times New Roman" w:cs="Times New Roman"/>
                <w:sz w:val="24"/>
                <w:szCs w:val="24"/>
              </w:rPr>
            </w:pPr>
          </w:p>
        </w:tc>
        <w:tc>
          <w:tcPr>
            <w:tcW w:w="2976"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009" w:type="dxa"/>
            <w:vMerge w:val="restart"/>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год, </w:t>
            </w:r>
            <w:r w:rsidRPr="0093771B">
              <w:rPr>
                <w:rFonts w:ascii="Times New Roman" w:hAnsi="Times New Roman" w:cs="Times New Roman"/>
                <w:sz w:val="24"/>
                <w:szCs w:val="24"/>
              </w:rPr>
              <w:br/>
              <w:t xml:space="preserve">предшествующий </w:t>
            </w:r>
            <w:r w:rsidRPr="0093771B">
              <w:rPr>
                <w:rFonts w:ascii="Times New Roman" w:hAnsi="Times New Roman" w:cs="Times New Roman"/>
                <w:sz w:val="24"/>
                <w:szCs w:val="24"/>
              </w:rPr>
              <w:br/>
              <w:t xml:space="preserve">отчетному </w:t>
            </w:r>
            <w:hyperlink w:anchor="Par1512" w:history="1">
              <w:r w:rsidRPr="0093771B">
                <w:rPr>
                  <w:rFonts w:ascii="Times New Roman" w:hAnsi="Times New Roman" w:cs="Times New Roman"/>
                  <w:sz w:val="24"/>
                  <w:szCs w:val="24"/>
                </w:rPr>
                <w:t>&lt;1&gt;</w:t>
              </w:r>
            </w:hyperlink>
          </w:p>
        </w:tc>
        <w:tc>
          <w:tcPr>
            <w:tcW w:w="3157" w:type="dxa"/>
            <w:gridSpan w:val="2"/>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отчетный год</w:t>
            </w:r>
          </w:p>
        </w:tc>
        <w:tc>
          <w:tcPr>
            <w:tcW w:w="3016"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blCellSpacing w:w="5" w:type="nil"/>
          <w:jc w:val="center"/>
        </w:trPr>
        <w:tc>
          <w:tcPr>
            <w:tcW w:w="765" w:type="dxa"/>
            <w:vMerge/>
            <w:tcBorders>
              <w:left w:val="single" w:sz="4" w:space="0" w:color="auto"/>
              <w:bottom w:val="single" w:sz="4" w:space="0" w:color="auto"/>
              <w:right w:val="single" w:sz="4" w:space="0" w:color="auto"/>
            </w:tcBorders>
            <w:shd w:val="clear" w:color="auto" w:fill="FFFFFF"/>
          </w:tcPr>
          <w:p w:rsidR="009F0E94" w:rsidRPr="0093771B" w:rsidRDefault="009F0E94" w:rsidP="0094046D">
            <w:pPr>
              <w:pStyle w:val="ConsPlusCell"/>
              <w:rPr>
                <w:rFonts w:ascii="Times New Roman" w:hAnsi="Times New Roman" w:cs="Times New Roman"/>
                <w:sz w:val="24"/>
                <w:szCs w:val="24"/>
              </w:rPr>
            </w:pPr>
          </w:p>
        </w:tc>
        <w:tc>
          <w:tcPr>
            <w:tcW w:w="2976"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2009" w:type="dxa"/>
            <w:vMerge/>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1475"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план</w:t>
            </w:r>
          </w:p>
        </w:tc>
        <w:tc>
          <w:tcPr>
            <w:tcW w:w="1682"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факт</w:t>
            </w:r>
          </w:p>
        </w:tc>
        <w:tc>
          <w:tcPr>
            <w:tcW w:w="3016" w:type="dxa"/>
            <w:vMerge/>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blCellSpacing w:w="5" w:type="nil"/>
          <w:jc w:val="center"/>
        </w:trPr>
        <w:tc>
          <w:tcPr>
            <w:tcW w:w="765"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w:t>
            </w:r>
          </w:p>
        </w:tc>
        <w:tc>
          <w:tcPr>
            <w:tcW w:w="2976"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2</w:t>
            </w:r>
          </w:p>
        </w:tc>
        <w:tc>
          <w:tcPr>
            <w:tcW w:w="2009"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3</w:t>
            </w:r>
          </w:p>
        </w:tc>
        <w:tc>
          <w:tcPr>
            <w:tcW w:w="1475"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4</w:t>
            </w:r>
          </w:p>
        </w:tc>
        <w:tc>
          <w:tcPr>
            <w:tcW w:w="1682"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5</w:t>
            </w:r>
          </w:p>
        </w:tc>
        <w:tc>
          <w:tcPr>
            <w:tcW w:w="3016"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6</w:t>
            </w:r>
          </w:p>
        </w:tc>
      </w:tr>
      <w:tr w:rsidR="009F0E94" w:rsidRPr="0093771B" w:rsidTr="0094046D">
        <w:trPr>
          <w:tblCellSpacing w:w="5" w:type="nil"/>
          <w:jc w:val="center"/>
        </w:trPr>
        <w:tc>
          <w:tcPr>
            <w:tcW w:w="765" w:type="dxa"/>
            <w:tcBorders>
              <w:left w:val="single" w:sz="4" w:space="0" w:color="auto"/>
              <w:bottom w:val="single" w:sz="4" w:space="0" w:color="auto"/>
              <w:right w:val="single" w:sz="4" w:space="0" w:color="auto"/>
            </w:tcBorders>
          </w:tcPr>
          <w:p w:rsidR="009F0E94" w:rsidRPr="0093771B" w:rsidRDefault="009F0E94" w:rsidP="0094046D">
            <w:pPr>
              <w:pStyle w:val="ConsPlusCell"/>
              <w:jc w:val="center"/>
              <w:rPr>
                <w:rFonts w:ascii="Times New Roman" w:hAnsi="Times New Roman" w:cs="Times New Roman"/>
                <w:sz w:val="24"/>
                <w:szCs w:val="24"/>
              </w:rPr>
            </w:pPr>
          </w:p>
        </w:tc>
        <w:tc>
          <w:tcPr>
            <w:tcW w:w="297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Показатель (индикатор) 1., </w:t>
            </w:r>
          </w:p>
          <w:p w:rsidR="009F0E94" w:rsidRPr="0093771B" w:rsidRDefault="009F0E94" w:rsidP="0094046D">
            <w:pPr>
              <w:pStyle w:val="ConsPlusCell"/>
              <w:rPr>
                <w:rFonts w:ascii="Times New Roman" w:hAnsi="Times New Roman" w:cs="Times New Roman"/>
                <w:sz w:val="24"/>
                <w:szCs w:val="24"/>
              </w:rPr>
            </w:pPr>
            <w:r w:rsidRPr="0093771B">
              <w:rPr>
                <w:rFonts w:ascii="Times New Roman" w:hAnsi="Times New Roman" w:cs="Times New Roman"/>
                <w:sz w:val="24"/>
                <w:szCs w:val="24"/>
              </w:rPr>
              <w:t>единица измерения</w:t>
            </w:r>
          </w:p>
        </w:tc>
        <w:tc>
          <w:tcPr>
            <w:tcW w:w="2009"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475"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682"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301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blCellSpacing w:w="5" w:type="nil"/>
          <w:jc w:val="center"/>
        </w:trPr>
        <w:tc>
          <w:tcPr>
            <w:tcW w:w="765"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jc w:val="center"/>
              <w:rPr>
                <w:rFonts w:ascii="Times New Roman" w:hAnsi="Times New Roman" w:cs="Times New Roman"/>
                <w:sz w:val="24"/>
                <w:szCs w:val="24"/>
              </w:rPr>
            </w:pPr>
          </w:p>
        </w:tc>
        <w:tc>
          <w:tcPr>
            <w:tcW w:w="2976"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Показатель (индикатор) 2.,</w:t>
            </w:r>
          </w:p>
          <w:p w:rsidR="009F0E94" w:rsidRPr="0093771B" w:rsidRDefault="009F0E94" w:rsidP="0094046D">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 xml:space="preserve">единица измерения </w:t>
            </w:r>
          </w:p>
        </w:tc>
        <w:tc>
          <w:tcPr>
            <w:tcW w:w="2009"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475"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682"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301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blCellSpacing w:w="5" w:type="nil"/>
          <w:jc w:val="center"/>
        </w:trPr>
        <w:tc>
          <w:tcPr>
            <w:tcW w:w="765"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jc w:val="center"/>
              <w:rPr>
                <w:rFonts w:ascii="Times New Roman" w:hAnsi="Times New Roman" w:cs="Times New Roman"/>
                <w:sz w:val="24"/>
                <w:szCs w:val="24"/>
              </w:rPr>
            </w:pPr>
          </w:p>
        </w:tc>
        <w:tc>
          <w:tcPr>
            <w:tcW w:w="2976" w:type="dxa"/>
            <w:tcBorders>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Показатель (индикатор) 3., единица измерения</w:t>
            </w:r>
          </w:p>
        </w:tc>
        <w:tc>
          <w:tcPr>
            <w:tcW w:w="2009"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475"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682"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3016" w:type="dxa"/>
            <w:tcBorders>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r w:rsidR="009F0E94" w:rsidRPr="0093771B" w:rsidTr="0094046D">
        <w:trPr>
          <w:tblCellSpacing w:w="5" w:type="nil"/>
          <w:jc w:val="center"/>
        </w:trPr>
        <w:tc>
          <w:tcPr>
            <w:tcW w:w="765"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w:t>
            </w:r>
          </w:p>
        </w:tc>
        <w:tc>
          <w:tcPr>
            <w:tcW w:w="2009"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475"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c>
          <w:tcPr>
            <w:tcW w:w="3016" w:type="dxa"/>
            <w:tcBorders>
              <w:top w:val="single" w:sz="4" w:space="0" w:color="auto"/>
              <w:left w:val="single" w:sz="4" w:space="0" w:color="auto"/>
              <w:bottom w:val="single" w:sz="4" w:space="0" w:color="auto"/>
              <w:right w:val="single" w:sz="4" w:space="0" w:color="auto"/>
            </w:tcBorders>
          </w:tcPr>
          <w:p w:rsidR="009F0E94" w:rsidRPr="0093771B" w:rsidRDefault="009F0E94" w:rsidP="0094046D">
            <w:pPr>
              <w:pStyle w:val="ConsPlusCell"/>
              <w:rPr>
                <w:rFonts w:ascii="Times New Roman" w:hAnsi="Times New Roman" w:cs="Times New Roman"/>
                <w:sz w:val="24"/>
                <w:szCs w:val="24"/>
              </w:rPr>
            </w:pPr>
          </w:p>
        </w:tc>
      </w:tr>
    </w:tbl>
    <w:p w:rsidR="009F0E94" w:rsidRPr="0093771B" w:rsidRDefault="009F0E94" w:rsidP="009F0E94">
      <w:pPr>
        <w:widowControl w:val="0"/>
        <w:autoSpaceDE w:val="0"/>
        <w:autoSpaceDN w:val="0"/>
        <w:adjustRightInd w:val="0"/>
        <w:ind w:firstLine="540"/>
        <w:jc w:val="both"/>
      </w:pPr>
      <w:bookmarkStart w:id="36" w:name="Par1512"/>
      <w:bookmarkEnd w:id="36"/>
    </w:p>
    <w:p w:rsidR="009F0E94" w:rsidRPr="0093771B" w:rsidRDefault="009F0E94" w:rsidP="009F0E94">
      <w:pPr>
        <w:widowControl w:val="0"/>
        <w:autoSpaceDE w:val="0"/>
        <w:autoSpaceDN w:val="0"/>
        <w:adjustRightInd w:val="0"/>
        <w:ind w:firstLine="540"/>
        <w:jc w:val="both"/>
      </w:pPr>
      <w:r w:rsidRPr="0093771B">
        <w:t>&lt;1</w:t>
      </w:r>
      <w:proofErr w:type="gramStart"/>
      <w:r w:rsidRPr="0093771B">
        <w:t>&gt;  Приводится</w:t>
      </w:r>
      <w:proofErr w:type="gramEnd"/>
      <w:r w:rsidRPr="0093771B">
        <w:t xml:space="preserve"> фактическое значение индикатора или показателя за год, предшествующий отчетному.</w:t>
      </w: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r>
        <w:t>Таблица 17</w:t>
      </w:r>
    </w:p>
    <w:p w:rsidR="009F0E94" w:rsidRPr="0093771B" w:rsidRDefault="009F0E94" w:rsidP="009F0E94">
      <w:pPr>
        <w:jc w:val="center"/>
        <w:rPr>
          <w:bCs/>
        </w:rPr>
      </w:pPr>
      <w:r w:rsidRPr="0093771B">
        <w:rPr>
          <w:bCs/>
        </w:rPr>
        <w:t>ИНФОРМАЦИЯ</w:t>
      </w:r>
    </w:p>
    <w:p w:rsidR="009F0E94" w:rsidRPr="0093771B" w:rsidRDefault="009F0E94" w:rsidP="009F0E94">
      <w:pPr>
        <w:jc w:val="center"/>
        <w:rPr>
          <w:bCs/>
        </w:rPr>
      </w:pPr>
      <w:r w:rsidRPr="0093771B">
        <w:rPr>
          <w:bCs/>
        </w:rPr>
        <w:t xml:space="preserve">о возникновении экономии бюджетных ассигнований на реализацию основных мероприятий </w:t>
      </w:r>
      <w:r w:rsidRPr="0093771B">
        <w:rPr>
          <w:bCs/>
        </w:rPr>
        <w:br/>
        <w:t xml:space="preserve">подпрограмм и мероприятий ведомственных целевых программ  </w:t>
      </w:r>
      <w:r w:rsidR="007E5A8D">
        <w:rPr>
          <w:bCs/>
        </w:rPr>
        <w:t>муниципальной</w:t>
      </w:r>
      <w:r w:rsidRPr="0093771B">
        <w:rPr>
          <w:bCs/>
        </w:rPr>
        <w:t xml:space="preserve"> программы, в том числе в результате </w:t>
      </w:r>
    </w:p>
    <w:p w:rsidR="009F0E94" w:rsidRPr="0093771B" w:rsidRDefault="009F0E94" w:rsidP="009F0E94">
      <w:pPr>
        <w:widowControl w:val="0"/>
        <w:autoSpaceDE w:val="0"/>
        <w:autoSpaceDN w:val="0"/>
        <w:adjustRightInd w:val="0"/>
        <w:jc w:val="center"/>
        <w:outlineLvl w:val="2"/>
      </w:pPr>
      <w:r w:rsidRPr="0093771B">
        <w:rPr>
          <w:bCs/>
        </w:rPr>
        <w:t xml:space="preserve">проведения закупок, при условии его исполнения в полном объеме </w:t>
      </w:r>
      <w:r w:rsidRPr="0093771B">
        <w:rPr>
          <w:bCs/>
        </w:rPr>
        <w:br/>
        <w:t xml:space="preserve">в </w:t>
      </w:r>
      <w:r w:rsidRPr="0093771B">
        <w:rPr>
          <w:bCs/>
          <w:iCs/>
        </w:rPr>
        <w:t xml:space="preserve">отчетном </w:t>
      </w:r>
      <w:r w:rsidRPr="0093771B">
        <w:rPr>
          <w:bCs/>
        </w:rPr>
        <w:t>году</w:t>
      </w:r>
    </w:p>
    <w:tbl>
      <w:tblPr>
        <w:tblpPr w:leftFromText="180" w:rightFromText="180" w:vertAnchor="text" w:horzAnchor="margin" w:tblpXSpec="center" w:tblpY="149"/>
        <w:tblOverlap w:val="never"/>
        <w:tblW w:w="12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4350"/>
        <w:gridCol w:w="2048"/>
        <w:gridCol w:w="2242"/>
        <w:gridCol w:w="1400"/>
        <w:gridCol w:w="1950"/>
      </w:tblGrid>
      <w:tr w:rsidR="009F0E94" w:rsidRPr="0093771B" w:rsidTr="0094046D">
        <w:trPr>
          <w:trHeight w:val="645"/>
        </w:trPr>
        <w:tc>
          <w:tcPr>
            <w:tcW w:w="753" w:type="dxa"/>
            <w:vMerge w:val="restart"/>
          </w:tcPr>
          <w:p w:rsidR="009F0E94" w:rsidRPr="0093771B" w:rsidRDefault="009F0E94" w:rsidP="0094046D">
            <w:pPr>
              <w:jc w:val="center"/>
              <w:rPr>
                <w:bCs/>
              </w:rPr>
            </w:pPr>
            <w:r w:rsidRPr="0093771B">
              <w:rPr>
                <w:bCs/>
              </w:rPr>
              <w:t xml:space="preserve">№ </w:t>
            </w:r>
          </w:p>
          <w:p w:rsidR="009F0E94" w:rsidRPr="0093771B" w:rsidRDefault="009F0E94" w:rsidP="0094046D">
            <w:pPr>
              <w:jc w:val="center"/>
              <w:rPr>
                <w:bCs/>
              </w:rPr>
            </w:pPr>
            <w:r w:rsidRPr="0093771B">
              <w:rPr>
                <w:bCs/>
              </w:rPr>
              <w:t>п/п</w:t>
            </w:r>
          </w:p>
        </w:tc>
        <w:tc>
          <w:tcPr>
            <w:tcW w:w="4350" w:type="dxa"/>
            <w:vMerge w:val="restart"/>
            <w:shd w:val="clear" w:color="auto" w:fill="auto"/>
            <w:hideMark/>
          </w:tcPr>
          <w:p w:rsidR="009F0E94" w:rsidRPr="0093771B" w:rsidRDefault="009F0E94" w:rsidP="0094046D">
            <w:pPr>
              <w:jc w:val="center"/>
              <w:rPr>
                <w:bCs/>
              </w:rPr>
            </w:pPr>
            <w:r w:rsidRPr="0093771B">
              <w:rPr>
                <w:bCs/>
              </w:rPr>
              <w:t xml:space="preserve">Наименование основного мероприятия подпрограммы, мероприятия ведомственной целевой программы </w:t>
            </w:r>
          </w:p>
          <w:p w:rsidR="009F0E94" w:rsidRPr="0093771B" w:rsidRDefault="009F0E94" w:rsidP="0094046D">
            <w:pPr>
              <w:jc w:val="center"/>
              <w:rPr>
                <w:bCs/>
              </w:rPr>
            </w:pPr>
            <w:r w:rsidRPr="0093771B">
              <w:rPr>
                <w:bCs/>
              </w:rPr>
              <w:t>(по инвестиционным расходам – в разрезе объектов)</w:t>
            </w:r>
          </w:p>
        </w:tc>
        <w:tc>
          <w:tcPr>
            <w:tcW w:w="2048" w:type="dxa"/>
            <w:vMerge w:val="restart"/>
            <w:shd w:val="clear" w:color="auto" w:fill="auto"/>
            <w:hideMark/>
          </w:tcPr>
          <w:p w:rsidR="009F0E94" w:rsidRPr="0093771B" w:rsidRDefault="009F0E94" w:rsidP="0094046D">
            <w:pPr>
              <w:jc w:val="center"/>
              <w:rPr>
                <w:bCs/>
              </w:rPr>
            </w:pPr>
            <w:r w:rsidRPr="0093771B">
              <w:rPr>
                <w:bCs/>
              </w:rPr>
              <w:t>Ожидаемый</w:t>
            </w:r>
          </w:p>
          <w:p w:rsidR="009F0E94" w:rsidRPr="0093771B" w:rsidRDefault="009F0E94" w:rsidP="0094046D">
            <w:pPr>
              <w:jc w:val="center"/>
              <w:rPr>
                <w:bCs/>
              </w:rPr>
            </w:pPr>
            <w:r w:rsidRPr="0093771B">
              <w:rPr>
                <w:bCs/>
              </w:rPr>
              <w:t>результат</w:t>
            </w:r>
          </w:p>
        </w:tc>
        <w:tc>
          <w:tcPr>
            <w:tcW w:w="2242" w:type="dxa"/>
            <w:vMerge w:val="restart"/>
            <w:shd w:val="clear" w:color="auto" w:fill="auto"/>
            <w:hideMark/>
          </w:tcPr>
          <w:p w:rsidR="009F0E94" w:rsidRPr="0093771B" w:rsidRDefault="009F0E94" w:rsidP="0094046D">
            <w:pPr>
              <w:jc w:val="center"/>
              <w:rPr>
                <w:bCs/>
              </w:rPr>
            </w:pPr>
            <w:r w:rsidRPr="0093771B">
              <w:rPr>
                <w:bCs/>
              </w:rPr>
              <w:t>Фактически сложившийся результат</w:t>
            </w:r>
          </w:p>
        </w:tc>
        <w:tc>
          <w:tcPr>
            <w:tcW w:w="3350" w:type="dxa"/>
            <w:gridSpan w:val="2"/>
            <w:shd w:val="clear" w:color="auto" w:fill="auto"/>
            <w:hideMark/>
          </w:tcPr>
          <w:p w:rsidR="009F0E94" w:rsidRPr="0093771B" w:rsidRDefault="009F0E94" w:rsidP="0094046D">
            <w:pPr>
              <w:jc w:val="center"/>
              <w:rPr>
                <w:bCs/>
              </w:rPr>
            </w:pPr>
            <w:r w:rsidRPr="0093771B">
              <w:rPr>
                <w:bCs/>
              </w:rPr>
              <w:t>Сумма экономии</w:t>
            </w:r>
            <w:r w:rsidRPr="0093771B">
              <w:rPr>
                <w:bCs/>
              </w:rPr>
              <w:br/>
              <w:t>(тыс. рублей)</w:t>
            </w:r>
          </w:p>
        </w:tc>
      </w:tr>
      <w:tr w:rsidR="009F0E94" w:rsidRPr="0093771B" w:rsidTr="0094046D">
        <w:trPr>
          <w:trHeight w:val="890"/>
        </w:trPr>
        <w:tc>
          <w:tcPr>
            <w:tcW w:w="753" w:type="dxa"/>
            <w:vMerge/>
          </w:tcPr>
          <w:p w:rsidR="009F0E94" w:rsidRPr="0093771B" w:rsidRDefault="009F0E94" w:rsidP="0094046D">
            <w:pPr>
              <w:jc w:val="center"/>
              <w:rPr>
                <w:bCs/>
              </w:rPr>
            </w:pPr>
          </w:p>
        </w:tc>
        <w:tc>
          <w:tcPr>
            <w:tcW w:w="4350" w:type="dxa"/>
            <w:vMerge/>
            <w:hideMark/>
          </w:tcPr>
          <w:p w:rsidR="009F0E94" w:rsidRPr="0093771B" w:rsidRDefault="009F0E94" w:rsidP="0094046D">
            <w:pPr>
              <w:jc w:val="center"/>
              <w:rPr>
                <w:bCs/>
              </w:rPr>
            </w:pPr>
          </w:p>
        </w:tc>
        <w:tc>
          <w:tcPr>
            <w:tcW w:w="2048" w:type="dxa"/>
            <w:vMerge/>
            <w:hideMark/>
          </w:tcPr>
          <w:p w:rsidR="009F0E94" w:rsidRPr="0093771B" w:rsidRDefault="009F0E94" w:rsidP="0094046D">
            <w:pPr>
              <w:jc w:val="center"/>
              <w:rPr>
                <w:bCs/>
              </w:rPr>
            </w:pPr>
          </w:p>
        </w:tc>
        <w:tc>
          <w:tcPr>
            <w:tcW w:w="2242" w:type="dxa"/>
            <w:vMerge/>
            <w:hideMark/>
          </w:tcPr>
          <w:p w:rsidR="009F0E94" w:rsidRPr="0093771B" w:rsidRDefault="009F0E94" w:rsidP="0094046D">
            <w:pPr>
              <w:jc w:val="center"/>
              <w:rPr>
                <w:bCs/>
              </w:rPr>
            </w:pPr>
          </w:p>
        </w:tc>
        <w:tc>
          <w:tcPr>
            <w:tcW w:w="1400" w:type="dxa"/>
            <w:shd w:val="clear" w:color="auto" w:fill="auto"/>
            <w:hideMark/>
          </w:tcPr>
          <w:p w:rsidR="009F0E94" w:rsidRPr="0093771B" w:rsidRDefault="009F0E94" w:rsidP="0094046D">
            <w:pPr>
              <w:jc w:val="center"/>
              <w:rPr>
                <w:bCs/>
              </w:rPr>
            </w:pPr>
            <w:r w:rsidRPr="0093771B">
              <w:rPr>
                <w:bCs/>
              </w:rPr>
              <w:t>всего</w:t>
            </w:r>
          </w:p>
        </w:tc>
        <w:tc>
          <w:tcPr>
            <w:tcW w:w="1950" w:type="dxa"/>
            <w:shd w:val="clear" w:color="auto" w:fill="auto"/>
            <w:hideMark/>
          </w:tcPr>
          <w:p w:rsidR="009F0E94" w:rsidRPr="0093771B" w:rsidRDefault="009F0E94" w:rsidP="0094046D">
            <w:pPr>
              <w:jc w:val="center"/>
              <w:rPr>
                <w:bCs/>
              </w:rPr>
            </w:pPr>
            <w:r w:rsidRPr="0093771B">
              <w:rPr>
                <w:bCs/>
              </w:rPr>
              <w:t>в том числе в результате проведения закупок</w:t>
            </w:r>
          </w:p>
        </w:tc>
      </w:tr>
      <w:tr w:rsidR="009F0E94" w:rsidRPr="0093771B" w:rsidTr="0094046D">
        <w:trPr>
          <w:trHeight w:val="315"/>
        </w:trPr>
        <w:tc>
          <w:tcPr>
            <w:tcW w:w="753" w:type="dxa"/>
          </w:tcPr>
          <w:p w:rsidR="009F0E94" w:rsidRPr="0093771B" w:rsidRDefault="009F0E94" w:rsidP="0094046D">
            <w:pPr>
              <w:jc w:val="center"/>
            </w:pPr>
            <w:r w:rsidRPr="0093771B">
              <w:t>1</w:t>
            </w:r>
          </w:p>
        </w:tc>
        <w:tc>
          <w:tcPr>
            <w:tcW w:w="4350" w:type="dxa"/>
            <w:shd w:val="clear" w:color="auto" w:fill="auto"/>
          </w:tcPr>
          <w:p w:rsidR="009F0E94" w:rsidRPr="0093771B" w:rsidRDefault="009F0E94" w:rsidP="0094046D">
            <w:pPr>
              <w:jc w:val="center"/>
            </w:pPr>
            <w:r w:rsidRPr="0093771B">
              <w:t>2 </w:t>
            </w:r>
          </w:p>
        </w:tc>
        <w:tc>
          <w:tcPr>
            <w:tcW w:w="2048" w:type="dxa"/>
            <w:shd w:val="clear" w:color="auto" w:fill="auto"/>
          </w:tcPr>
          <w:p w:rsidR="009F0E94" w:rsidRPr="0093771B" w:rsidRDefault="009F0E94" w:rsidP="0094046D">
            <w:pPr>
              <w:jc w:val="center"/>
            </w:pPr>
            <w:r w:rsidRPr="0093771B">
              <w:t>3 </w:t>
            </w:r>
          </w:p>
        </w:tc>
        <w:tc>
          <w:tcPr>
            <w:tcW w:w="2242" w:type="dxa"/>
            <w:shd w:val="clear" w:color="auto" w:fill="auto"/>
          </w:tcPr>
          <w:p w:rsidR="009F0E94" w:rsidRPr="0093771B" w:rsidRDefault="009F0E94" w:rsidP="0094046D">
            <w:pPr>
              <w:jc w:val="center"/>
            </w:pPr>
            <w:r w:rsidRPr="0093771B">
              <w:t>4 </w:t>
            </w:r>
          </w:p>
        </w:tc>
        <w:tc>
          <w:tcPr>
            <w:tcW w:w="1400" w:type="dxa"/>
            <w:shd w:val="clear" w:color="auto" w:fill="auto"/>
          </w:tcPr>
          <w:p w:rsidR="009F0E94" w:rsidRPr="0093771B" w:rsidRDefault="009F0E94" w:rsidP="0094046D">
            <w:pPr>
              <w:jc w:val="center"/>
            </w:pPr>
            <w:r w:rsidRPr="0093771B">
              <w:t>5 </w:t>
            </w:r>
          </w:p>
        </w:tc>
        <w:tc>
          <w:tcPr>
            <w:tcW w:w="1950" w:type="dxa"/>
            <w:shd w:val="clear" w:color="auto" w:fill="auto"/>
          </w:tcPr>
          <w:p w:rsidR="009F0E94" w:rsidRPr="0093771B" w:rsidRDefault="009F0E94" w:rsidP="0094046D">
            <w:pPr>
              <w:jc w:val="center"/>
            </w:pPr>
            <w:r w:rsidRPr="0093771B">
              <w:t>6</w:t>
            </w:r>
          </w:p>
        </w:tc>
      </w:tr>
      <w:tr w:rsidR="009F0E94" w:rsidRPr="0093771B" w:rsidTr="0094046D">
        <w:trPr>
          <w:trHeight w:val="315"/>
        </w:trPr>
        <w:tc>
          <w:tcPr>
            <w:tcW w:w="753" w:type="dxa"/>
          </w:tcPr>
          <w:p w:rsidR="009F0E94" w:rsidRPr="0093771B" w:rsidRDefault="009F0E94" w:rsidP="0094046D"/>
        </w:tc>
        <w:tc>
          <w:tcPr>
            <w:tcW w:w="4350" w:type="dxa"/>
            <w:shd w:val="clear" w:color="auto" w:fill="auto"/>
          </w:tcPr>
          <w:p w:rsidR="009F0E94" w:rsidRPr="0093771B" w:rsidRDefault="007E5A8D" w:rsidP="0094046D">
            <w:r>
              <w:t>Муниципальная</w:t>
            </w:r>
            <w:r w:rsidR="009F0E94" w:rsidRPr="0093771B">
              <w:t xml:space="preserve"> программа</w:t>
            </w:r>
          </w:p>
        </w:tc>
        <w:tc>
          <w:tcPr>
            <w:tcW w:w="2048" w:type="dxa"/>
            <w:shd w:val="clear" w:color="auto" w:fill="auto"/>
          </w:tcPr>
          <w:p w:rsidR="009F0E94" w:rsidRPr="0093771B" w:rsidRDefault="009F0E94" w:rsidP="0094046D">
            <w:pPr>
              <w:jc w:val="center"/>
            </w:pPr>
            <w:r w:rsidRPr="0093771B">
              <w:t>Х </w:t>
            </w:r>
          </w:p>
        </w:tc>
        <w:tc>
          <w:tcPr>
            <w:tcW w:w="2242" w:type="dxa"/>
            <w:shd w:val="clear" w:color="auto" w:fill="auto"/>
          </w:tcPr>
          <w:p w:rsidR="009F0E94" w:rsidRPr="0093771B" w:rsidRDefault="009F0E94" w:rsidP="0094046D">
            <w:pPr>
              <w:jc w:val="center"/>
            </w:pPr>
            <w:r w:rsidRPr="0093771B">
              <w:t>Х</w:t>
            </w:r>
          </w:p>
        </w:tc>
        <w:tc>
          <w:tcPr>
            <w:tcW w:w="1400" w:type="dxa"/>
            <w:shd w:val="clear" w:color="auto" w:fill="auto"/>
          </w:tcPr>
          <w:p w:rsidR="009F0E94" w:rsidRPr="0093771B" w:rsidRDefault="009F0E94" w:rsidP="0094046D">
            <w:pPr>
              <w:jc w:val="center"/>
            </w:pPr>
          </w:p>
        </w:tc>
        <w:tc>
          <w:tcPr>
            <w:tcW w:w="1950" w:type="dxa"/>
            <w:shd w:val="clear" w:color="auto" w:fill="auto"/>
          </w:tcPr>
          <w:p w:rsidR="009F0E94" w:rsidRPr="0093771B" w:rsidRDefault="009F0E94" w:rsidP="0094046D">
            <w:pPr>
              <w:jc w:val="center"/>
            </w:pPr>
          </w:p>
        </w:tc>
      </w:tr>
      <w:tr w:rsidR="009F0E94" w:rsidRPr="0093771B" w:rsidTr="0094046D">
        <w:trPr>
          <w:trHeight w:val="315"/>
        </w:trPr>
        <w:tc>
          <w:tcPr>
            <w:tcW w:w="753" w:type="dxa"/>
          </w:tcPr>
          <w:p w:rsidR="009F0E94" w:rsidRPr="0093771B" w:rsidRDefault="009F0E94" w:rsidP="0094046D"/>
        </w:tc>
        <w:tc>
          <w:tcPr>
            <w:tcW w:w="4350" w:type="dxa"/>
            <w:shd w:val="clear" w:color="auto" w:fill="auto"/>
            <w:hideMark/>
          </w:tcPr>
          <w:p w:rsidR="009F0E94" w:rsidRPr="0093771B" w:rsidRDefault="009F0E94" w:rsidP="0094046D">
            <w:r w:rsidRPr="0093771B">
              <w:t>Подпрограмма 1.</w:t>
            </w:r>
          </w:p>
        </w:tc>
        <w:tc>
          <w:tcPr>
            <w:tcW w:w="2048" w:type="dxa"/>
            <w:shd w:val="clear" w:color="auto" w:fill="auto"/>
            <w:hideMark/>
          </w:tcPr>
          <w:p w:rsidR="009F0E94" w:rsidRPr="0093771B" w:rsidRDefault="009F0E94" w:rsidP="0094046D">
            <w:pPr>
              <w:jc w:val="center"/>
            </w:pPr>
            <w:r w:rsidRPr="0093771B">
              <w:t>Х </w:t>
            </w:r>
          </w:p>
        </w:tc>
        <w:tc>
          <w:tcPr>
            <w:tcW w:w="2242" w:type="dxa"/>
            <w:shd w:val="clear" w:color="auto" w:fill="auto"/>
            <w:hideMark/>
          </w:tcPr>
          <w:p w:rsidR="009F0E94" w:rsidRPr="0093771B" w:rsidRDefault="009F0E94" w:rsidP="0094046D">
            <w:pPr>
              <w:jc w:val="center"/>
            </w:pPr>
            <w:r w:rsidRPr="0093771B">
              <w:t>Х </w:t>
            </w:r>
          </w:p>
        </w:tc>
        <w:tc>
          <w:tcPr>
            <w:tcW w:w="1400" w:type="dxa"/>
            <w:shd w:val="clear" w:color="auto" w:fill="auto"/>
            <w:hideMark/>
          </w:tcPr>
          <w:p w:rsidR="009F0E94" w:rsidRPr="0093771B" w:rsidRDefault="009F0E94" w:rsidP="0094046D">
            <w:pPr>
              <w:jc w:val="center"/>
            </w:pPr>
            <w:r w:rsidRPr="0093771B">
              <w:t> </w:t>
            </w:r>
          </w:p>
        </w:tc>
        <w:tc>
          <w:tcPr>
            <w:tcW w:w="1950" w:type="dxa"/>
            <w:shd w:val="clear" w:color="auto" w:fill="auto"/>
            <w:hideMark/>
          </w:tcPr>
          <w:p w:rsidR="009F0E94" w:rsidRPr="0093771B" w:rsidRDefault="009F0E94" w:rsidP="0094046D">
            <w:pPr>
              <w:jc w:val="center"/>
            </w:pPr>
            <w:r w:rsidRPr="0093771B">
              <w:t> </w:t>
            </w:r>
          </w:p>
        </w:tc>
      </w:tr>
      <w:tr w:rsidR="009F0E94" w:rsidRPr="0093771B" w:rsidTr="0094046D">
        <w:trPr>
          <w:trHeight w:val="315"/>
        </w:trPr>
        <w:tc>
          <w:tcPr>
            <w:tcW w:w="753" w:type="dxa"/>
          </w:tcPr>
          <w:p w:rsidR="009F0E94" w:rsidRPr="0093771B" w:rsidRDefault="009F0E94" w:rsidP="0094046D"/>
        </w:tc>
        <w:tc>
          <w:tcPr>
            <w:tcW w:w="4350" w:type="dxa"/>
            <w:shd w:val="clear" w:color="auto" w:fill="auto"/>
            <w:hideMark/>
          </w:tcPr>
          <w:p w:rsidR="009F0E94" w:rsidRPr="0093771B" w:rsidRDefault="009F0E94" w:rsidP="0094046D">
            <w:r w:rsidRPr="0093771B">
              <w:t>Основное мероприятие 1.1. </w:t>
            </w:r>
          </w:p>
        </w:tc>
        <w:tc>
          <w:tcPr>
            <w:tcW w:w="2048" w:type="dxa"/>
            <w:shd w:val="clear" w:color="auto" w:fill="auto"/>
            <w:hideMark/>
          </w:tcPr>
          <w:p w:rsidR="009F0E94" w:rsidRPr="0093771B" w:rsidRDefault="009F0E94" w:rsidP="0094046D">
            <w:pPr>
              <w:jc w:val="center"/>
            </w:pPr>
            <w:r w:rsidRPr="0093771B">
              <w:t> </w:t>
            </w:r>
          </w:p>
        </w:tc>
        <w:tc>
          <w:tcPr>
            <w:tcW w:w="2242" w:type="dxa"/>
            <w:shd w:val="clear" w:color="auto" w:fill="auto"/>
            <w:hideMark/>
          </w:tcPr>
          <w:p w:rsidR="009F0E94" w:rsidRPr="0093771B" w:rsidRDefault="009F0E94" w:rsidP="0094046D">
            <w:pPr>
              <w:jc w:val="center"/>
            </w:pPr>
            <w:r w:rsidRPr="0093771B">
              <w:t> </w:t>
            </w:r>
          </w:p>
        </w:tc>
        <w:tc>
          <w:tcPr>
            <w:tcW w:w="1400" w:type="dxa"/>
            <w:shd w:val="clear" w:color="auto" w:fill="auto"/>
            <w:hideMark/>
          </w:tcPr>
          <w:p w:rsidR="009F0E94" w:rsidRPr="0093771B" w:rsidRDefault="009F0E94" w:rsidP="0094046D">
            <w:pPr>
              <w:jc w:val="center"/>
            </w:pPr>
            <w:r w:rsidRPr="0093771B">
              <w:t> </w:t>
            </w:r>
          </w:p>
        </w:tc>
        <w:tc>
          <w:tcPr>
            <w:tcW w:w="1950" w:type="dxa"/>
            <w:shd w:val="clear" w:color="auto" w:fill="auto"/>
            <w:hideMark/>
          </w:tcPr>
          <w:p w:rsidR="009F0E94" w:rsidRPr="0093771B" w:rsidRDefault="009F0E94" w:rsidP="0094046D">
            <w:pPr>
              <w:jc w:val="center"/>
            </w:pPr>
            <w:r w:rsidRPr="0093771B">
              <w:t> </w:t>
            </w:r>
          </w:p>
        </w:tc>
      </w:tr>
      <w:tr w:rsidR="009F0E94" w:rsidRPr="0093771B" w:rsidTr="0094046D">
        <w:trPr>
          <w:trHeight w:val="315"/>
        </w:trPr>
        <w:tc>
          <w:tcPr>
            <w:tcW w:w="753" w:type="dxa"/>
          </w:tcPr>
          <w:p w:rsidR="009F0E94" w:rsidRPr="0093771B" w:rsidRDefault="009F0E94" w:rsidP="0094046D"/>
        </w:tc>
        <w:tc>
          <w:tcPr>
            <w:tcW w:w="4350" w:type="dxa"/>
            <w:shd w:val="clear" w:color="auto" w:fill="auto"/>
          </w:tcPr>
          <w:p w:rsidR="009F0E94" w:rsidRPr="0093771B" w:rsidRDefault="009F0E94" w:rsidP="0094046D">
            <w:r w:rsidRPr="0093771B">
              <w:t>Основное мероприятие 1.2.</w:t>
            </w:r>
          </w:p>
        </w:tc>
        <w:tc>
          <w:tcPr>
            <w:tcW w:w="2048" w:type="dxa"/>
            <w:shd w:val="clear" w:color="auto" w:fill="auto"/>
          </w:tcPr>
          <w:p w:rsidR="009F0E94" w:rsidRPr="0093771B" w:rsidRDefault="009F0E94" w:rsidP="0094046D">
            <w:pPr>
              <w:jc w:val="center"/>
            </w:pPr>
          </w:p>
        </w:tc>
        <w:tc>
          <w:tcPr>
            <w:tcW w:w="2242" w:type="dxa"/>
            <w:shd w:val="clear" w:color="auto" w:fill="auto"/>
          </w:tcPr>
          <w:p w:rsidR="009F0E94" w:rsidRPr="0093771B" w:rsidRDefault="009F0E94" w:rsidP="0094046D">
            <w:pPr>
              <w:jc w:val="center"/>
            </w:pPr>
          </w:p>
        </w:tc>
        <w:tc>
          <w:tcPr>
            <w:tcW w:w="1400" w:type="dxa"/>
            <w:shd w:val="clear" w:color="auto" w:fill="auto"/>
          </w:tcPr>
          <w:p w:rsidR="009F0E94" w:rsidRPr="0093771B" w:rsidRDefault="009F0E94" w:rsidP="0094046D">
            <w:pPr>
              <w:jc w:val="center"/>
            </w:pPr>
          </w:p>
        </w:tc>
        <w:tc>
          <w:tcPr>
            <w:tcW w:w="1950" w:type="dxa"/>
            <w:shd w:val="clear" w:color="auto" w:fill="auto"/>
          </w:tcPr>
          <w:p w:rsidR="009F0E94" w:rsidRPr="0093771B" w:rsidRDefault="009F0E94" w:rsidP="0094046D">
            <w:pPr>
              <w:jc w:val="center"/>
            </w:pPr>
          </w:p>
        </w:tc>
      </w:tr>
      <w:tr w:rsidR="009F0E94" w:rsidRPr="0093771B" w:rsidTr="0094046D">
        <w:trPr>
          <w:trHeight w:val="315"/>
        </w:trPr>
        <w:tc>
          <w:tcPr>
            <w:tcW w:w="753" w:type="dxa"/>
          </w:tcPr>
          <w:p w:rsidR="009F0E94" w:rsidRPr="0093771B" w:rsidRDefault="009F0E94" w:rsidP="0094046D"/>
        </w:tc>
        <w:tc>
          <w:tcPr>
            <w:tcW w:w="4350" w:type="dxa"/>
            <w:shd w:val="clear" w:color="auto" w:fill="auto"/>
          </w:tcPr>
          <w:p w:rsidR="009F0E94" w:rsidRPr="0093771B" w:rsidRDefault="009F0E94" w:rsidP="0094046D">
            <w:r w:rsidRPr="0093771B">
              <w:t>…</w:t>
            </w:r>
          </w:p>
        </w:tc>
        <w:tc>
          <w:tcPr>
            <w:tcW w:w="2048" w:type="dxa"/>
            <w:shd w:val="clear" w:color="auto" w:fill="auto"/>
          </w:tcPr>
          <w:p w:rsidR="009F0E94" w:rsidRPr="0093771B" w:rsidRDefault="009F0E94" w:rsidP="0094046D">
            <w:pPr>
              <w:jc w:val="center"/>
            </w:pPr>
          </w:p>
        </w:tc>
        <w:tc>
          <w:tcPr>
            <w:tcW w:w="2242" w:type="dxa"/>
            <w:shd w:val="clear" w:color="auto" w:fill="auto"/>
          </w:tcPr>
          <w:p w:rsidR="009F0E94" w:rsidRPr="0093771B" w:rsidRDefault="009F0E94" w:rsidP="0094046D">
            <w:pPr>
              <w:jc w:val="center"/>
            </w:pPr>
          </w:p>
        </w:tc>
        <w:tc>
          <w:tcPr>
            <w:tcW w:w="1400" w:type="dxa"/>
            <w:shd w:val="clear" w:color="auto" w:fill="auto"/>
          </w:tcPr>
          <w:p w:rsidR="009F0E94" w:rsidRPr="0093771B" w:rsidRDefault="009F0E94" w:rsidP="0094046D">
            <w:pPr>
              <w:jc w:val="center"/>
            </w:pPr>
          </w:p>
        </w:tc>
        <w:tc>
          <w:tcPr>
            <w:tcW w:w="1950" w:type="dxa"/>
            <w:shd w:val="clear" w:color="auto" w:fill="auto"/>
          </w:tcPr>
          <w:p w:rsidR="009F0E94" w:rsidRPr="0093771B" w:rsidRDefault="009F0E94" w:rsidP="0094046D">
            <w:pPr>
              <w:jc w:val="center"/>
            </w:pPr>
          </w:p>
        </w:tc>
      </w:tr>
      <w:tr w:rsidR="009F0E94" w:rsidRPr="0093771B" w:rsidTr="0094046D">
        <w:trPr>
          <w:trHeight w:val="315"/>
        </w:trPr>
        <w:tc>
          <w:tcPr>
            <w:tcW w:w="753" w:type="dxa"/>
          </w:tcPr>
          <w:p w:rsidR="009F0E94" w:rsidRPr="0093771B" w:rsidRDefault="009F0E94" w:rsidP="0094046D"/>
        </w:tc>
        <w:tc>
          <w:tcPr>
            <w:tcW w:w="4350" w:type="dxa"/>
            <w:shd w:val="clear" w:color="auto" w:fill="auto"/>
          </w:tcPr>
          <w:p w:rsidR="009F0E94" w:rsidRPr="0093771B" w:rsidRDefault="009F0E94" w:rsidP="0094046D">
            <w:r w:rsidRPr="0093771B">
              <w:t>Мероприятие ВЦП 1.1.</w:t>
            </w:r>
          </w:p>
        </w:tc>
        <w:tc>
          <w:tcPr>
            <w:tcW w:w="2048" w:type="dxa"/>
            <w:shd w:val="clear" w:color="auto" w:fill="auto"/>
          </w:tcPr>
          <w:p w:rsidR="009F0E94" w:rsidRPr="0093771B" w:rsidRDefault="009F0E94" w:rsidP="0094046D">
            <w:pPr>
              <w:jc w:val="center"/>
            </w:pPr>
          </w:p>
        </w:tc>
        <w:tc>
          <w:tcPr>
            <w:tcW w:w="2242" w:type="dxa"/>
            <w:shd w:val="clear" w:color="auto" w:fill="auto"/>
          </w:tcPr>
          <w:p w:rsidR="009F0E94" w:rsidRPr="0093771B" w:rsidRDefault="009F0E94" w:rsidP="0094046D">
            <w:pPr>
              <w:jc w:val="center"/>
            </w:pPr>
          </w:p>
        </w:tc>
        <w:tc>
          <w:tcPr>
            <w:tcW w:w="1400" w:type="dxa"/>
            <w:shd w:val="clear" w:color="auto" w:fill="auto"/>
          </w:tcPr>
          <w:p w:rsidR="009F0E94" w:rsidRPr="0093771B" w:rsidRDefault="009F0E94" w:rsidP="0094046D">
            <w:pPr>
              <w:jc w:val="center"/>
            </w:pPr>
          </w:p>
        </w:tc>
        <w:tc>
          <w:tcPr>
            <w:tcW w:w="1950" w:type="dxa"/>
            <w:shd w:val="clear" w:color="auto" w:fill="auto"/>
          </w:tcPr>
          <w:p w:rsidR="009F0E94" w:rsidRPr="0093771B" w:rsidRDefault="009F0E94" w:rsidP="0094046D">
            <w:pPr>
              <w:jc w:val="center"/>
            </w:pPr>
          </w:p>
        </w:tc>
      </w:tr>
      <w:tr w:rsidR="009F0E94" w:rsidRPr="0093771B" w:rsidTr="0094046D">
        <w:trPr>
          <w:trHeight w:val="315"/>
        </w:trPr>
        <w:tc>
          <w:tcPr>
            <w:tcW w:w="753" w:type="dxa"/>
          </w:tcPr>
          <w:p w:rsidR="009F0E94" w:rsidRPr="0093771B" w:rsidRDefault="009F0E94" w:rsidP="0094046D"/>
        </w:tc>
        <w:tc>
          <w:tcPr>
            <w:tcW w:w="4350" w:type="dxa"/>
            <w:shd w:val="clear" w:color="auto" w:fill="auto"/>
          </w:tcPr>
          <w:p w:rsidR="009F0E94" w:rsidRPr="0093771B" w:rsidRDefault="009F0E94" w:rsidP="0094046D">
            <w:r w:rsidRPr="0093771B">
              <w:t>Мероприятие ВЦП 1.2.</w:t>
            </w:r>
          </w:p>
        </w:tc>
        <w:tc>
          <w:tcPr>
            <w:tcW w:w="2048" w:type="dxa"/>
            <w:shd w:val="clear" w:color="auto" w:fill="auto"/>
          </w:tcPr>
          <w:p w:rsidR="009F0E94" w:rsidRPr="0093771B" w:rsidRDefault="009F0E94" w:rsidP="0094046D">
            <w:pPr>
              <w:jc w:val="center"/>
            </w:pPr>
          </w:p>
        </w:tc>
        <w:tc>
          <w:tcPr>
            <w:tcW w:w="2242" w:type="dxa"/>
            <w:shd w:val="clear" w:color="auto" w:fill="auto"/>
          </w:tcPr>
          <w:p w:rsidR="009F0E94" w:rsidRPr="0093771B" w:rsidRDefault="009F0E94" w:rsidP="0094046D">
            <w:pPr>
              <w:jc w:val="center"/>
            </w:pPr>
          </w:p>
        </w:tc>
        <w:tc>
          <w:tcPr>
            <w:tcW w:w="1400" w:type="dxa"/>
            <w:shd w:val="clear" w:color="auto" w:fill="auto"/>
          </w:tcPr>
          <w:p w:rsidR="009F0E94" w:rsidRPr="0093771B" w:rsidRDefault="009F0E94" w:rsidP="0094046D">
            <w:pPr>
              <w:jc w:val="center"/>
            </w:pPr>
          </w:p>
        </w:tc>
        <w:tc>
          <w:tcPr>
            <w:tcW w:w="1950" w:type="dxa"/>
            <w:shd w:val="clear" w:color="auto" w:fill="auto"/>
          </w:tcPr>
          <w:p w:rsidR="009F0E94" w:rsidRPr="0093771B" w:rsidRDefault="009F0E94" w:rsidP="0094046D">
            <w:pPr>
              <w:jc w:val="center"/>
            </w:pPr>
          </w:p>
        </w:tc>
      </w:tr>
      <w:tr w:rsidR="009F0E94" w:rsidRPr="0093771B" w:rsidTr="0094046D">
        <w:trPr>
          <w:trHeight w:val="315"/>
        </w:trPr>
        <w:tc>
          <w:tcPr>
            <w:tcW w:w="753" w:type="dxa"/>
          </w:tcPr>
          <w:p w:rsidR="009F0E94" w:rsidRPr="0093771B" w:rsidRDefault="009F0E94" w:rsidP="0094046D"/>
        </w:tc>
        <w:tc>
          <w:tcPr>
            <w:tcW w:w="4350" w:type="dxa"/>
            <w:shd w:val="clear" w:color="auto" w:fill="auto"/>
          </w:tcPr>
          <w:p w:rsidR="009F0E94" w:rsidRPr="0093771B" w:rsidRDefault="009F0E94" w:rsidP="0094046D">
            <w:r w:rsidRPr="0093771B">
              <w:t>…</w:t>
            </w:r>
          </w:p>
        </w:tc>
        <w:tc>
          <w:tcPr>
            <w:tcW w:w="2048" w:type="dxa"/>
            <w:shd w:val="clear" w:color="auto" w:fill="auto"/>
          </w:tcPr>
          <w:p w:rsidR="009F0E94" w:rsidRPr="0093771B" w:rsidRDefault="009F0E94" w:rsidP="0094046D">
            <w:pPr>
              <w:jc w:val="center"/>
            </w:pPr>
          </w:p>
        </w:tc>
        <w:tc>
          <w:tcPr>
            <w:tcW w:w="2242" w:type="dxa"/>
            <w:shd w:val="clear" w:color="auto" w:fill="auto"/>
          </w:tcPr>
          <w:p w:rsidR="009F0E94" w:rsidRPr="0093771B" w:rsidRDefault="009F0E94" w:rsidP="0094046D">
            <w:pPr>
              <w:jc w:val="center"/>
            </w:pPr>
          </w:p>
        </w:tc>
        <w:tc>
          <w:tcPr>
            <w:tcW w:w="1400" w:type="dxa"/>
            <w:shd w:val="clear" w:color="auto" w:fill="auto"/>
          </w:tcPr>
          <w:p w:rsidR="009F0E94" w:rsidRPr="0093771B" w:rsidRDefault="009F0E94" w:rsidP="0094046D">
            <w:pPr>
              <w:jc w:val="center"/>
            </w:pPr>
          </w:p>
        </w:tc>
        <w:tc>
          <w:tcPr>
            <w:tcW w:w="1950" w:type="dxa"/>
            <w:shd w:val="clear" w:color="auto" w:fill="auto"/>
          </w:tcPr>
          <w:p w:rsidR="009F0E94" w:rsidRPr="0093771B" w:rsidRDefault="009F0E94" w:rsidP="0094046D">
            <w:pPr>
              <w:jc w:val="center"/>
            </w:pPr>
          </w:p>
        </w:tc>
      </w:tr>
      <w:tr w:rsidR="009F0E94" w:rsidRPr="0093771B" w:rsidTr="0094046D">
        <w:trPr>
          <w:trHeight w:val="315"/>
        </w:trPr>
        <w:tc>
          <w:tcPr>
            <w:tcW w:w="753" w:type="dxa"/>
          </w:tcPr>
          <w:p w:rsidR="009F0E94" w:rsidRPr="0093771B" w:rsidRDefault="009F0E94" w:rsidP="0094046D"/>
        </w:tc>
        <w:tc>
          <w:tcPr>
            <w:tcW w:w="4350" w:type="dxa"/>
            <w:shd w:val="clear" w:color="auto" w:fill="auto"/>
          </w:tcPr>
          <w:p w:rsidR="009F0E94" w:rsidRPr="0093771B" w:rsidRDefault="009F0E94" w:rsidP="0094046D">
            <w:r w:rsidRPr="0093771B">
              <w:t>Подпрограмма 2.</w:t>
            </w:r>
          </w:p>
        </w:tc>
        <w:tc>
          <w:tcPr>
            <w:tcW w:w="2048" w:type="dxa"/>
            <w:shd w:val="clear" w:color="auto" w:fill="auto"/>
          </w:tcPr>
          <w:p w:rsidR="009F0E94" w:rsidRPr="0093771B" w:rsidRDefault="009F0E94" w:rsidP="0094046D">
            <w:pPr>
              <w:jc w:val="center"/>
            </w:pPr>
            <w:r w:rsidRPr="0093771B">
              <w:t>Х</w:t>
            </w:r>
          </w:p>
        </w:tc>
        <w:tc>
          <w:tcPr>
            <w:tcW w:w="2242" w:type="dxa"/>
            <w:shd w:val="clear" w:color="auto" w:fill="auto"/>
          </w:tcPr>
          <w:p w:rsidR="009F0E94" w:rsidRPr="0093771B" w:rsidRDefault="009F0E94" w:rsidP="0094046D">
            <w:pPr>
              <w:jc w:val="center"/>
            </w:pPr>
            <w:r w:rsidRPr="0093771B">
              <w:t>Х</w:t>
            </w:r>
          </w:p>
        </w:tc>
        <w:tc>
          <w:tcPr>
            <w:tcW w:w="1400" w:type="dxa"/>
            <w:shd w:val="clear" w:color="auto" w:fill="auto"/>
          </w:tcPr>
          <w:p w:rsidR="009F0E94" w:rsidRPr="0093771B" w:rsidRDefault="009F0E94" w:rsidP="0094046D">
            <w:pPr>
              <w:jc w:val="center"/>
            </w:pPr>
          </w:p>
        </w:tc>
        <w:tc>
          <w:tcPr>
            <w:tcW w:w="1950" w:type="dxa"/>
            <w:shd w:val="clear" w:color="auto" w:fill="auto"/>
          </w:tcPr>
          <w:p w:rsidR="009F0E94" w:rsidRPr="0093771B" w:rsidRDefault="009F0E94" w:rsidP="0094046D">
            <w:pPr>
              <w:jc w:val="center"/>
            </w:pPr>
          </w:p>
        </w:tc>
      </w:tr>
      <w:tr w:rsidR="009F0E94" w:rsidRPr="0093771B" w:rsidTr="0094046D">
        <w:trPr>
          <w:trHeight w:val="315"/>
        </w:trPr>
        <w:tc>
          <w:tcPr>
            <w:tcW w:w="753" w:type="dxa"/>
          </w:tcPr>
          <w:p w:rsidR="009F0E94" w:rsidRPr="0093771B" w:rsidRDefault="009F0E94" w:rsidP="0094046D"/>
        </w:tc>
        <w:tc>
          <w:tcPr>
            <w:tcW w:w="4350" w:type="dxa"/>
            <w:shd w:val="clear" w:color="auto" w:fill="auto"/>
          </w:tcPr>
          <w:p w:rsidR="009F0E94" w:rsidRPr="0093771B" w:rsidRDefault="009F0E94" w:rsidP="0094046D">
            <w:r w:rsidRPr="0093771B">
              <w:t>Основное мероприятие 2.1. </w:t>
            </w:r>
          </w:p>
        </w:tc>
        <w:tc>
          <w:tcPr>
            <w:tcW w:w="2048" w:type="dxa"/>
            <w:shd w:val="clear" w:color="auto" w:fill="auto"/>
          </w:tcPr>
          <w:p w:rsidR="009F0E94" w:rsidRPr="0093771B" w:rsidRDefault="009F0E94" w:rsidP="0094046D">
            <w:pPr>
              <w:jc w:val="center"/>
            </w:pPr>
          </w:p>
        </w:tc>
        <w:tc>
          <w:tcPr>
            <w:tcW w:w="2242" w:type="dxa"/>
            <w:shd w:val="clear" w:color="auto" w:fill="auto"/>
          </w:tcPr>
          <w:p w:rsidR="009F0E94" w:rsidRPr="0093771B" w:rsidRDefault="009F0E94" w:rsidP="0094046D">
            <w:pPr>
              <w:jc w:val="center"/>
            </w:pPr>
          </w:p>
        </w:tc>
        <w:tc>
          <w:tcPr>
            <w:tcW w:w="1400" w:type="dxa"/>
            <w:shd w:val="clear" w:color="auto" w:fill="auto"/>
          </w:tcPr>
          <w:p w:rsidR="009F0E94" w:rsidRPr="0093771B" w:rsidRDefault="009F0E94" w:rsidP="0094046D">
            <w:pPr>
              <w:jc w:val="center"/>
            </w:pPr>
          </w:p>
        </w:tc>
        <w:tc>
          <w:tcPr>
            <w:tcW w:w="1950" w:type="dxa"/>
            <w:shd w:val="clear" w:color="auto" w:fill="auto"/>
          </w:tcPr>
          <w:p w:rsidR="009F0E94" w:rsidRPr="0093771B" w:rsidRDefault="009F0E94" w:rsidP="0094046D">
            <w:pPr>
              <w:jc w:val="center"/>
            </w:pPr>
          </w:p>
        </w:tc>
      </w:tr>
      <w:tr w:rsidR="009F0E94" w:rsidRPr="0093771B" w:rsidTr="0094046D">
        <w:trPr>
          <w:trHeight w:val="315"/>
        </w:trPr>
        <w:tc>
          <w:tcPr>
            <w:tcW w:w="753" w:type="dxa"/>
          </w:tcPr>
          <w:p w:rsidR="009F0E94" w:rsidRPr="0093771B" w:rsidRDefault="009F0E94" w:rsidP="0094046D"/>
        </w:tc>
        <w:tc>
          <w:tcPr>
            <w:tcW w:w="4350" w:type="dxa"/>
            <w:shd w:val="clear" w:color="auto" w:fill="auto"/>
            <w:hideMark/>
          </w:tcPr>
          <w:p w:rsidR="009F0E94" w:rsidRPr="0093771B" w:rsidRDefault="009F0E94" w:rsidP="0094046D">
            <w:r w:rsidRPr="0093771B">
              <w:t>Основное мероприятие 2.2.</w:t>
            </w:r>
          </w:p>
        </w:tc>
        <w:tc>
          <w:tcPr>
            <w:tcW w:w="2048" w:type="dxa"/>
            <w:shd w:val="clear" w:color="auto" w:fill="auto"/>
            <w:hideMark/>
          </w:tcPr>
          <w:p w:rsidR="009F0E94" w:rsidRPr="0093771B" w:rsidRDefault="009F0E94" w:rsidP="0094046D">
            <w:pPr>
              <w:jc w:val="center"/>
            </w:pPr>
            <w:r w:rsidRPr="0093771B">
              <w:t> </w:t>
            </w:r>
          </w:p>
        </w:tc>
        <w:tc>
          <w:tcPr>
            <w:tcW w:w="2242" w:type="dxa"/>
            <w:shd w:val="clear" w:color="auto" w:fill="auto"/>
            <w:hideMark/>
          </w:tcPr>
          <w:p w:rsidR="009F0E94" w:rsidRPr="0093771B" w:rsidRDefault="009F0E94" w:rsidP="0094046D">
            <w:pPr>
              <w:jc w:val="center"/>
            </w:pPr>
            <w:r w:rsidRPr="0093771B">
              <w:t> </w:t>
            </w:r>
          </w:p>
        </w:tc>
        <w:tc>
          <w:tcPr>
            <w:tcW w:w="1400" w:type="dxa"/>
            <w:shd w:val="clear" w:color="auto" w:fill="auto"/>
            <w:hideMark/>
          </w:tcPr>
          <w:p w:rsidR="009F0E94" w:rsidRPr="0093771B" w:rsidRDefault="009F0E94" w:rsidP="0094046D">
            <w:pPr>
              <w:jc w:val="center"/>
            </w:pPr>
            <w:r w:rsidRPr="0093771B">
              <w:t> </w:t>
            </w:r>
          </w:p>
        </w:tc>
        <w:tc>
          <w:tcPr>
            <w:tcW w:w="1950" w:type="dxa"/>
            <w:shd w:val="clear" w:color="auto" w:fill="auto"/>
            <w:hideMark/>
          </w:tcPr>
          <w:p w:rsidR="009F0E94" w:rsidRPr="0093771B" w:rsidRDefault="009F0E94" w:rsidP="0094046D">
            <w:pPr>
              <w:jc w:val="center"/>
            </w:pPr>
            <w:r w:rsidRPr="0093771B">
              <w:t> </w:t>
            </w:r>
          </w:p>
        </w:tc>
      </w:tr>
      <w:tr w:rsidR="009F0E94" w:rsidRPr="0093771B" w:rsidTr="0094046D">
        <w:trPr>
          <w:trHeight w:val="315"/>
        </w:trPr>
        <w:tc>
          <w:tcPr>
            <w:tcW w:w="753" w:type="dxa"/>
          </w:tcPr>
          <w:p w:rsidR="009F0E94" w:rsidRPr="0093771B" w:rsidRDefault="009F0E94" w:rsidP="0094046D"/>
        </w:tc>
        <w:tc>
          <w:tcPr>
            <w:tcW w:w="4350" w:type="dxa"/>
            <w:shd w:val="clear" w:color="auto" w:fill="auto"/>
          </w:tcPr>
          <w:p w:rsidR="009F0E94" w:rsidRPr="0093771B" w:rsidRDefault="009F0E94" w:rsidP="0094046D"/>
        </w:tc>
        <w:tc>
          <w:tcPr>
            <w:tcW w:w="2048" w:type="dxa"/>
            <w:shd w:val="clear" w:color="auto" w:fill="auto"/>
          </w:tcPr>
          <w:p w:rsidR="009F0E94" w:rsidRPr="0093771B" w:rsidRDefault="009F0E94" w:rsidP="0094046D">
            <w:pPr>
              <w:jc w:val="center"/>
            </w:pPr>
          </w:p>
        </w:tc>
        <w:tc>
          <w:tcPr>
            <w:tcW w:w="2242" w:type="dxa"/>
            <w:shd w:val="clear" w:color="auto" w:fill="auto"/>
          </w:tcPr>
          <w:p w:rsidR="009F0E94" w:rsidRPr="0093771B" w:rsidRDefault="009F0E94" w:rsidP="0094046D">
            <w:pPr>
              <w:jc w:val="center"/>
            </w:pPr>
          </w:p>
        </w:tc>
        <w:tc>
          <w:tcPr>
            <w:tcW w:w="1400" w:type="dxa"/>
            <w:shd w:val="clear" w:color="auto" w:fill="auto"/>
          </w:tcPr>
          <w:p w:rsidR="009F0E94" w:rsidRPr="0093771B" w:rsidRDefault="009F0E94" w:rsidP="0094046D">
            <w:pPr>
              <w:jc w:val="center"/>
            </w:pPr>
          </w:p>
        </w:tc>
        <w:tc>
          <w:tcPr>
            <w:tcW w:w="1950" w:type="dxa"/>
            <w:shd w:val="clear" w:color="auto" w:fill="auto"/>
          </w:tcPr>
          <w:p w:rsidR="009F0E94" w:rsidRPr="0093771B" w:rsidRDefault="009F0E94" w:rsidP="0094046D">
            <w:pPr>
              <w:jc w:val="center"/>
            </w:pPr>
          </w:p>
        </w:tc>
      </w:tr>
      <w:tr w:rsidR="009F0E94" w:rsidRPr="0093771B" w:rsidTr="0094046D">
        <w:trPr>
          <w:trHeight w:val="315"/>
        </w:trPr>
        <w:tc>
          <w:tcPr>
            <w:tcW w:w="753" w:type="dxa"/>
          </w:tcPr>
          <w:p w:rsidR="009F0E94" w:rsidRPr="0093771B" w:rsidRDefault="009F0E94" w:rsidP="0094046D"/>
        </w:tc>
        <w:tc>
          <w:tcPr>
            <w:tcW w:w="4350" w:type="dxa"/>
            <w:shd w:val="clear" w:color="auto" w:fill="auto"/>
          </w:tcPr>
          <w:p w:rsidR="009F0E94" w:rsidRPr="0093771B" w:rsidRDefault="009F0E94" w:rsidP="0094046D">
            <w:r w:rsidRPr="0093771B">
              <w:t>Мероприятие ВЦП 2.1.</w:t>
            </w:r>
          </w:p>
        </w:tc>
        <w:tc>
          <w:tcPr>
            <w:tcW w:w="2048" w:type="dxa"/>
            <w:shd w:val="clear" w:color="auto" w:fill="auto"/>
          </w:tcPr>
          <w:p w:rsidR="009F0E94" w:rsidRPr="0093771B" w:rsidRDefault="009F0E94" w:rsidP="0094046D">
            <w:pPr>
              <w:jc w:val="center"/>
            </w:pPr>
          </w:p>
        </w:tc>
        <w:tc>
          <w:tcPr>
            <w:tcW w:w="2242" w:type="dxa"/>
            <w:shd w:val="clear" w:color="auto" w:fill="auto"/>
          </w:tcPr>
          <w:p w:rsidR="009F0E94" w:rsidRPr="0093771B" w:rsidRDefault="009F0E94" w:rsidP="0094046D">
            <w:pPr>
              <w:jc w:val="center"/>
            </w:pPr>
          </w:p>
        </w:tc>
        <w:tc>
          <w:tcPr>
            <w:tcW w:w="1400" w:type="dxa"/>
            <w:shd w:val="clear" w:color="auto" w:fill="auto"/>
          </w:tcPr>
          <w:p w:rsidR="009F0E94" w:rsidRPr="0093771B" w:rsidRDefault="009F0E94" w:rsidP="0094046D">
            <w:pPr>
              <w:jc w:val="center"/>
            </w:pPr>
          </w:p>
        </w:tc>
        <w:tc>
          <w:tcPr>
            <w:tcW w:w="1950" w:type="dxa"/>
            <w:shd w:val="clear" w:color="auto" w:fill="auto"/>
          </w:tcPr>
          <w:p w:rsidR="009F0E94" w:rsidRPr="0093771B" w:rsidRDefault="009F0E94" w:rsidP="0094046D">
            <w:pPr>
              <w:jc w:val="center"/>
            </w:pPr>
          </w:p>
        </w:tc>
      </w:tr>
      <w:tr w:rsidR="009F0E94" w:rsidRPr="0093771B" w:rsidTr="0094046D">
        <w:trPr>
          <w:trHeight w:val="315"/>
        </w:trPr>
        <w:tc>
          <w:tcPr>
            <w:tcW w:w="753" w:type="dxa"/>
          </w:tcPr>
          <w:p w:rsidR="009F0E94" w:rsidRPr="0093771B" w:rsidRDefault="009F0E94" w:rsidP="0094046D"/>
        </w:tc>
        <w:tc>
          <w:tcPr>
            <w:tcW w:w="4350" w:type="dxa"/>
            <w:shd w:val="clear" w:color="auto" w:fill="auto"/>
          </w:tcPr>
          <w:p w:rsidR="009F0E94" w:rsidRPr="0093771B" w:rsidRDefault="009F0E94" w:rsidP="0094046D">
            <w:r w:rsidRPr="0093771B">
              <w:t>Мероприятие ВЦП 2.2.</w:t>
            </w:r>
          </w:p>
        </w:tc>
        <w:tc>
          <w:tcPr>
            <w:tcW w:w="2048" w:type="dxa"/>
            <w:shd w:val="clear" w:color="auto" w:fill="auto"/>
          </w:tcPr>
          <w:p w:rsidR="009F0E94" w:rsidRPr="0093771B" w:rsidRDefault="009F0E94" w:rsidP="0094046D">
            <w:pPr>
              <w:jc w:val="center"/>
            </w:pPr>
          </w:p>
        </w:tc>
        <w:tc>
          <w:tcPr>
            <w:tcW w:w="2242" w:type="dxa"/>
            <w:shd w:val="clear" w:color="auto" w:fill="auto"/>
          </w:tcPr>
          <w:p w:rsidR="009F0E94" w:rsidRPr="0093771B" w:rsidRDefault="009F0E94" w:rsidP="0094046D">
            <w:pPr>
              <w:jc w:val="center"/>
            </w:pPr>
          </w:p>
        </w:tc>
        <w:tc>
          <w:tcPr>
            <w:tcW w:w="1400" w:type="dxa"/>
            <w:shd w:val="clear" w:color="auto" w:fill="auto"/>
          </w:tcPr>
          <w:p w:rsidR="009F0E94" w:rsidRPr="0093771B" w:rsidRDefault="009F0E94" w:rsidP="0094046D">
            <w:pPr>
              <w:jc w:val="center"/>
            </w:pPr>
          </w:p>
        </w:tc>
        <w:tc>
          <w:tcPr>
            <w:tcW w:w="1950" w:type="dxa"/>
            <w:shd w:val="clear" w:color="auto" w:fill="auto"/>
          </w:tcPr>
          <w:p w:rsidR="009F0E94" w:rsidRPr="0093771B" w:rsidRDefault="009F0E94" w:rsidP="0094046D">
            <w:pPr>
              <w:jc w:val="center"/>
            </w:pPr>
          </w:p>
        </w:tc>
      </w:tr>
      <w:tr w:rsidR="009F0E94" w:rsidRPr="0093771B" w:rsidTr="0094046D">
        <w:trPr>
          <w:trHeight w:val="315"/>
        </w:trPr>
        <w:tc>
          <w:tcPr>
            <w:tcW w:w="753" w:type="dxa"/>
          </w:tcPr>
          <w:p w:rsidR="009F0E94" w:rsidRPr="0093771B" w:rsidRDefault="009F0E94" w:rsidP="0094046D"/>
        </w:tc>
        <w:tc>
          <w:tcPr>
            <w:tcW w:w="4350" w:type="dxa"/>
            <w:shd w:val="clear" w:color="auto" w:fill="auto"/>
          </w:tcPr>
          <w:p w:rsidR="009F0E94" w:rsidRPr="0093771B" w:rsidRDefault="009F0E94" w:rsidP="0094046D">
            <w:r w:rsidRPr="0093771B">
              <w:t>…</w:t>
            </w:r>
          </w:p>
        </w:tc>
        <w:tc>
          <w:tcPr>
            <w:tcW w:w="2048" w:type="dxa"/>
            <w:shd w:val="clear" w:color="auto" w:fill="auto"/>
          </w:tcPr>
          <w:p w:rsidR="009F0E94" w:rsidRPr="0093771B" w:rsidRDefault="009F0E94" w:rsidP="0094046D">
            <w:pPr>
              <w:jc w:val="center"/>
            </w:pPr>
          </w:p>
        </w:tc>
        <w:tc>
          <w:tcPr>
            <w:tcW w:w="2242" w:type="dxa"/>
            <w:shd w:val="clear" w:color="auto" w:fill="auto"/>
          </w:tcPr>
          <w:p w:rsidR="009F0E94" w:rsidRPr="0093771B" w:rsidRDefault="009F0E94" w:rsidP="0094046D">
            <w:pPr>
              <w:jc w:val="center"/>
            </w:pPr>
          </w:p>
        </w:tc>
        <w:tc>
          <w:tcPr>
            <w:tcW w:w="1400" w:type="dxa"/>
            <w:shd w:val="clear" w:color="auto" w:fill="auto"/>
          </w:tcPr>
          <w:p w:rsidR="009F0E94" w:rsidRPr="0093771B" w:rsidRDefault="009F0E94" w:rsidP="0094046D">
            <w:pPr>
              <w:jc w:val="center"/>
            </w:pPr>
          </w:p>
        </w:tc>
        <w:tc>
          <w:tcPr>
            <w:tcW w:w="1950" w:type="dxa"/>
            <w:shd w:val="clear" w:color="auto" w:fill="auto"/>
          </w:tcPr>
          <w:p w:rsidR="009F0E94" w:rsidRPr="0093771B" w:rsidRDefault="009F0E94" w:rsidP="0094046D">
            <w:pPr>
              <w:jc w:val="center"/>
            </w:pPr>
          </w:p>
        </w:tc>
      </w:tr>
    </w:tbl>
    <w:p w:rsidR="009F0E94" w:rsidRPr="0093771B" w:rsidRDefault="009F0E94" w:rsidP="009F0E94">
      <w:pPr>
        <w:widowControl w:val="0"/>
        <w:autoSpaceDE w:val="0"/>
        <w:autoSpaceDN w:val="0"/>
        <w:adjustRightInd w:val="0"/>
        <w:jc w:val="center"/>
        <w:outlineLvl w:val="2"/>
      </w:pPr>
    </w:p>
    <w:p w:rsidR="009F0E94" w:rsidRPr="0093771B" w:rsidRDefault="006F2149" w:rsidP="009F0E94">
      <w:pPr>
        <w:widowControl w:val="0"/>
        <w:autoSpaceDE w:val="0"/>
        <w:autoSpaceDN w:val="0"/>
        <w:adjustRightInd w:val="0"/>
        <w:ind w:firstLine="540"/>
        <w:jc w:val="both"/>
      </w:pPr>
      <w:hyperlink w:anchor="Par1127" w:history="1">
        <w:r w:rsidR="009F0E94" w:rsidRPr="0093771B">
          <w:t>&lt;1&gt;</w:t>
        </w:r>
      </w:hyperlink>
      <w:r w:rsidR="009F0E94" w:rsidRPr="0093771B">
        <w:t xml:space="preserve"> </w:t>
      </w:r>
      <w:proofErr w:type="gramStart"/>
      <w:r w:rsidR="009F0E94" w:rsidRPr="0093771B">
        <w:t>В</w:t>
      </w:r>
      <w:proofErr w:type="gramEnd"/>
      <w:r w:rsidR="009F0E94" w:rsidRPr="0093771B">
        <w:t xml:space="preserve"> целях оптимизации содержания информации в графе 2 допускается использование аббревиатур, например: основное</w:t>
      </w:r>
      <w:r w:rsidR="009F0E94" w:rsidRPr="0093771B">
        <w:br/>
        <w:t>мероприятие 1.1 – ОМ 1.1.</w:t>
      </w:r>
    </w:p>
    <w:p w:rsidR="009F0E94"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r>
        <w:t>Таблица 18</w:t>
      </w:r>
    </w:p>
    <w:p w:rsidR="009F0E94" w:rsidRPr="0093771B" w:rsidRDefault="009F0E94" w:rsidP="009F0E94">
      <w:pPr>
        <w:jc w:val="center"/>
        <w:rPr>
          <w:bCs/>
        </w:rPr>
      </w:pPr>
      <w:r w:rsidRPr="0093771B">
        <w:rPr>
          <w:bCs/>
        </w:rPr>
        <w:t>ИНФОРМАЦИЯ</w:t>
      </w:r>
    </w:p>
    <w:p w:rsidR="009F0E94" w:rsidRDefault="009F0E94" w:rsidP="009F0E94">
      <w:pPr>
        <w:widowControl w:val="0"/>
        <w:autoSpaceDE w:val="0"/>
        <w:autoSpaceDN w:val="0"/>
        <w:adjustRightInd w:val="0"/>
        <w:jc w:val="center"/>
        <w:outlineLvl w:val="2"/>
        <w:rPr>
          <w:bCs/>
          <w:iCs/>
        </w:rPr>
      </w:pPr>
      <w:r w:rsidRPr="0093771B">
        <w:rPr>
          <w:bCs/>
        </w:rPr>
        <w:t xml:space="preserve">о соблюдении условий софинансирования расходных обязательств Ростовской области </w:t>
      </w:r>
      <w:r w:rsidRPr="0093771B">
        <w:rPr>
          <w:bCs/>
        </w:rPr>
        <w:br/>
        <w:t xml:space="preserve">при реализации основных мероприятий подпрограмм и мероприятий ведомственных целевых программ </w:t>
      </w:r>
      <w:r w:rsidR="007E5A8D">
        <w:rPr>
          <w:bCs/>
        </w:rPr>
        <w:t>муниципальной</w:t>
      </w:r>
      <w:r w:rsidRPr="0093771B">
        <w:rPr>
          <w:bCs/>
        </w:rPr>
        <w:t xml:space="preserve"> программы </w:t>
      </w:r>
      <w:r w:rsidRPr="0093771B">
        <w:rPr>
          <w:bCs/>
        </w:rPr>
        <w:br/>
      </w:r>
      <w:r w:rsidRPr="0093771B">
        <w:rPr>
          <w:bCs/>
          <w:iCs/>
        </w:rPr>
        <w:t>в отчетном году</w:t>
      </w:r>
    </w:p>
    <w:p w:rsidR="009F0E94" w:rsidRPr="0093771B" w:rsidRDefault="009F0E94" w:rsidP="009F0E94">
      <w:pPr>
        <w:widowControl w:val="0"/>
        <w:autoSpaceDE w:val="0"/>
        <w:autoSpaceDN w:val="0"/>
        <w:adjustRightInd w:val="0"/>
        <w:jc w:val="center"/>
        <w:outlineLvl w:val="2"/>
      </w:pPr>
    </w:p>
    <w:tbl>
      <w:tblPr>
        <w:tblW w:w="15064" w:type="dxa"/>
        <w:tblInd w:w="93" w:type="dxa"/>
        <w:tblLook w:val="04A0" w:firstRow="1" w:lastRow="0" w:firstColumn="1" w:lastColumn="0" w:noHBand="0" w:noVBand="1"/>
      </w:tblPr>
      <w:tblGrid>
        <w:gridCol w:w="709"/>
        <w:gridCol w:w="4212"/>
        <w:gridCol w:w="2068"/>
        <w:gridCol w:w="2313"/>
        <w:gridCol w:w="1686"/>
        <w:gridCol w:w="1128"/>
        <w:gridCol w:w="1792"/>
        <w:gridCol w:w="1156"/>
      </w:tblGrid>
      <w:tr w:rsidR="009F0E94" w:rsidRPr="0093771B" w:rsidTr="0094046D">
        <w:trPr>
          <w:trHeight w:val="560"/>
        </w:trPr>
        <w:tc>
          <w:tcPr>
            <w:tcW w:w="709" w:type="dxa"/>
            <w:vMerge w:val="restart"/>
            <w:tcBorders>
              <w:top w:val="single" w:sz="4" w:space="0" w:color="auto"/>
              <w:left w:val="single" w:sz="4" w:space="0" w:color="auto"/>
              <w:right w:val="single" w:sz="4" w:space="0" w:color="auto"/>
            </w:tcBorders>
          </w:tcPr>
          <w:p w:rsidR="009F0E94" w:rsidRPr="0093771B" w:rsidRDefault="009F0E94" w:rsidP="0094046D">
            <w:pPr>
              <w:jc w:val="center"/>
              <w:rPr>
                <w:bCs/>
              </w:rPr>
            </w:pPr>
            <w:r w:rsidRPr="0093771B">
              <w:rPr>
                <w:bCs/>
              </w:rPr>
              <w:t>№ п/п</w:t>
            </w:r>
          </w:p>
        </w:tc>
        <w:tc>
          <w:tcPr>
            <w:tcW w:w="42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0E94" w:rsidRPr="0093771B" w:rsidRDefault="009F0E94" w:rsidP="0094046D">
            <w:pPr>
              <w:jc w:val="center"/>
              <w:rPr>
                <w:bCs/>
              </w:rPr>
            </w:pPr>
            <w:r w:rsidRPr="0093771B">
              <w:rPr>
                <w:bCs/>
              </w:rPr>
              <w:t xml:space="preserve">Наименование основного мероприятия подпрограммы, мероприятия ведомственной целевой программы </w:t>
            </w:r>
          </w:p>
          <w:p w:rsidR="009F0E94" w:rsidRPr="0093771B" w:rsidRDefault="009F0E94" w:rsidP="0094046D">
            <w:pPr>
              <w:jc w:val="center"/>
              <w:rPr>
                <w:bCs/>
              </w:rPr>
            </w:pPr>
            <w:r w:rsidRPr="0093771B">
              <w:rPr>
                <w:bCs/>
              </w:rPr>
              <w:t>(по инвестиционным расходам – в разрезе объектов)</w:t>
            </w:r>
          </w:p>
        </w:tc>
        <w:tc>
          <w:tcPr>
            <w:tcW w:w="4381" w:type="dxa"/>
            <w:gridSpan w:val="2"/>
            <w:tcBorders>
              <w:top w:val="single" w:sz="4" w:space="0" w:color="auto"/>
              <w:left w:val="nil"/>
              <w:bottom w:val="single" w:sz="4" w:space="0" w:color="auto"/>
              <w:right w:val="single" w:sz="4" w:space="0" w:color="auto"/>
            </w:tcBorders>
            <w:shd w:val="clear" w:color="auto" w:fill="auto"/>
            <w:hideMark/>
          </w:tcPr>
          <w:p w:rsidR="009F0E94" w:rsidRPr="0093771B" w:rsidRDefault="009F0E94" w:rsidP="0094046D">
            <w:pPr>
              <w:jc w:val="center"/>
              <w:rPr>
                <w:bCs/>
              </w:rPr>
            </w:pPr>
            <w:r w:rsidRPr="0093771B">
              <w:rPr>
                <w:bCs/>
              </w:rPr>
              <w:t>Установленный объем софинансирования расходов &lt;1&gt; (%)</w:t>
            </w:r>
          </w:p>
        </w:tc>
        <w:tc>
          <w:tcPr>
            <w:tcW w:w="5762" w:type="dxa"/>
            <w:gridSpan w:val="4"/>
            <w:tcBorders>
              <w:top w:val="single" w:sz="4" w:space="0" w:color="auto"/>
              <w:left w:val="nil"/>
              <w:bottom w:val="single" w:sz="4" w:space="0" w:color="auto"/>
              <w:right w:val="single" w:sz="4" w:space="0" w:color="auto"/>
            </w:tcBorders>
            <w:shd w:val="clear" w:color="auto" w:fill="auto"/>
            <w:hideMark/>
          </w:tcPr>
          <w:p w:rsidR="009F0E94" w:rsidRPr="0093771B" w:rsidRDefault="009F0E94" w:rsidP="0094046D">
            <w:pPr>
              <w:jc w:val="center"/>
              <w:rPr>
                <w:bCs/>
              </w:rPr>
            </w:pPr>
            <w:r w:rsidRPr="0093771B">
              <w:rPr>
                <w:bCs/>
              </w:rPr>
              <w:t>Объем фактических расходов</w:t>
            </w:r>
          </w:p>
        </w:tc>
      </w:tr>
      <w:tr w:rsidR="009F0E94" w:rsidRPr="0093771B" w:rsidTr="0094046D">
        <w:trPr>
          <w:trHeight w:val="698"/>
        </w:trPr>
        <w:tc>
          <w:tcPr>
            <w:tcW w:w="709" w:type="dxa"/>
            <w:vMerge/>
            <w:tcBorders>
              <w:left w:val="single" w:sz="4" w:space="0" w:color="auto"/>
              <w:right w:val="single" w:sz="4" w:space="0" w:color="auto"/>
            </w:tcBorders>
          </w:tcPr>
          <w:p w:rsidR="009F0E94" w:rsidRPr="0093771B" w:rsidRDefault="009F0E94" w:rsidP="0094046D">
            <w:pPr>
              <w:jc w:val="center"/>
              <w:rPr>
                <w:bCs/>
              </w:rPr>
            </w:pPr>
          </w:p>
        </w:tc>
        <w:tc>
          <w:tcPr>
            <w:tcW w:w="4212" w:type="dxa"/>
            <w:vMerge/>
            <w:tcBorders>
              <w:top w:val="single" w:sz="4" w:space="0" w:color="auto"/>
              <w:left w:val="single" w:sz="4" w:space="0" w:color="auto"/>
              <w:bottom w:val="single" w:sz="4" w:space="0" w:color="auto"/>
              <w:right w:val="single" w:sz="4" w:space="0" w:color="auto"/>
            </w:tcBorders>
            <w:hideMark/>
          </w:tcPr>
          <w:p w:rsidR="009F0E94" w:rsidRPr="0093771B" w:rsidRDefault="009F0E94" w:rsidP="0094046D">
            <w:pPr>
              <w:jc w:val="center"/>
              <w:rPr>
                <w:bCs/>
              </w:rPr>
            </w:pPr>
          </w:p>
        </w:tc>
        <w:tc>
          <w:tcPr>
            <w:tcW w:w="2068" w:type="dxa"/>
            <w:vMerge w:val="restart"/>
            <w:tcBorders>
              <w:top w:val="nil"/>
              <w:left w:val="single" w:sz="4" w:space="0" w:color="auto"/>
              <w:bottom w:val="single" w:sz="4" w:space="0" w:color="auto"/>
              <w:right w:val="single" w:sz="4" w:space="0" w:color="auto"/>
            </w:tcBorders>
            <w:shd w:val="clear" w:color="auto" w:fill="auto"/>
            <w:hideMark/>
          </w:tcPr>
          <w:p w:rsidR="009F0E94" w:rsidRPr="0093771B" w:rsidRDefault="009F0E94" w:rsidP="0094046D">
            <w:pPr>
              <w:jc w:val="center"/>
              <w:rPr>
                <w:bCs/>
              </w:rPr>
            </w:pPr>
            <w:r w:rsidRPr="0093771B">
              <w:rPr>
                <w:bCs/>
              </w:rPr>
              <w:t>федеральный бюджет</w:t>
            </w:r>
          </w:p>
        </w:tc>
        <w:tc>
          <w:tcPr>
            <w:tcW w:w="2313" w:type="dxa"/>
            <w:vMerge w:val="restart"/>
            <w:tcBorders>
              <w:top w:val="nil"/>
              <w:left w:val="single" w:sz="4" w:space="0" w:color="auto"/>
              <w:bottom w:val="single" w:sz="4" w:space="0" w:color="auto"/>
              <w:right w:val="single" w:sz="4" w:space="0" w:color="auto"/>
            </w:tcBorders>
            <w:shd w:val="clear" w:color="auto" w:fill="auto"/>
            <w:hideMark/>
          </w:tcPr>
          <w:p w:rsidR="009F0E94" w:rsidRPr="0093771B" w:rsidRDefault="009F0E94" w:rsidP="0094046D">
            <w:pPr>
              <w:jc w:val="center"/>
              <w:rPr>
                <w:bCs/>
              </w:rPr>
            </w:pPr>
            <w:r w:rsidRPr="0093771B">
              <w:rPr>
                <w:bCs/>
              </w:rPr>
              <w:t>консолидированный бюджет</w:t>
            </w:r>
          </w:p>
        </w:tc>
        <w:tc>
          <w:tcPr>
            <w:tcW w:w="2814" w:type="dxa"/>
            <w:gridSpan w:val="2"/>
            <w:tcBorders>
              <w:top w:val="single" w:sz="4" w:space="0" w:color="auto"/>
              <w:left w:val="nil"/>
              <w:bottom w:val="single" w:sz="4" w:space="0" w:color="auto"/>
              <w:right w:val="single" w:sz="4" w:space="0" w:color="auto"/>
            </w:tcBorders>
            <w:shd w:val="clear" w:color="auto" w:fill="auto"/>
            <w:hideMark/>
          </w:tcPr>
          <w:p w:rsidR="009F0E94" w:rsidRPr="0093771B" w:rsidRDefault="009F0E94" w:rsidP="0094046D">
            <w:pPr>
              <w:jc w:val="center"/>
              <w:rPr>
                <w:bCs/>
              </w:rPr>
            </w:pPr>
            <w:r w:rsidRPr="0093771B">
              <w:rPr>
                <w:bCs/>
              </w:rPr>
              <w:t>за счет средств федерального бюджета</w:t>
            </w:r>
          </w:p>
        </w:tc>
        <w:tc>
          <w:tcPr>
            <w:tcW w:w="2948" w:type="dxa"/>
            <w:gridSpan w:val="2"/>
            <w:tcBorders>
              <w:top w:val="single" w:sz="4" w:space="0" w:color="auto"/>
              <w:left w:val="nil"/>
              <w:bottom w:val="single" w:sz="4" w:space="0" w:color="auto"/>
              <w:right w:val="single" w:sz="4" w:space="0" w:color="auto"/>
            </w:tcBorders>
            <w:shd w:val="clear" w:color="auto" w:fill="auto"/>
            <w:hideMark/>
          </w:tcPr>
          <w:p w:rsidR="009F0E94" w:rsidRPr="0093771B" w:rsidRDefault="009F0E94" w:rsidP="0094046D">
            <w:pPr>
              <w:jc w:val="center"/>
              <w:rPr>
                <w:bCs/>
              </w:rPr>
            </w:pPr>
            <w:r w:rsidRPr="0093771B">
              <w:rPr>
                <w:bCs/>
              </w:rPr>
              <w:t xml:space="preserve">за счет средств </w:t>
            </w:r>
            <w:r w:rsidRPr="0093771B">
              <w:rPr>
                <w:bCs/>
              </w:rPr>
              <w:br/>
              <w:t>консолидированного бюджета</w:t>
            </w:r>
          </w:p>
        </w:tc>
      </w:tr>
      <w:tr w:rsidR="009F0E94" w:rsidRPr="0093771B" w:rsidTr="0094046D">
        <w:trPr>
          <w:trHeight w:val="411"/>
        </w:trPr>
        <w:tc>
          <w:tcPr>
            <w:tcW w:w="709" w:type="dxa"/>
            <w:vMerge/>
            <w:tcBorders>
              <w:left w:val="single" w:sz="4" w:space="0" w:color="auto"/>
              <w:bottom w:val="single" w:sz="4" w:space="0" w:color="auto"/>
              <w:right w:val="single" w:sz="4" w:space="0" w:color="auto"/>
            </w:tcBorders>
          </w:tcPr>
          <w:p w:rsidR="009F0E94" w:rsidRPr="0093771B" w:rsidRDefault="009F0E94" w:rsidP="0094046D">
            <w:pPr>
              <w:jc w:val="center"/>
              <w:rPr>
                <w:bCs/>
              </w:rPr>
            </w:pPr>
          </w:p>
        </w:tc>
        <w:tc>
          <w:tcPr>
            <w:tcW w:w="4212" w:type="dxa"/>
            <w:vMerge/>
            <w:tcBorders>
              <w:top w:val="single" w:sz="4" w:space="0" w:color="auto"/>
              <w:left w:val="single" w:sz="4" w:space="0" w:color="auto"/>
              <w:bottom w:val="single" w:sz="4" w:space="0" w:color="auto"/>
              <w:right w:val="single" w:sz="4" w:space="0" w:color="auto"/>
            </w:tcBorders>
            <w:hideMark/>
          </w:tcPr>
          <w:p w:rsidR="009F0E94" w:rsidRPr="0093771B" w:rsidRDefault="009F0E94" w:rsidP="0094046D">
            <w:pPr>
              <w:jc w:val="center"/>
              <w:rPr>
                <w:bCs/>
              </w:rPr>
            </w:pPr>
          </w:p>
        </w:tc>
        <w:tc>
          <w:tcPr>
            <w:tcW w:w="2068" w:type="dxa"/>
            <w:vMerge/>
            <w:tcBorders>
              <w:top w:val="nil"/>
              <w:left w:val="single" w:sz="4" w:space="0" w:color="auto"/>
              <w:bottom w:val="single" w:sz="4" w:space="0" w:color="auto"/>
              <w:right w:val="single" w:sz="4" w:space="0" w:color="auto"/>
            </w:tcBorders>
            <w:hideMark/>
          </w:tcPr>
          <w:p w:rsidR="009F0E94" w:rsidRPr="0093771B" w:rsidRDefault="009F0E94" w:rsidP="0094046D">
            <w:pPr>
              <w:jc w:val="center"/>
              <w:rPr>
                <w:bCs/>
              </w:rPr>
            </w:pPr>
          </w:p>
        </w:tc>
        <w:tc>
          <w:tcPr>
            <w:tcW w:w="2313" w:type="dxa"/>
            <w:vMerge/>
            <w:tcBorders>
              <w:top w:val="nil"/>
              <w:left w:val="single" w:sz="4" w:space="0" w:color="auto"/>
              <w:bottom w:val="single" w:sz="4" w:space="0" w:color="auto"/>
              <w:right w:val="single" w:sz="4" w:space="0" w:color="auto"/>
            </w:tcBorders>
            <w:hideMark/>
          </w:tcPr>
          <w:p w:rsidR="009F0E94" w:rsidRPr="0093771B" w:rsidRDefault="009F0E94" w:rsidP="0094046D">
            <w:pPr>
              <w:jc w:val="center"/>
              <w:rPr>
                <w:bCs/>
              </w:rPr>
            </w:pPr>
          </w:p>
        </w:tc>
        <w:tc>
          <w:tcPr>
            <w:tcW w:w="1686" w:type="dxa"/>
            <w:tcBorders>
              <w:top w:val="nil"/>
              <w:left w:val="nil"/>
              <w:bottom w:val="single" w:sz="4" w:space="0" w:color="auto"/>
              <w:right w:val="single" w:sz="4" w:space="0" w:color="auto"/>
            </w:tcBorders>
            <w:shd w:val="clear" w:color="auto" w:fill="auto"/>
            <w:hideMark/>
          </w:tcPr>
          <w:p w:rsidR="009F0E94" w:rsidRPr="0093771B" w:rsidRDefault="009F0E94" w:rsidP="0094046D">
            <w:pPr>
              <w:jc w:val="center"/>
              <w:rPr>
                <w:bCs/>
              </w:rPr>
            </w:pPr>
            <w:r w:rsidRPr="0093771B">
              <w:rPr>
                <w:bCs/>
              </w:rPr>
              <w:t>тыс. рублей</w:t>
            </w:r>
          </w:p>
        </w:tc>
        <w:tc>
          <w:tcPr>
            <w:tcW w:w="1128" w:type="dxa"/>
            <w:tcBorders>
              <w:top w:val="nil"/>
              <w:left w:val="nil"/>
              <w:bottom w:val="single" w:sz="4" w:space="0" w:color="auto"/>
              <w:right w:val="single" w:sz="4" w:space="0" w:color="auto"/>
            </w:tcBorders>
            <w:shd w:val="clear" w:color="auto" w:fill="auto"/>
            <w:hideMark/>
          </w:tcPr>
          <w:p w:rsidR="009F0E94" w:rsidRPr="0093771B" w:rsidRDefault="009F0E94" w:rsidP="0094046D">
            <w:pPr>
              <w:jc w:val="center"/>
              <w:rPr>
                <w:bCs/>
              </w:rPr>
            </w:pPr>
            <w:r w:rsidRPr="0093771B">
              <w:rPr>
                <w:bCs/>
              </w:rPr>
              <w:t>%</w:t>
            </w:r>
          </w:p>
        </w:tc>
        <w:tc>
          <w:tcPr>
            <w:tcW w:w="1792" w:type="dxa"/>
            <w:tcBorders>
              <w:top w:val="nil"/>
              <w:left w:val="nil"/>
              <w:bottom w:val="single" w:sz="4" w:space="0" w:color="auto"/>
              <w:right w:val="single" w:sz="4" w:space="0" w:color="auto"/>
            </w:tcBorders>
            <w:shd w:val="clear" w:color="auto" w:fill="auto"/>
            <w:hideMark/>
          </w:tcPr>
          <w:p w:rsidR="009F0E94" w:rsidRPr="0093771B" w:rsidRDefault="009F0E94" w:rsidP="0094046D">
            <w:pPr>
              <w:jc w:val="center"/>
              <w:rPr>
                <w:bCs/>
              </w:rPr>
            </w:pPr>
            <w:r w:rsidRPr="0093771B">
              <w:rPr>
                <w:bCs/>
              </w:rPr>
              <w:t>тыс. рублей</w:t>
            </w:r>
          </w:p>
        </w:tc>
        <w:tc>
          <w:tcPr>
            <w:tcW w:w="1156" w:type="dxa"/>
            <w:tcBorders>
              <w:top w:val="nil"/>
              <w:left w:val="nil"/>
              <w:bottom w:val="single" w:sz="4" w:space="0" w:color="auto"/>
              <w:right w:val="single" w:sz="4" w:space="0" w:color="auto"/>
            </w:tcBorders>
            <w:shd w:val="clear" w:color="auto" w:fill="auto"/>
            <w:hideMark/>
          </w:tcPr>
          <w:p w:rsidR="009F0E94" w:rsidRPr="0093771B" w:rsidRDefault="009F0E94" w:rsidP="0094046D">
            <w:pPr>
              <w:jc w:val="center"/>
              <w:rPr>
                <w:bCs/>
              </w:rPr>
            </w:pPr>
            <w:r w:rsidRPr="0093771B">
              <w:rPr>
                <w:bCs/>
              </w:rPr>
              <w:t>%</w:t>
            </w:r>
          </w:p>
        </w:tc>
      </w:tr>
      <w:tr w:rsidR="009F0E94" w:rsidRPr="0093771B" w:rsidTr="0094046D">
        <w:trPr>
          <w:trHeight w:val="315"/>
        </w:trPr>
        <w:tc>
          <w:tcPr>
            <w:tcW w:w="709" w:type="dxa"/>
            <w:tcBorders>
              <w:top w:val="nil"/>
              <w:left w:val="single" w:sz="4" w:space="0" w:color="auto"/>
              <w:bottom w:val="single" w:sz="4" w:space="0" w:color="auto"/>
              <w:right w:val="single" w:sz="4" w:space="0" w:color="auto"/>
            </w:tcBorders>
          </w:tcPr>
          <w:p w:rsidR="009F0E94" w:rsidRPr="0093771B" w:rsidRDefault="009F0E94" w:rsidP="0094046D">
            <w:pPr>
              <w:jc w:val="center"/>
            </w:pPr>
            <w:r w:rsidRPr="0093771B">
              <w:t>1</w:t>
            </w:r>
          </w:p>
        </w:tc>
        <w:tc>
          <w:tcPr>
            <w:tcW w:w="4212" w:type="dxa"/>
            <w:tcBorders>
              <w:top w:val="nil"/>
              <w:left w:val="single" w:sz="4" w:space="0" w:color="auto"/>
              <w:bottom w:val="single" w:sz="4" w:space="0" w:color="auto"/>
              <w:right w:val="single" w:sz="4" w:space="0" w:color="auto"/>
            </w:tcBorders>
            <w:shd w:val="clear" w:color="auto" w:fill="auto"/>
          </w:tcPr>
          <w:p w:rsidR="009F0E94" w:rsidRPr="0093771B" w:rsidRDefault="009F0E94" w:rsidP="0094046D">
            <w:pPr>
              <w:jc w:val="center"/>
            </w:pPr>
            <w:r w:rsidRPr="0093771B">
              <w:t>2</w:t>
            </w:r>
          </w:p>
        </w:tc>
        <w:tc>
          <w:tcPr>
            <w:tcW w:w="2068" w:type="dxa"/>
            <w:tcBorders>
              <w:top w:val="nil"/>
              <w:left w:val="nil"/>
              <w:bottom w:val="single" w:sz="4" w:space="0" w:color="auto"/>
              <w:right w:val="single" w:sz="4" w:space="0" w:color="auto"/>
            </w:tcBorders>
            <w:shd w:val="clear" w:color="auto" w:fill="auto"/>
          </w:tcPr>
          <w:p w:rsidR="009F0E94" w:rsidRPr="0093771B" w:rsidRDefault="009F0E94" w:rsidP="0094046D">
            <w:pPr>
              <w:jc w:val="center"/>
            </w:pPr>
            <w:r w:rsidRPr="0093771B">
              <w:t>3</w:t>
            </w:r>
          </w:p>
        </w:tc>
        <w:tc>
          <w:tcPr>
            <w:tcW w:w="2313" w:type="dxa"/>
            <w:tcBorders>
              <w:top w:val="nil"/>
              <w:left w:val="nil"/>
              <w:bottom w:val="single" w:sz="4" w:space="0" w:color="auto"/>
              <w:right w:val="single" w:sz="4" w:space="0" w:color="auto"/>
            </w:tcBorders>
            <w:shd w:val="clear" w:color="auto" w:fill="auto"/>
          </w:tcPr>
          <w:p w:rsidR="009F0E94" w:rsidRPr="0093771B" w:rsidRDefault="009F0E94" w:rsidP="0094046D">
            <w:pPr>
              <w:jc w:val="center"/>
            </w:pPr>
            <w:r w:rsidRPr="0093771B">
              <w:t>4</w:t>
            </w:r>
          </w:p>
        </w:tc>
        <w:tc>
          <w:tcPr>
            <w:tcW w:w="1686" w:type="dxa"/>
            <w:tcBorders>
              <w:top w:val="nil"/>
              <w:left w:val="nil"/>
              <w:bottom w:val="single" w:sz="4" w:space="0" w:color="auto"/>
              <w:right w:val="single" w:sz="4" w:space="0" w:color="auto"/>
            </w:tcBorders>
            <w:shd w:val="clear" w:color="auto" w:fill="auto"/>
          </w:tcPr>
          <w:p w:rsidR="009F0E94" w:rsidRPr="0093771B" w:rsidRDefault="009F0E94" w:rsidP="0094046D">
            <w:pPr>
              <w:jc w:val="center"/>
            </w:pPr>
            <w:r w:rsidRPr="0093771B">
              <w:t>5</w:t>
            </w:r>
          </w:p>
        </w:tc>
        <w:tc>
          <w:tcPr>
            <w:tcW w:w="1128" w:type="dxa"/>
            <w:tcBorders>
              <w:top w:val="nil"/>
              <w:left w:val="nil"/>
              <w:bottom w:val="single" w:sz="4" w:space="0" w:color="auto"/>
              <w:right w:val="single" w:sz="4" w:space="0" w:color="auto"/>
            </w:tcBorders>
            <w:shd w:val="clear" w:color="auto" w:fill="auto"/>
          </w:tcPr>
          <w:p w:rsidR="009F0E94" w:rsidRPr="0093771B" w:rsidRDefault="009F0E94" w:rsidP="0094046D">
            <w:pPr>
              <w:jc w:val="center"/>
            </w:pPr>
            <w:r w:rsidRPr="0093771B">
              <w:t>6</w:t>
            </w:r>
          </w:p>
        </w:tc>
        <w:tc>
          <w:tcPr>
            <w:tcW w:w="1792" w:type="dxa"/>
            <w:tcBorders>
              <w:top w:val="nil"/>
              <w:left w:val="nil"/>
              <w:bottom w:val="single" w:sz="4" w:space="0" w:color="auto"/>
              <w:right w:val="single" w:sz="4" w:space="0" w:color="auto"/>
            </w:tcBorders>
            <w:shd w:val="clear" w:color="auto" w:fill="auto"/>
          </w:tcPr>
          <w:p w:rsidR="009F0E94" w:rsidRPr="0093771B" w:rsidRDefault="009F0E94" w:rsidP="0094046D">
            <w:pPr>
              <w:jc w:val="center"/>
            </w:pPr>
            <w:r w:rsidRPr="0093771B">
              <w:t>7</w:t>
            </w:r>
          </w:p>
        </w:tc>
        <w:tc>
          <w:tcPr>
            <w:tcW w:w="1156" w:type="dxa"/>
            <w:tcBorders>
              <w:top w:val="nil"/>
              <w:left w:val="nil"/>
              <w:bottom w:val="single" w:sz="4" w:space="0" w:color="auto"/>
              <w:right w:val="single" w:sz="4" w:space="0" w:color="auto"/>
            </w:tcBorders>
            <w:shd w:val="clear" w:color="auto" w:fill="auto"/>
          </w:tcPr>
          <w:p w:rsidR="009F0E94" w:rsidRPr="0093771B" w:rsidRDefault="009F0E94" w:rsidP="0094046D">
            <w:pPr>
              <w:jc w:val="center"/>
            </w:pPr>
            <w:r w:rsidRPr="0093771B">
              <w:t>8</w:t>
            </w:r>
          </w:p>
        </w:tc>
      </w:tr>
      <w:tr w:rsidR="009F0E94" w:rsidRPr="0093771B" w:rsidTr="0094046D">
        <w:trPr>
          <w:trHeight w:val="315"/>
        </w:trPr>
        <w:tc>
          <w:tcPr>
            <w:tcW w:w="709" w:type="dxa"/>
            <w:tcBorders>
              <w:top w:val="nil"/>
              <w:left w:val="single" w:sz="4" w:space="0" w:color="auto"/>
              <w:bottom w:val="single" w:sz="4" w:space="0" w:color="auto"/>
              <w:right w:val="single" w:sz="4" w:space="0" w:color="auto"/>
            </w:tcBorders>
          </w:tcPr>
          <w:p w:rsidR="009F0E94" w:rsidRPr="0093771B" w:rsidRDefault="009F0E94" w:rsidP="0094046D"/>
        </w:tc>
        <w:tc>
          <w:tcPr>
            <w:tcW w:w="4212" w:type="dxa"/>
            <w:tcBorders>
              <w:top w:val="nil"/>
              <w:left w:val="single" w:sz="4" w:space="0" w:color="auto"/>
              <w:bottom w:val="single" w:sz="4" w:space="0" w:color="auto"/>
              <w:right w:val="single" w:sz="4" w:space="0" w:color="auto"/>
            </w:tcBorders>
            <w:shd w:val="clear" w:color="auto" w:fill="auto"/>
          </w:tcPr>
          <w:p w:rsidR="009F0E94" w:rsidRPr="0093771B" w:rsidRDefault="007E5A8D" w:rsidP="0094046D">
            <w:r>
              <w:t>Муниципальная</w:t>
            </w:r>
            <w:r w:rsidR="009F0E94" w:rsidRPr="0093771B">
              <w:t xml:space="preserve"> программа</w:t>
            </w:r>
          </w:p>
        </w:tc>
        <w:tc>
          <w:tcPr>
            <w:tcW w:w="2068" w:type="dxa"/>
            <w:tcBorders>
              <w:top w:val="nil"/>
              <w:left w:val="nil"/>
              <w:bottom w:val="single" w:sz="4" w:space="0" w:color="auto"/>
              <w:right w:val="single" w:sz="4" w:space="0" w:color="auto"/>
            </w:tcBorders>
            <w:shd w:val="clear" w:color="auto" w:fill="auto"/>
          </w:tcPr>
          <w:p w:rsidR="009F0E94" w:rsidRPr="0093771B" w:rsidRDefault="009F0E94" w:rsidP="0094046D"/>
        </w:tc>
        <w:tc>
          <w:tcPr>
            <w:tcW w:w="2313"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686"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128"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792"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156" w:type="dxa"/>
            <w:tcBorders>
              <w:top w:val="nil"/>
              <w:left w:val="nil"/>
              <w:bottom w:val="single" w:sz="4" w:space="0" w:color="auto"/>
              <w:right w:val="single" w:sz="4" w:space="0" w:color="auto"/>
            </w:tcBorders>
            <w:shd w:val="clear" w:color="auto" w:fill="auto"/>
          </w:tcPr>
          <w:p w:rsidR="009F0E94" w:rsidRPr="0093771B" w:rsidRDefault="009F0E94" w:rsidP="0094046D"/>
        </w:tc>
      </w:tr>
      <w:tr w:rsidR="009F0E94" w:rsidRPr="0093771B" w:rsidTr="0094046D">
        <w:trPr>
          <w:trHeight w:val="315"/>
        </w:trPr>
        <w:tc>
          <w:tcPr>
            <w:tcW w:w="709" w:type="dxa"/>
            <w:tcBorders>
              <w:top w:val="nil"/>
              <w:left w:val="single" w:sz="4" w:space="0" w:color="auto"/>
              <w:bottom w:val="single" w:sz="4" w:space="0" w:color="auto"/>
              <w:right w:val="single" w:sz="4" w:space="0" w:color="auto"/>
            </w:tcBorders>
          </w:tcPr>
          <w:p w:rsidR="009F0E94" w:rsidRPr="0093771B" w:rsidRDefault="009F0E94" w:rsidP="0094046D"/>
        </w:tc>
        <w:tc>
          <w:tcPr>
            <w:tcW w:w="4212" w:type="dxa"/>
            <w:tcBorders>
              <w:top w:val="nil"/>
              <w:left w:val="single" w:sz="4" w:space="0" w:color="auto"/>
              <w:bottom w:val="single" w:sz="4" w:space="0" w:color="auto"/>
              <w:right w:val="single" w:sz="4" w:space="0" w:color="auto"/>
            </w:tcBorders>
            <w:shd w:val="clear" w:color="auto" w:fill="auto"/>
            <w:hideMark/>
          </w:tcPr>
          <w:p w:rsidR="009F0E94" w:rsidRPr="0093771B" w:rsidRDefault="009F0E94" w:rsidP="0094046D">
            <w:r w:rsidRPr="0093771B">
              <w:t>Подпрограмма 1.</w:t>
            </w:r>
          </w:p>
        </w:tc>
        <w:tc>
          <w:tcPr>
            <w:tcW w:w="2068" w:type="dxa"/>
            <w:tcBorders>
              <w:top w:val="nil"/>
              <w:left w:val="nil"/>
              <w:bottom w:val="single" w:sz="4" w:space="0" w:color="auto"/>
              <w:right w:val="single" w:sz="4" w:space="0" w:color="auto"/>
            </w:tcBorders>
            <w:shd w:val="clear" w:color="auto" w:fill="auto"/>
            <w:hideMark/>
          </w:tcPr>
          <w:p w:rsidR="009F0E94" w:rsidRPr="0093771B" w:rsidRDefault="009F0E94" w:rsidP="0094046D">
            <w:r w:rsidRPr="0093771B">
              <w:t> </w:t>
            </w:r>
          </w:p>
        </w:tc>
        <w:tc>
          <w:tcPr>
            <w:tcW w:w="2313" w:type="dxa"/>
            <w:tcBorders>
              <w:top w:val="nil"/>
              <w:left w:val="nil"/>
              <w:bottom w:val="single" w:sz="4" w:space="0" w:color="auto"/>
              <w:right w:val="single" w:sz="4" w:space="0" w:color="auto"/>
            </w:tcBorders>
            <w:shd w:val="clear" w:color="auto" w:fill="auto"/>
            <w:hideMark/>
          </w:tcPr>
          <w:p w:rsidR="009F0E94" w:rsidRPr="0093771B" w:rsidRDefault="009F0E94" w:rsidP="0094046D">
            <w:r w:rsidRPr="0093771B">
              <w:t> </w:t>
            </w:r>
          </w:p>
        </w:tc>
        <w:tc>
          <w:tcPr>
            <w:tcW w:w="1686" w:type="dxa"/>
            <w:tcBorders>
              <w:top w:val="nil"/>
              <w:left w:val="nil"/>
              <w:bottom w:val="single" w:sz="4" w:space="0" w:color="auto"/>
              <w:right w:val="single" w:sz="4" w:space="0" w:color="auto"/>
            </w:tcBorders>
            <w:shd w:val="clear" w:color="auto" w:fill="auto"/>
            <w:hideMark/>
          </w:tcPr>
          <w:p w:rsidR="009F0E94" w:rsidRPr="0093771B" w:rsidRDefault="009F0E94" w:rsidP="0094046D">
            <w:r w:rsidRPr="0093771B">
              <w:t> </w:t>
            </w:r>
          </w:p>
        </w:tc>
        <w:tc>
          <w:tcPr>
            <w:tcW w:w="1128" w:type="dxa"/>
            <w:tcBorders>
              <w:top w:val="nil"/>
              <w:left w:val="nil"/>
              <w:bottom w:val="single" w:sz="4" w:space="0" w:color="auto"/>
              <w:right w:val="single" w:sz="4" w:space="0" w:color="auto"/>
            </w:tcBorders>
            <w:shd w:val="clear" w:color="auto" w:fill="auto"/>
            <w:hideMark/>
          </w:tcPr>
          <w:p w:rsidR="009F0E94" w:rsidRPr="0093771B" w:rsidRDefault="009F0E94" w:rsidP="0094046D">
            <w:r w:rsidRPr="0093771B">
              <w:t> </w:t>
            </w:r>
          </w:p>
        </w:tc>
        <w:tc>
          <w:tcPr>
            <w:tcW w:w="1792" w:type="dxa"/>
            <w:tcBorders>
              <w:top w:val="nil"/>
              <w:left w:val="nil"/>
              <w:bottom w:val="single" w:sz="4" w:space="0" w:color="auto"/>
              <w:right w:val="single" w:sz="4" w:space="0" w:color="auto"/>
            </w:tcBorders>
            <w:shd w:val="clear" w:color="auto" w:fill="auto"/>
            <w:hideMark/>
          </w:tcPr>
          <w:p w:rsidR="009F0E94" w:rsidRPr="0093771B" w:rsidRDefault="009F0E94" w:rsidP="0094046D">
            <w:r w:rsidRPr="0093771B">
              <w:t> </w:t>
            </w:r>
          </w:p>
        </w:tc>
        <w:tc>
          <w:tcPr>
            <w:tcW w:w="1156" w:type="dxa"/>
            <w:tcBorders>
              <w:top w:val="nil"/>
              <w:left w:val="nil"/>
              <w:bottom w:val="single" w:sz="4" w:space="0" w:color="auto"/>
              <w:right w:val="single" w:sz="4" w:space="0" w:color="auto"/>
            </w:tcBorders>
            <w:shd w:val="clear" w:color="auto" w:fill="auto"/>
            <w:hideMark/>
          </w:tcPr>
          <w:p w:rsidR="009F0E94" w:rsidRPr="0093771B" w:rsidRDefault="009F0E94" w:rsidP="0094046D">
            <w:r w:rsidRPr="0093771B">
              <w:t> </w:t>
            </w:r>
          </w:p>
        </w:tc>
      </w:tr>
      <w:tr w:rsidR="009F0E94" w:rsidRPr="0093771B" w:rsidTr="0094046D">
        <w:trPr>
          <w:trHeight w:val="315"/>
        </w:trPr>
        <w:tc>
          <w:tcPr>
            <w:tcW w:w="709" w:type="dxa"/>
            <w:tcBorders>
              <w:top w:val="nil"/>
              <w:left w:val="single" w:sz="4" w:space="0" w:color="auto"/>
              <w:bottom w:val="single" w:sz="4" w:space="0" w:color="auto"/>
              <w:right w:val="single" w:sz="4" w:space="0" w:color="auto"/>
            </w:tcBorders>
          </w:tcPr>
          <w:p w:rsidR="009F0E94" w:rsidRPr="0093771B" w:rsidRDefault="009F0E94" w:rsidP="0094046D"/>
        </w:tc>
        <w:tc>
          <w:tcPr>
            <w:tcW w:w="4212" w:type="dxa"/>
            <w:tcBorders>
              <w:top w:val="nil"/>
              <w:left w:val="single" w:sz="4" w:space="0" w:color="auto"/>
              <w:bottom w:val="single" w:sz="4" w:space="0" w:color="auto"/>
              <w:right w:val="single" w:sz="4" w:space="0" w:color="auto"/>
            </w:tcBorders>
            <w:shd w:val="clear" w:color="auto" w:fill="auto"/>
          </w:tcPr>
          <w:p w:rsidR="009F0E94" w:rsidRPr="0093771B" w:rsidRDefault="009F0E94" w:rsidP="0094046D">
            <w:r w:rsidRPr="0093771B">
              <w:t>Основное мероприятие 1.1. </w:t>
            </w:r>
          </w:p>
        </w:tc>
        <w:tc>
          <w:tcPr>
            <w:tcW w:w="2068" w:type="dxa"/>
            <w:tcBorders>
              <w:top w:val="nil"/>
              <w:left w:val="nil"/>
              <w:bottom w:val="single" w:sz="4" w:space="0" w:color="auto"/>
              <w:right w:val="single" w:sz="4" w:space="0" w:color="auto"/>
            </w:tcBorders>
            <w:shd w:val="clear" w:color="auto" w:fill="auto"/>
          </w:tcPr>
          <w:p w:rsidR="009F0E94" w:rsidRPr="0093771B" w:rsidRDefault="009F0E94" w:rsidP="0094046D"/>
        </w:tc>
        <w:tc>
          <w:tcPr>
            <w:tcW w:w="2313"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686"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128"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792"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156" w:type="dxa"/>
            <w:tcBorders>
              <w:top w:val="nil"/>
              <w:left w:val="nil"/>
              <w:bottom w:val="single" w:sz="4" w:space="0" w:color="auto"/>
              <w:right w:val="single" w:sz="4" w:space="0" w:color="auto"/>
            </w:tcBorders>
            <w:shd w:val="clear" w:color="auto" w:fill="auto"/>
          </w:tcPr>
          <w:p w:rsidR="009F0E94" w:rsidRPr="0093771B" w:rsidRDefault="009F0E94" w:rsidP="0094046D"/>
        </w:tc>
      </w:tr>
      <w:tr w:rsidR="009F0E94" w:rsidRPr="0093771B" w:rsidTr="0094046D">
        <w:trPr>
          <w:trHeight w:val="315"/>
        </w:trPr>
        <w:tc>
          <w:tcPr>
            <w:tcW w:w="709" w:type="dxa"/>
            <w:tcBorders>
              <w:top w:val="nil"/>
              <w:left w:val="single" w:sz="4" w:space="0" w:color="auto"/>
              <w:bottom w:val="single" w:sz="4" w:space="0" w:color="auto"/>
              <w:right w:val="single" w:sz="4" w:space="0" w:color="auto"/>
            </w:tcBorders>
          </w:tcPr>
          <w:p w:rsidR="009F0E94" w:rsidRPr="0093771B" w:rsidRDefault="009F0E94" w:rsidP="0094046D"/>
        </w:tc>
        <w:tc>
          <w:tcPr>
            <w:tcW w:w="4212" w:type="dxa"/>
            <w:tcBorders>
              <w:top w:val="nil"/>
              <w:left w:val="single" w:sz="4" w:space="0" w:color="auto"/>
              <w:bottom w:val="single" w:sz="4" w:space="0" w:color="auto"/>
              <w:right w:val="single" w:sz="4" w:space="0" w:color="auto"/>
            </w:tcBorders>
            <w:shd w:val="clear" w:color="auto" w:fill="auto"/>
          </w:tcPr>
          <w:p w:rsidR="009F0E94" w:rsidRPr="0093771B" w:rsidRDefault="009F0E94" w:rsidP="0094046D">
            <w:r w:rsidRPr="0093771B">
              <w:t>Основное мероприятие 1.2.</w:t>
            </w:r>
          </w:p>
        </w:tc>
        <w:tc>
          <w:tcPr>
            <w:tcW w:w="2068" w:type="dxa"/>
            <w:tcBorders>
              <w:top w:val="nil"/>
              <w:left w:val="nil"/>
              <w:bottom w:val="single" w:sz="4" w:space="0" w:color="auto"/>
              <w:right w:val="single" w:sz="4" w:space="0" w:color="auto"/>
            </w:tcBorders>
            <w:shd w:val="clear" w:color="auto" w:fill="auto"/>
          </w:tcPr>
          <w:p w:rsidR="009F0E94" w:rsidRPr="0093771B" w:rsidRDefault="009F0E94" w:rsidP="0094046D"/>
        </w:tc>
        <w:tc>
          <w:tcPr>
            <w:tcW w:w="2313"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686"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128"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792"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156" w:type="dxa"/>
            <w:tcBorders>
              <w:top w:val="nil"/>
              <w:left w:val="nil"/>
              <w:bottom w:val="single" w:sz="4" w:space="0" w:color="auto"/>
              <w:right w:val="single" w:sz="4" w:space="0" w:color="auto"/>
            </w:tcBorders>
            <w:shd w:val="clear" w:color="auto" w:fill="auto"/>
          </w:tcPr>
          <w:p w:rsidR="009F0E94" w:rsidRPr="0093771B" w:rsidRDefault="009F0E94" w:rsidP="0094046D"/>
        </w:tc>
      </w:tr>
      <w:tr w:rsidR="009F0E94" w:rsidRPr="0093771B" w:rsidTr="0094046D">
        <w:trPr>
          <w:trHeight w:val="315"/>
        </w:trPr>
        <w:tc>
          <w:tcPr>
            <w:tcW w:w="709" w:type="dxa"/>
            <w:tcBorders>
              <w:top w:val="nil"/>
              <w:left w:val="single" w:sz="4" w:space="0" w:color="auto"/>
              <w:bottom w:val="single" w:sz="4" w:space="0" w:color="auto"/>
              <w:right w:val="single" w:sz="4" w:space="0" w:color="auto"/>
            </w:tcBorders>
          </w:tcPr>
          <w:p w:rsidR="009F0E94" w:rsidRPr="0093771B" w:rsidRDefault="009F0E94" w:rsidP="0094046D"/>
        </w:tc>
        <w:tc>
          <w:tcPr>
            <w:tcW w:w="4212" w:type="dxa"/>
            <w:tcBorders>
              <w:top w:val="nil"/>
              <w:left w:val="single" w:sz="4" w:space="0" w:color="auto"/>
              <w:bottom w:val="single" w:sz="4" w:space="0" w:color="auto"/>
              <w:right w:val="single" w:sz="4" w:space="0" w:color="auto"/>
            </w:tcBorders>
            <w:shd w:val="clear" w:color="auto" w:fill="auto"/>
          </w:tcPr>
          <w:p w:rsidR="009F0E94" w:rsidRPr="0093771B" w:rsidRDefault="009F0E94" w:rsidP="0094046D">
            <w:r w:rsidRPr="0093771B">
              <w:t>…</w:t>
            </w:r>
          </w:p>
        </w:tc>
        <w:tc>
          <w:tcPr>
            <w:tcW w:w="2068" w:type="dxa"/>
            <w:tcBorders>
              <w:top w:val="nil"/>
              <w:left w:val="nil"/>
              <w:bottom w:val="single" w:sz="4" w:space="0" w:color="auto"/>
              <w:right w:val="single" w:sz="4" w:space="0" w:color="auto"/>
            </w:tcBorders>
            <w:shd w:val="clear" w:color="auto" w:fill="auto"/>
          </w:tcPr>
          <w:p w:rsidR="009F0E94" w:rsidRPr="0093771B" w:rsidRDefault="009F0E94" w:rsidP="0094046D"/>
        </w:tc>
        <w:tc>
          <w:tcPr>
            <w:tcW w:w="2313"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686"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128"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792"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156" w:type="dxa"/>
            <w:tcBorders>
              <w:top w:val="nil"/>
              <w:left w:val="nil"/>
              <w:bottom w:val="single" w:sz="4" w:space="0" w:color="auto"/>
              <w:right w:val="single" w:sz="4" w:space="0" w:color="auto"/>
            </w:tcBorders>
            <w:shd w:val="clear" w:color="auto" w:fill="auto"/>
          </w:tcPr>
          <w:p w:rsidR="009F0E94" w:rsidRPr="0093771B" w:rsidRDefault="009F0E94" w:rsidP="0094046D"/>
        </w:tc>
      </w:tr>
      <w:tr w:rsidR="009F0E94" w:rsidRPr="0093771B" w:rsidTr="0094046D">
        <w:trPr>
          <w:trHeight w:val="315"/>
        </w:trPr>
        <w:tc>
          <w:tcPr>
            <w:tcW w:w="709" w:type="dxa"/>
            <w:tcBorders>
              <w:top w:val="nil"/>
              <w:left w:val="single" w:sz="4" w:space="0" w:color="auto"/>
              <w:bottom w:val="single" w:sz="4" w:space="0" w:color="auto"/>
              <w:right w:val="single" w:sz="4" w:space="0" w:color="auto"/>
            </w:tcBorders>
          </w:tcPr>
          <w:p w:rsidR="009F0E94" w:rsidRPr="0093771B" w:rsidRDefault="009F0E94" w:rsidP="0094046D"/>
        </w:tc>
        <w:tc>
          <w:tcPr>
            <w:tcW w:w="4212" w:type="dxa"/>
            <w:tcBorders>
              <w:top w:val="nil"/>
              <w:left w:val="single" w:sz="4" w:space="0" w:color="auto"/>
              <w:bottom w:val="single" w:sz="4" w:space="0" w:color="auto"/>
              <w:right w:val="single" w:sz="4" w:space="0" w:color="auto"/>
            </w:tcBorders>
            <w:shd w:val="clear" w:color="auto" w:fill="auto"/>
          </w:tcPr>
          <w:p w:rsidR="009F0E94" w:rsidRPr="0093771B" w:rsidRDefault="009F0E94" w:rsidP="0094046D">
            <w:r w:rsidRPr="0093771B">
              <w:t>Мероприятие ВЦП 1.1.</w:t>
            </w:r>
          </w:p>
        </w:tc>
        <w:tc>
          <w:tcPr>
            <w:tcW w:w="2068" w:type="dxa"/>
            <w:tcBorders>
              <w:top w:val="nil"/>
              <w:left w:val="nil"/>
              <w:bottom w:val="single" w:sz="4" w:space="0" w:color="auto"/>
              <w:right w:val="single" w:sz="4" w:space="0" w:color="auto"/>
            </w:tcBorders>
            <w:shd w:val="clear" w:color="auto" w:fill="auto"/>
          </w:tcPr>
          <w:p w:rsidR="009F0E94" w:rsidRPr="0093771B" w:rsidRDefault="009F0E94" w:rsidP="0094046D"/>
        </w:tc>
        <w:tc>
          <w:tcPr>
            <w:tcW w:w="2313"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686"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128"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792"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156" w:type="dxa"/>
            <w:tcBorders>
              <w:top w:val="nil"/>
              <w:left w:val="nil"/>
              <w:bottom w:val="single" w:sz="4" w:space="0" w:color="auto"/>
              <w:right w:val="single" w:sz="4" w:space="0" w:color="auto"/>
            </w:tcBorders>
            <w:shd w:val="clear" w:color="auto" w:fill="auto"/>
          </w:tcPr>
          <w:p w:rsidR="009F0E94" w:rsidRPr="0093771B" w:rsidRDefault="009F0E94" w:rsidP="0094046D"/>
        </w:tc>
      </w:tr>
      <w:tr w:rsidR="009F0E94" w:rsidRPr="0093771B" w:rsidTr="0094046D">
        <w:trPr>
          <w:trHeight w:val="315"/>
        </w:trPr>
        <w:tc>
          <w:tcPr>
            <w:tcW w:w="709" w:type="dxa"/>
            <w:tcBorders>
              <w:top w:val="nil"/>
              <w:left w:val="single" w:sz="4" w:space="0" w:color="auto"/>
              <w:bottom w:val="single" w:sz="4" w:space="0" w:color="auto"/>
              <w:right w:val="single" w:sz="4" w:space="0" w:color="auto"/>
            </w:tcBorders>
          </w:tcPr>
          <w:p w:rsidR="009F0E94" w:rsidRPr="0093771B" w:rsidRDefault="009F0E94" w:rsidP="0094046D"/>
        </w:tc>
        <w:tc>
          <w:tcPr>
            <w:tcW w:w="4212" w:type="dxa"/>
            <w:tcBorders>
              <w:top w:val="nil"/>
              <w:left w:val="single" w:sz="4" w:space="0" w:color="auto"/>
              <w:bottom w:val="single" w:sz="4" w:space="0" w:color="auto"/>
              <w:right w:val="single" w:sz="4" w:space="0" w:color="auto"/>
            </w:tcBorders>
            <w:shd w:val="clear" w:color="auto" w:fill="auto"/>
          </w:tcPr>
          <w:p w:rsidR="009F0E94" w:rsidRPr="0093771B" w:rsidRDefault="009F0E94" w:rsidP="0094046D">
            <w:r w:rsidRPr="0093771B">
              <w:t>Мероприятие ВЦП 1.2.</w:t>
            </w:r>
          </w:p>
        </w:tc>
        <w:tc>
          <w:tcPr>
            <w:tcW w:w="2068" w:type="dxa"/>
            <w:tcBorders>
              <w:top w:val="nil"/>
              <w:left w:val="nil"/>
              <w:bottom w:val="single" w:sz="4" w:space="0" w:color="auto"/>
              <w:right w:val="single" w:sz="4" w:space="0" w:color="auto"/>
            </w:tcBorders>
            <w:shd w:val="clear" w:color="auto" w:fill="auto"/>
          </w:tcPr>
          <w:p w:rsidR="009F0E94" w:rsidRPr="0093771B" w:rsidRDefault="009F0E94" w:rsidP="0094046D"/>
        </w:tc>
        <w:tc>
          <w:tcPr>
            <w:tcW w:w="2313"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686"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128"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792"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156" w:type="dxa"/>
            <w:tcBorders>
              <w:top w:val="nil"/>
              <w:left w:val="nil"/>
              <w:bottom w:val="single" w:sz="4" w:space="0" w:color="auto"/>
              <w:right w:val="single" w:sz="4" w:space="0" w:color="auto"/>
            </w:tcBorders>
            <w:shd w:val="clear" w:color="auto" w:fill="auto"/>
          </w:tcPr>
          <w:p w:rsidR="009F0E94" w:rsidRPr="0093771B" w:rsidRDefault="009F0E94" w:rsidP="0094046D"/>
        </w:tc>
      </w:tr>
      <w:tr w:rsidR="009F0E94" w:rsidRPr="0093771B" w:rsidTr="0094046D">
        <w:trPr>
          <w:trHeight w:val="315"/>
        </w:trPr>
        <w:tc>
          <w:tcPr>
            <w:tcW w:w="709" w:type="dxa"/>
            <w:tcBorders>
              <w:top w:val="nil"/>
              <w:left w:val="single" w:sz="4" w:space="0" w:color="auto"/>
              <w:bottom w:val="single" w:sz="4" w:space="0" w:color="auto"/>
              <w:right w:val="single" w:sz="4" w:space="0" w:color="auto"/>
            </w:tcBorders>
          </w:tcPr>
          <w:p w:rsidR="009F0E94" w:rsidRPr="0093771B" w:rsidRDefault="009F0E94" w:rsidP="0094046D"/>
        </w:tc>
        <w:tc>
          <w:tcPr>
            <w:tcW w:w="4212" w:type="dxa"/>
            <w:tcBorders>
              <w:top w:val="nil"/>
              <w:left w:val="single" w:sz="4" w:space="0" w:color="auto"/>
              <w:bottom w:val="single" w:sz="4" w:space="0" w:color="auto"/>
              <w:right w:val="single" w:sz="4" w:space="0" w:color="auto"/>
            </w:tcBorders>
            <w:shd w:val="clear" w:color="auto" w:fill="auto"/>
          </w:tcPr>
          <w:p w:rsidR="009F0E94" w:rsidRPr="0093771B" w:rsidRDefault="009F0E94" w:rsidP="0094046D">
            <w:r w:rsidRPr="0093771B">
              <w:t>…</w:t>
            </w:r>
          </w:p>
        </w:tc>
        <w:tc>
          <w:tcPr>
            <w:tcW w:w="2068" w:type="dxa"/>
            <w:tcBorders>
              <w:top w:val="nil"/>
              <w:left w:val="nil"/>
              <w:bottom w:val="single" w:sz="4" w:space="0" w:color="auto"/>
              <w:right w:val="single" w:sz="4" w:space="0" w:color="auto"/>
            </w:tcBorders>
            <w:shd w:val="clear" w:color="auto" w:fill="auto"/>
          </w:tcPr>
          <w:p w:rsidR="009F0E94" w:rsidRPr="0093771B" w:rsidRDefault="009F0E94" w:rsidP="0094046D"/>
        </w:tc>
        <w:tc>
          <w:tcPr>
            <w:tcW w:w="2313"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686"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128"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792"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156" w:type="dxa"/>
            <w:tcBorders>
              <w:top w:val="nil"/>
              <w:left w:val="nil"/>
              <w:bottom w:val="single" w:sz="4" w:space="0" w:color="auto"/>
              <w:right w:val="single" w:sz="4" w:space="0" w:color="auto"/>
            </w:tcBorders>
            <w:shd w:val="clear" w:color="auto" w:fill="auto"/>
          </w:tcPr>
          <w:p w:rsidR="009F0E94" w:rsidRPr="0093771B" w:rsidRDefault="009F0E94" w:rsidP="0094046D"/>
        </w:tc>
      </w:tr>
      <w:tr w:rsidR="009F0E94" w:rsidRPr="0093771B" w:rsidTr="0094046D">
        <w:trPr>
          <w:trHeight w:val="315"/>
        </w:trPr>
        <w:tc>
          <w:tcPr>
            <w:tcW w:w="709" w:type="dxa"/>
            <w:tcBorders>
              <w:top w:val="nil"/>
              <w:left w:val="single" w:sz="4" w:space="0" w:color="auto"/>
              <w:bottom w:val="single" w:sz="4" w:space="0" w:color="auto"/>
              <w:right w:val="single" w:sz="4" w:space="0" w:color="auto"/>
            </w:tcBorders>
          </w:tcPr>
          <w:p w:rsidR="009F0E94" w:rsidRPr="0093771B" w:rsidRDefault="009F0E94" w:rsidP="0094046D"/>
        </w:tc>
        <w:tc>
          <w:tcPr>
            <w:tcW w:w="4212" w:type="dxa"/>
            <w:tcBorders>
              <w:top w:val="nil"/>
              <w:left w:val="single" w:sz="4" w:space="0" w:color="auto"/>
              <w:bottom w:val="single" w:sz="4" w:space="0" w:color="auto"/>
              <w:right w:val="single" w:sz="4" w:space="0" w:color="auto"/>
            </w:tcBorders>
            <w:shd w:val="clear" w:color="auto" w:fill="auto"/>
          </w:tcPr>
          <w:p w:rsidR="009F0E94" w:rsidRPr="0093771B" w:rsidRDefault="009F0E94" w:rsidP="0094046D">
            <w:r w:rsidRPr="0093771B">
              <w:t>Подпрограмма 2.</w:t>
            </w:r>
          </w:p>
        </w:tc>
        <w:tc>
          <w:tcPr>
            <w:tcW w:w="2068" w:type="dxa"/>
            <w:tcBorders>
              <w:top w:val="nil"/>
              <w:left w:val="nil"/>
              <w:bottom w:val="single" w:sz="4" w:space="0" w:color="auto"/>
              <w:right w:val="single" w:sz="4" w:space="0" w:color="auto"/>
            </w:tcBorders>
            <w:shd w:val="clear" w:color="auto" w:fill="auto"/>
          </w:tcPr>
          <w:p w:rsidR="009F0E94" w:rsidRPr="0093771B" w:rsidRDefault="009F0E94" w:rsidP="0094046D"/>
        </w:tc>
        <w:tc>
          <w:tcPr>
            <w:tcW w:w="2313"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686"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128"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792"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156" w:type="dxa"/>
            <w:tcBorders>
              <w:top w:val="nil"/>
              <w:left w:val="nil"/>
              <w:bottom w:val="single" w:sz="4" w:space="0" w:color="auto"/>
              <w:right w:val="single" w:sz="4" w:space="0" w:color="auto"/>
            </w:tcBorders>
            <w:shd w:val="clear" w:color="auto" w:fill="auto"/>
          </w:tcPr>
          <w:p w:rsidR="009F0E94" w:rsidRPr="0093771B" w:rsidRDefault="009F0E94" w:rsidP="0094046D"/>
        </w:tc>
      </w:tr>
      <w:tr w:rsidR="009F0E94" w:rsidRPr="0093771B" w:rsidTr="0094046D">
        <w:trPr>
          <w:trHeight w:val="315"/>
        </w:trPr>
        <w:tc>
          <w:tcPr>
            <w:tcW w:w="709" w:type="dxa"/>
            <w:tcBorders>
              <w:top w:val="nil"/>
              <w:left w:val="single" w:sz="4" w:space="0" w:color="auto"/>
              <w:bottom w:val="single" w:sz="4" w:space="0" w:color="auto"/>
              <w:right w:val="single" w:sz="4" w:space="0" w:color="auto"/>
            </w:tcBorders>
          </w:tcPr>
          <w:p w:rsidR="009F0E94" w:rsidRPr="0093771B" w:rsidRDefault="009F0E94" w:rsidP="0094046D"/>
        </w:tc>
        <w:tc>
          <w:tcPr>
            <w:tcW w:w="4212" w:type="dxa"/>
            <w:tcBorders>
              <w:top w:val="nil"/>
              <w:left w:val="single" w:sz="4" w:space="0" w:color="auto"/>
              <w:bottom w:val="single" w:sz="4" w:space="0" w:color="auto"/>
              <w:right w:val="single" w:sz="4" w:space="0" w:color="auto"/>
            </w:tcBorders>
            <w:shd w:val="clear" w:color="auto" w:fill="auto"/>
          </w:tcPr>
          <w:p w:rsidR="009F0E94" w:rsidRPr="0093771B" w:rsidRDefault="009F0E94" w:rsidP="0094046D">
            <w:r w:rsidRPr="0093771B">
              <w:t>Основное мероприятие 2.1. </w:t>
            </w:r>
          </w:p>
        </w:tc>
        <w:tc>
          <w:tcPr>
            <w:tcW w:w="2068" w:type="dxa"/>
            <w:tcBorders>
              <w:top w:val="nil"/>
              <w:left w:val="nil"/>
              <w:bottom w:val="single" w:sz="4" w:space="0" w:color="auto"/>
              <w:right w:val="single" w:sz="4" w:space="0" w:color="auto"/>
            </w:tcBorders>
            <w:shd w:val="clear" w:color="auto" w:fill="auto"/>
          </w:tcPr>
          <w:p w:rsidR="009F0E94" w:rsidRPr="0093771B" w:rsidRDefault="009F0E94" w:rsidP="0094046D"/>
        </w:tc>
        <w:tc>
          <w:tcPr>
            <w:tcW w:w="2313"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686"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128"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792"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156" w:type="dxa"/>
            <w:tcBorders>
              <w:top w:val="nil"/>
              <w:left w:val="nil"/>
              <w:bottom w:val="single" w:sz="4" w:space="0" w:color="auto"/>
              <w:right w:val="single" w:sz="4" w:space="0" w:color="auto"/>
            </w:tcBorders>
            <w:shd w:val="clear" w:color="auto" w:fill="auto"/>
          </w:tcPr>
          <w:p w:rsidR="009F0E94" w:rsidRPr="0093771B" w:rsidRDefault="009F0E94" w:rsidP="0094046D"/>
        </w:tc>
      </w:tr>
      <w:tr w:rsidR="009F0E94" w:rsidRPr="0093771B" w:rsidTr="0094046D">
        <w:trPr>
          <w:trHeight w:val="315"/>
        </w:trPr>
        <w:tc>
          <w:tcPr>
            <w:tcW w:w="709" w:type="dxa"/>
            <w:tcBorders>
              <w:top w:val="nil"/>
              <w:left w:val="single" w:sz="4" w:space="0" w:color="auto"/>
              <w:bottom w:val="single" w:sz="4" w:space="0" w:color="auto"/>
              <w:right w:val="single" w:sz="4" w:space="0" w:color="auto"/>
            </w:tcBorders>
          </w:tcPr>
          <w:p w:rsidR="009F0E94" w:rsidRPr="0093771B" w:rsidRDefault="009F0E94" w:rsidP="0094046D"/>
        </w:tc>
        <w:tc>
          <w:tcPr>
            <w:tcW w:w="4212" w:type="dxa"/>
            <w:tcBorders>
              <w:top w:val="nil"/>
              <w:left w:val="single" w:sz="4" w:space="0" w:color="auto"/>
              <w:bottom w:val="single" w:sz="4" w:space="0" w:color="auto"/>
              <w:right w:val="single" w:sz="4" w:space="0" w:color="auto"/>
            </w:tcBorders>
            <w:shd w:val="clear" w:color="auto" w:fill="auto"/>
          </w:tcPr>
          <w:p w:rsidR="009F0E94" w:rsidRPr="0093771B" w:rsidRDefault="009F0E94" w:rsidP="0094046D">
            <w:r w:rsidRPr="0093771B">
              <w:t>Основное мероприятие 2.2.</w:t>
            </w:r>
          </w:p>
        </w:tc>
        <w:tc>
          <w:tcPr>
            <w:tcW w:w="2068" w:type="dxa"/>
            <w:tcBorders>
              <w:top w:val="nil"/>
              <w:left w:val="nil"/>
              <w:bottom w:val="single" w:sz="4" w:space="0" w:color="auto"/>
              <w:right w:val="single" w:sz="4" w:space="0" w:color="auto"/>
            </w:tcBorders>
            <w:shd w:val="clear" w:color="auto" w:fill="auto"/>
          </w:tcPr>
          <w:p w:rsidR="009F0E94" w:rsidRPr="0093771B" w:rsidRDefault="009F0E94" w:rsidP="0094046D"/>
        </w:tc>
        <w:tc>
          <w:tcPr>
            <w:tcW w:w="2313"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686"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128"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792"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156" w:type="dxa"/>
            <w:tcBorders>
              <w:top w:val="nil"/>
              <w:left w:val="nil"/>
              <w:bottom w:val="single" w:sz="4" w:space="0" w:color="auto"/>
              <w:right w:val="single" w:sz="4" w:space="0" w:color="auto"/>
            </w:tcBorders>
            <w:shd w:val="clear" w:color="auto" w:fill="auto"/>
          </w:tcPr>
          <w:p w:rsidR="009F0E94" w:rsidRPr="0093771B" w:rsidRDefault="009F0E94" w:rsidP="0094046D"/>
        </w:tc>
      </w:tr>
      <w:tr w:rsidR="009F0E94" w:rsidRPr="0093771B" w:rsidTr="0094046D">
        <w:trPr>
          <w:trHeight w:val="315"/>
        </w:trPr>
        <w:tc>
          <w:tcPr>
            <w:tcW w:w="709" w:type="dxa"/>
            <w:tcBorders>
              <w:top w:val="nil"/>
              <w:left w:val="single" w:sz="4" w:space="0" w:color="auto"/>
              <w:bottom w:val="single" w:sz="4" w:space="0" w:color="auto"/>
              <w:right w:val="single" w:sz="4" w:space="0" w:color="auto"/>
            </w:tcBorders>
          </w:tcPr>
          <w:p w:rsidR="009F0E94" w:rsidRPr="0093771B" w:rsidRDefault="009F0E94" w:rsidP="0094046D"/>
        </w:tc>
        <w:tc>
          <w:tcPr>
            <w:tcW w:w="4212" w:type="dxa"/>
            <w:tcBorders>
              <w:top w:val="nil"/>
              <w:left w:val="single" w:sz="4" w:space="0" w:color="auto"/>
              <w:bottom w:val="single" w:sz="4" w:space="0" w:color="auto"/>
              <w:right w:val="single" w:sz="4" w:space="0" w:color="auto"/>
            </w:tcBorders>
            <w:shd w:val="clear" w:color="auto" w:fill="auto"/>
          </w:tcPr>
          <w:p w:rsidR="009F0E94" w:rsidRPr="0093771B" w:rsidRDefault="009F0E94" w:rsidP="0094046D"/>
        </w:tc>
        <w:tc>
          <w:tcPr>
            <w:tcW w:w="2068" w:type="dxa"/>
            <w:tcBorders>
              <w:top w:val="nil"/>
              <w:left w:val="nil"/>
              <w:bottom w:val="single" w:sz="4" w:space="0" w:color="auto"/>
              <w:right w:val="single" w:sz="4" w:space="0" w:color="auto"/>
            </w:tcBorders>
            <w:shd w:val="clear" w:color="auto" w:fill="auto"/>
          </w:tcPr>
          <w:p w:rsidR="009F0E94" w:rsidRPr="0093771B" w:rsidRDefault="009F0E94" w:rsidP="0094046D"/>
        </w:tc>
        <w:tc>
          <w:tcPr>
            <w:tcW w:w="2313"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686"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128"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792"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156" w:type="dxa"/>
            <w:tcBorders>
              <w:top w:val="nil"/>
              <w:left w:val="nil"/>
              <w:bottom w:val="single" w:sz="4" w:space="0" w:color="auto"/>
              <w:right w:val="single" w:sz="4" w:space="0" w:color="auto"/>
            </w:tcBorders>
            <w:shd w:val="clear" w:color="auto" w:fill="auto"/>
          </w:tcPr>
          <w:p w:rsidR="009F0E94" w:rsidRPr="0093771B" w:rsidRDefault="009F0E94" w:rsidP="0094046D"/>
        </w:tc>
      </w:tr>
      <w:tr w:rsidR="009F0E94" w:rsidRPr="0093771B" w:rsidTr="0094046D">
        <w:trPr>
          <w:trHeight w:val="315"/>
        </w:trPr>
        <w:tc>
          <w:tcPr>
            <w:tcW w:w="709" w:type="dxa"/>
            <w:tcBorders>
              <w:top w:val="nil"/>
              <w:left w:val="single" w:sz="4" w:space="0" w:color="auto"/>
              <w:bottom w:val="single" w:sz="4" w:space="0" w:color="auto"/>
              <w:right w:val="single" w:sz="4" w:space="0" w:color="auto"/>
            </w:tcBorders>
          </w:tcPr>
          <w:p w:rsidR="009F0E94" w:rsidRPr="0093771B" w:rsidRDefault="009F0E94" w:rsidP="0094046D"/>
        </w:tc>
        <w:tc>
          <w:tcPr>
            <w:tcW w:w="4212" w:type="dxa"/>
            <w:tcBorders>
              <w:top w:val="nil"/>
              <w:left w:val="single" w:sz="4" w:space="0" w:color="auto"/>
              <w:bottom w:val="single" w:sz="4" w:space="0" w:color="auto"/>
              <w:right w:val="single" w:sz="4" w:space="0" w:color="auto"/>
            </w:tcBorders>
            <w:shd w:val="clear" w:color="auto" w:fill="auto"/>
            <w:hideMark/>
          </w:tcPr>
          <w:p w:rsidR="009F0E94" w:rsidRPr="0093771B" w:rsidRDefault="009F0E94" w:rsidP="0094046D">
            <w:r w:rsidRPr="0093771B">
              <w:t>Мероприятие ВЦП 2.1.</w:t>
            </w:r>
          </w:p>
        </w:tc>
        <w:tc>
          <w:tcPr>
            <w:tcW w:w="2068" w:type="dxa"/>
            <w:tcBorders>
              <w:top w:val="nil"/>
              <w:left w:val="nil"/>
              <w:bottom w:val="single" w:sz="4" w:space="0" w:color="auto"/>
              <w:right w:val="single" w:sz="4" w:space="0" w:color="auto"/>
            </w:tcBorders>
            <w:shd w:val="clear" w:color="auto" w:fill="auto"/>
            <w:hideMark/>
          </w:tcPr>
          <w:p w:rsidR="009F0E94" w:rsidRPr="0093771B" w:rsidRDefault="009F0E94" w:rsidP="0094046D">
            <w:r w:rsidRPr="0093771B">
              <w:t> </w:t>
            </w:r>
          </w:p>
        </w:tc>
        <w:tc>
          <w:tcPr>
            <w:tcW w:w="2313" w:type="dxa"/>
            <w:tcBorders>
              <w:top w:val="nil"/>
              <w:left w:val="nil"/>
              <w:bottom w:val="single" w:sz="4" w:space="0" w:color="auto"/>
              <w:right w:val="single" w:sz="4" w:space="0" w:color="auto"/>
            </w:tcBorders>
            <w:shd w:val="clear" w:color="auto" w:fill="auto"/>
            <w:hideMark/>
          </w:tcPr>
          <w:p w:rsidR="009F0E94" w:rsidRPr="0093771B" w:rsidRDefault="009F0E94" w:rsidP="0094046D">
            <w:r w:rsidRPr="0093771B">
              <w:t> </w:t>
            </w:r>
          </w:p>
        </w:tc>
        <w:tc>
          <w:tcPr>
            <w:tcW w:w="1686" w:type="dxa"/>
            <w:tcBorders>
              <w:top w:val="nil"/>
              <w:left w:val="nil"/>
              <w:bottom w:val="single" w:sz="4" w:space="0" w:color="auto"/>
              <w:right w:val="single" w:sz="4" w:space="0" w:color="auto"/>
            </w:tcBorders>
            <w:shd w:val="clear" w:color="auto" w:fill="auto"/>
            <w:hideMark/>
          </w:tcPr>
          <w:p w:rsidR="009F0E94" w:rsidRPr="0093771B" w:rsidRDefault="009F0E94" w:rsidP="0094046D">
            <w:r w:rsidRPr="0093771B">
              <w:t> </w:t>
            </w:r>
          </w:p>
        </w:tc>
        <w:tc>
          <w:tcPr>
            <w:tcW w:w="1128" w:type="dxa"/>
            <w:tcBorders>
              <w:top w:val="nil"/>
              <w:left w:val="nil"/>
              <w:bottom w:val="single" w:sz="4" w:space="0" w:color="auto"/>
              <w:right w:val="single" w:sz="4" w:space="0" w:color="auto"/>
            </w:tcBorders>
            <w:shd w:val="clear" w:color="auto" w:fill="auto"/>
            <w:hideMark/>
          </w:tcPr>
          <w:p w:rsidR="009F0E94" w:rsidRPr="0093771B" w:rsidRDefault="009F0E94" w:rsidP="0094046D">
            <w:r w:rsidRPr="0093771B">
              <w:t> </w:t>
            </w:r>
          </w:p>
        </w:tc>
        <w:tc>
          <w:tcPr>
            <w:tcW w:w="1792" w:type="dxa"/>
            <w:tcBorders>
              <w:top w:val="nil"/>
              <w:left w:val="nil"/>
              <w:bottom w:val="single" w:sz="4" w:space="0" w:color="auto"/>
              <w:right w:val="single" w:sz="4" w:space="0" w:color="auto"/>
            </w:tcBorders>
            <w:shd w:val="clear" w:color="auto" w:fill="auto"/>
            <w:hideMark/>
          </w:tcPr>
          <w:p w:rsidR="009F0E94" w:rsidRPr="0093771B" w:rsidRDefault="009F0E94" w:rsidP="0094046D">
            <w:r w:rsidRPr="0093771B">
              <w:t> </w:t>
            </w:r>
          </w:p>
        </w:tc>
        <w:tc>
          <w:tcPr>
            <w:tcW w:w="1156" w:type="dxa"/>
            <w:tcBorders>
              <w:top w:val="nil"/>
              <w:left w:val="nil"/>
              <w:bottom w:val="single" w:sz="4" w:space="0" w:color="auto"/>
              <w:right w:val="single" w:sz="4" w:space="0" w:color="auto"/>
            </w:tcBorders>
            <w:shd w:val="clear" w:color="auto" w:fill="auto"/>
            <w:hideMark/>
          </w:tcPr>
          <w:p w:rsidR="009F0E94" w:rsidRPr="0093771B" w:rsidRDefault="009F0E94" w:rsidP="0094046D">
            <w:r w:rsidRPr="0093771B">
              <w:t> </w:t>
            </w:r>
          </w:p>
        </w:tc>
      </w:tr>
      <w:tr w:rsidR="009F0E94" w:rsidRPr="0093771B" w:rsidTr="0094046D">
        <w:trPr>
          <w:trHeight w:val="315"/>
        </w:trPr>
        <w:tc>
          <w:tcPr>
            <w:tcW w:w="709" w:type="dxa"/>
            <w:tcBorders>
              <w:top w:val="nil"/>
              <w:left w:val="single" w:sz="4" w:space="0" w:color="auto"/>
              <w:bottom w:val="single" w:sz="4" w:space="0" w:color="auto"/>
              <w:right w:val="single" w:sz="4" w:space="0" w:color="auto"/>
            </w:tcBorders>
          </w:tcPr>
          <w:p w:rsidR="009F0E94" w:rsidRPr="0093771B" w:rsidRDefault="009F0E94" w:rsidP="0094046D"/>
        </w:tc>
        <w:tc>
          <w:tcPr>
            <w:tcW w:w="4212" w:type="dxa"/>
            <w:tcBorders>
              <w:top w:val="nil"/>
              <w:left w:val="single" w:sz="4" w:space="0" w:color="auto"/>
              <w:bottom w:val="single" w:sz="4" w:space="0" w:color="auto"/>
              <w:right w:val="single" w:sz="4" w:space="0" w:color="auto"/>
            </w:tcBorders>
            <w:shd w:val="clear" w:color="auto" w:fill="auto"/>
          </w:tcPr>
          <w:p w:rsidR="009F0E94" w:rsidRPr="0093771B" w:rsidRDefault="009F0E94" w:rsidP="0094046D">
            <w:r w:rsidRPr="0093771B">
              <w:t>Мероприятие ВЦП 2.2.</w:t>
            </w:r>
          </w:p>
        </w:tc>
        <w:tc>
          <w:tcPr>
            <w:tcW w:w="2068" w:type="dxa"/>
            <w:tcBorders>
              <w:top w:val="nil"/>
              <w:left w:val="nil"/>
              <w:bottom w:val="single" w:sz="4" w:space="0" w:color="auto"/>
              <w:right w:val="single" w:sz="4" w:space="0" w:color="auto"/>
            </w:tcBorders>
            <w:shd w:val="clear" w:color="auto" w:fill="auto"/>
          </w:tcPr>
          <w:p w:rsidR="009F0E94" w:rsidRPr="0093771B" w:rsidRDefault="009F0E94" w:rsidP="0094046D"/>
        </w:tc>
        <w:tc>
          <w:tcPr>
            <w:tcW w:w="2313"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686"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128"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792" w:type="dxa"/>
            <w:tcBorders>
              <w:top w:val="nil"/>
              <w:left w:val="nil"/>
              <w:bottom w:val="single" w:sz="4" w:space="0" w:color="auto"/>
              <w:right w:val="single" w:sz="4" w:space="0" w:color="auto"/>
            </w:tcBorders>
            <w:shd w:val="clear" w:color="auto" w:fill="auto"/>
          </w:tcPr>
          <w:p w:rsidR="009F0E94" w:rsidRPr="0093771B" w:rsidRDefault="009F0E94" w:rsidP="0094046D"/>
        </w:tc>
        <w:tc>
          <w:tcPr>
            <w:tcW w:w="1156" w:type="dxa"/>
            <w:tcBorders>
              <w:top w:val="nil"/>
              <w:left w:val="nil"/>
              <w:bottom w:val="single" w:sz="4" w:space="0" w:color="auto"/>
              <w:right w:val="single" w:sz="4" w:space="0" w:color="auto"/>
            </w:tcBorders>
            <w:shd w:val="clear" w:color="auto" w:fill="auto"/>
          </w:tcPr>
          <w:p w:rsidR="009F0E94" w:rsidRPr="0093771B" w:rsidRDefault="009F0E94" w:rsidP="0094046D"/>
        </w:tc>
      </w:tr>
      <w:tr w:rsidR="009F0E94" w:rsidRPr="0093771B" w:rsidTr="0094046D">
        <w:trPr>
          <w:trHeight w:val="315"/>
        </w:trPr>
        <w:tc>
          <w:tcPr>
            <w:tcW w:w="709" w:type="dxa"/>
            <w:tcBorders>
              <w:top w:val="nil"/>
              <w:left w:val="single" w:sz="4" w:space="0" w:color="auto"/>
              <w:bottom w:val="single" w:sz="4" w:space="0" w:color="auto"/>
              <w:right w:val="single" w:sz="4" w:space="0" w:color="auto"/>
            </w:tcBorders>
          </w:tcPr>
          <w:p w:rsidR="009F0E94" w:rsidRPr="0093771B" w:rsidRDefault="009F0E94" w:rsidP="0094046D"/>
        </w:tc>
        <w:tc>
          <w:tcPr>
            <w:tcW w:w="4212" w:type="dxa"/>
            <w:tcBorders>
              <w:top w:val="nil"/>
              <w:left w:val="single" w:sz="4" w:space="0" w:color="auto"/>
              <w:bottom w:val="single" w:sz="4" w:space="0" w:color="auto"/>
              <w:right w:val="single" w:sz="4" w:space="0" w:color="auto"/>
            </w:tcBorders>
            <w:shd w:val="clear" w:color="auto" w:fill="auto"/>
            <w:hideMark/>
          </w:tcPr>
          <w:p w:rsidR="009F0E94" w:rsidRPr="0093771B" w:rsidRDefault="009F0E94" w:rsidP="0094046D">
            <w:r w:rsidRPr="0093771B">
              <w:t>…</w:t>
            </w:r>
          </w:p>
        </w:tc>
        <w:tc>
          <w:tcPr>
            <w:tcW w:w="2068" w:type="dxa"/>
            <w:tcBorders>
              <w:top w:val="nil"/>
              <w:left w:val="nil"/>
              <w:bottom w:val="single" w:sz="4" w:space="0" w:color="auto"/>
              <w:right w:val="single" w:sz="4" w:space="0" w:color="auto"/>
            </w:tcBorders>
            <w:shd w:val="clear" w:color="auto" w:fill="auto"/>
            <w:hideMark/>
          </w:tcPr>
          <w:p w:rsidR="009F0E94" w:rsidRPr="0093771B" w:rsidRDefault="009F0E94" w:rsidP="0094046D">
            <w:r w:rsidRPr="0093771B">
              <w:t> </w:t>
            </w:r>
          </w:p>
        </w:tc>
        <w:tc>
          <w:tcPr>
            <w:tcW w:w="2313" w:type="dxa"/>
            <w:tcBorders>
              <w:top w:val="nil"/>
              <w:left w:val="nil"/>
              <w:bottom w:val="single" w:sz="4" w:space="0" w:color="auto"/>
              <w:right w:val="single" w:sz="4" w:space="0" w:color="auto"/>
            </w:tcBorders>
            <w:shd w:val="clear" w:color="auto" w:fill="auto"/>
            <w:hideMark/>
          </w:tcPr>
          <w:p w:rsidR="009F0E94" w:rsidRPr="0093771B" w:rsidRDefault="009F0E94" w:rsidP="0094046D">
            <w:r w:rsidRPr="0093771B">
              <w:t> </w:t>
            </w:r>
          </w:p>
        </w:tc>
        <w:tc>
          <w:tcPr>
            <w:tcW w:w="1686" w:type="dxa"/>
            <w:tcBorders>
              <w:top w:val="nil"/>
              <w:left w:val="nil"/>
              <w:bottom w:val="single" w:sz="4" w:space="0" w:color="auto"/>
              <w:right w:val="single" w:sz="4" w:space="0" w:color="auto"/>
            </w:tcBorders>
            <w:shd w:val="clear" w:color="auto" w:fill="auto"/>
            <w:hideMark/>
          </w:tcPr>
          <w:p w:rsidR="009F0E94" w:rsidRPr="0093771B" w:rsidRDefault="009F0E94" w:rsidP="0094046D">
            <w:r w:rsidRPr="0093771B">
              <w:t> </w:t>
            </w:r>
          </w:p>
        </w:tc>
        <w:tc>
          <w:tcPr>
            <w:tcW w:w="1128" w:type="dxa"/>
            <w:tcBorders>
              <w:top w:val="nil"/>
              <w:left w:val="nil"/>
              <w:bottom w:val="single" w:sz="4" w:space="0" w:color="auto"/>
              <w:right w:val="single" w:sz="4" w:space="0" w:color="auto"/>
            </w:tcBorders>
            <w:shd w:val="clear" w:color="auto" w:fill="auto"/>
            <w:hideMark/>
          </w:tcPr>
          <w:p w:rsidR="009F0E94" w:rsidRPr="0093771B" w:rsidRDefault="009F0E94" w:rsidP="0094046D">
            <w:r w:rsidRPr="0093771B">
              <w:t> </w:t>
            </w:r>
          </w:p>
        </w:tc>
        <w:tc>
          <w:tcPr>
            <w:tcW w:w="1792" w:type="dxa"/>
            <w:tcBorders>
              <w:top w:val="nil"/>
              <w:left w:val="nil"/>
              <w:bottom w:val="single" w:sz="4" w:space="0" w:color="auto"/>
              <w:right w:val="single" w:sz="4" w:space="0" w:color="auto"/>
            </w:tcBorders>
            <w:shd w:val="clear" w:color="auto" w:fill="auto"/>
            <w:hideMark/>
          </w:tcPr>
          <w:p w:rsidR="009F0E94" w:rsidRPr="0093771B" w:rsidRDefault="009F0E94" w:rsidP="0094046D">
            <w:r w:rsidRPr="0093771B">
              <w:t> </w:t>
            </w:r>
          </w:p>
        </w:tc>
        <w:tc>
          <w:tcPr>
            <w:tcW w:w="1156" w:type="dxa"/>
            <w:tcBorders>
              <w:top w:val="nil"/>
              <w:left w:val="nil"/>
              <w:bottom w:val="single" w:sz="4" w:space="0" w:color="auto"/>
              <w:right w:val="single" w:sz="4" w:space="0" w:color="auto"/>
            </w:tcBorders>
            <w:shd w:val="clear" w:color="auto" w:fill="auto"/>
            <w:hideMark/>
          </w:tcPr>
          <w:p w:rsidR="009F0E94" w:rsidRPr="0093771B" w:rsidRDefault="009F0E94" w:rsidP="0094046D">
            <w:r w:rsidRPr="0093771B">
              <w:t> </w:t>
            </w:r>
          </w:p>
        </w:tc>
      </w:tr>
    </w:tbl>
    <w:p w:rsidR="009F0E94" w:rsidRPr="0093771B" w:rsidRDefault="009F0E94" w:rsidP="009F0E94">
      <w:pPr>
        <w:ind w:left="-533" w:firstLine="533"/>
        <w:jc w:val="both"/>
      </w:pPr>
      <w:r w:rsidRPr="0093771B">
        <w:rPr>
          <w:bCs/>
        </w:rPr>
        <w:t>&lt;1&gt;</w:t>
      </w:r>
      <w:r w:rsidRPr="0093771B">
        <w:t xml:space="preserve"> В соответствии с правовыми актами федерального уровня, соглашениями.</w:t>
      </w:r>
    </w:p>
    <w:p w:rsidR="009F0E94" w:rsidRPr="0093771B" w:rsidRDefault="006F2149" w:rsidP="009F0E94">
      <w:pPr>
        <w:ind w:left="-533" w:firstLine="533"/>
        <w:jc w:val="both"/>
      </w:pPr>
      <w:hyperlink w:anchor="Par1127" w:history="1">
        <w:r w:rsidR="009F0E94" w:rsidRPr="0093771B">
          <w:t>&lt;2&gt;</w:t>
        </w:r>
      </w:hyperlink>
      <w:r w:rsidR="009F0E94" w:rsidRPr="0093771B">
        <w:t xml:space="preserve"> </w:t>
      </w:r>
      <w:proofErr w:type="gramStart"/>
      <w:r w:rsidR="009F0E94" w:rsidRPr="0093771B">
        <w:t>В</w:t>
      </w:r>
      <w:proofErr w:type="gramEnd"/>
      <w:r w:rsidR="009F0E94" w:rsidRPr="0093771B">
        <w:t xml:space="preserve"> целях оптимизации содержания информации в графе 2 допускается использование аббревиатур, например: основное мероприятие 1.1 – ОМ 1.1.</w:t>
      </w:r>
    </w:p>
    <w:p w:rsidR="009F0E94" w:rsidRDefault="009F0E94" w:rsidP="009F0E94">
      <w:pPr>
        <w:widowControl w:val="0"/>
        <w:autoSpaceDE w:val="0"/>
        <w:autoSpaceDN w:val="0"/>
        <w:adjustRightInd w:val="0"/>
        <w:jc w:val="right"/>
        <w:outlineLvl w:val="2"/>
      </w:pPr>
    </w:p>
    <w:p w:rsidR="009F0E94" w:rsidRDefault="009F0E94" w:rsidP="009F0E94">
      <w:pPr>
        <w:widowControl w:val="0"/>
        <w:autoSpaceDE w:val="0"/>
        <w:autoSpaceDN w:val="0"/>
        <w:adjustRightInd w:val="0"/>
        <w:jc w:val="right"/>
        <w:outlineLvl w:val="2"/>
      </w:pPr>
    </w:p>
    <w:p w:rsidR="009F0E94" w:rsidRDefault="009F0E94" w:rsidP="009F0E94">
      <w:pPr>
        <w:widowControl w:val="0"/>
        <w:autoSpaceDE w:val="0"/>
        <w:autoSpaceDN w:val="0"/>
        <w:adjustRightInd w:val="0"/>
        <w:jc w:val="right"/>
        <w:outlineLvl w:val="2"/>
      </w:pPr>
      <w:r>
        <w:t>Таблица 19</w:t>
      </w: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jc w:val="center"/>
        <w:rPr>
          <w:bCs/>
        </w:rPr>
      </w:pPr>
      <w:r w:rsidRPr="0093771B">
        <w:rPr>
          <w:bCs/>
        </w:rPr>
        <w:t>ИНФОРМАЦИЯ</w:t>
      </w:r>
    </w:p>
    <w:p w:rsidR="009F0E94" w:rsidRDefault="009F0E94" w:rsidP="009F0E94">
      <w:pPr>
        <w:widowControl w:val="0"/>
        <w:autoSpaceDE w:val="0"/>
        <w:autoSpaceDN w:val="0"/>
        <w:adjustRightInd w:val="0"/>
        <w:jc w:val="center"/>
        <w:outlineLvl w:val="2"/>
        <w:rPr>
          <w:bCs/>
          <w:iCs/>
        </w:rPr>
      </w:pPr>
      <w:r w:rsidRPr="0093771B">
        <w:rPr>
          <w:bCs/>
        </w:rPr>
        <w:t xml:space="preserve">о соблюдении условий софинансирования расходных обязательств муниципальных образований </w:t>
      </w:r>
      <w:r w:rsidRPr="0093771B">
        <w:rPr>
          <w:bCs/>
        </w:rPr>
        <w:br/>
        <w:t xml:space="preserve">при реализации основных мероприятий подпрограмм, мероприятий ведомственных целевых программ </w:t>
      </w:r>
      <w:r w:rsidR="007E5A8D">
        <w:rPr>
          <w:bCs/>
        </w:rPr>
        <w:t>муниципальной</w:t>
      </w:r>
      <w:r w:rsidRPr="0093771B">
        <w:rPr>
          <w:bCs/>
        </w:rPr>
        <w:t xml:space="preserve"> программы </w:t>
      </w:r>
      <w:r w:rsidRPr="0093771B">
        <w:rPr>
          <w:bCs/>
        </w:rPr>
        <w:br/>
      </w:r>
      <w:r w:rsidRPr="0093771B">
        <w:rPr>
          <w:bCs/>
          <w:iCs/>
        </w:rPr>
        <w:t>в отчетном году</w:t>
      </w:r>
    </w:p>
    <w:p w:rsidR="009F0E94" w:rsidRPr="0093771B" w:rsidRDefault="009F0E94" w:rsidP="009F0E94">
      <w:pPr>
        <w:widowControl w:val="0"/>
        <w:autoSpaceDE w:val="0"/>
        <w:autoSpaceDN w:val="0"/>
        <w:adjustRightInd w:val="0"/>
        <w:jc w:val="center"/>
        <w:outlineLvl w:val="2"/>
      </w:pPr>
    </w:p>
    <w:tbl>
      <w:tblPr>
        <w:tblW w:w="14850" w:type="dxa"/>
        <w:tblInd w:w="93" w:type="dxa"/>
        <w:tblLook w:val="04A0" w:firstRow="1" w:lastRow="0" w:firstColumn="1" w:lastColumn="0" w:noHBand="0" w:noVBand="1"/>
      </w:tblPr>
      <w:tblGrid>
        <w:gridCol w:w="4410"/>
        <w:gridCol w:w="2320"/>
        <w:gridCol w:w="1900"/>
        <w:gridCol w:w="1740"/>
        <w:gridCol w:w="1480"/>
        <w:gridCol w:w="1820"/>
        <w:gridCol w:w="1180"/>
      </w:tblGrid>
      <w:tr w:rsidR="009F0E94" w:rsidRPr="0093771B" w:rsidTr="0094046D">
        <w:trPr>
          <w:trHeight w:val="718"/>
        </w:trPr>
        <w:tc>
          <w:tcPr>
            <w:tcW w:w="4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0E94" w:rsidRPr="0093771B" w:rsidRDefault="009F0E94" w:rsidP="0094046D">
            <w:pPr>
              <w:jc w:val="center"/>
              <w:rPr>
                <w:bCs/>
              </w:rPr>
            </w:pPr>
            <w:r w:rsidRPr="0093771B">
              <w:rPr>
                <w:bCs/>
              </w:rPr>
              <w:t xml:space="preserve">Наименование </w:t>
            </w:r>
            <w:r w:rsidRPr="0093771B">
              <w:rPr>
                <w:bCs/>
              </w:rPr>
              <w:br/>
              <w:t xml:space="preserve">муниципального образования </w:t>
            </w:r>
            <w:r w:rsidRPr="0093771B">
              <w:rPr>
                <w:bCs/>
              </w:rPr>
              <w:br/>
              <w:t>Ростовской области</w:t>
            </w:r>
            <w:r w:rsidRPr="0093771B">
              <w:rPr>
                <w:bCs/>
              </w:rPr>
              <w:br/>
              <w:t xml:space="preserve">(по инвестиционным расходам – </w:t>
            </w:r>
            <w:r w:rsidRPr="0093771B">
              <w:rPr>
                <w:bCs/>
              </w:rPr>
              <w:br/>
              <w:t>в разрезе объектов)</w:t>
            </w:r>
          </w:p>
        </w:tc>
        <w:tc>
          <w:tcPr>
            <w:tcW w:w="4220" w:type="dxa"/>
            <w:gridSpan w:val="2"/>
            <w:tcBorders>
              <w:top w:val="single" w:sz="4" w:space="0" w:color="auto"/>
              <w:left w:val="nil"/>
              <w:bottom w:val="single" w:sz="4" w:space="0" w:color="auto"/>
              <w:right w:val="single" w:sz="4" w:space="0" w:color="auto"/>
            </w:tcBorders>
            <w:shd w:val="clear" w:color="auto" w:fill="auto"/>
            <w:hideMark/>
          </w:tcPr>
          <w:p w:rsidR="009F0E94" w:rsidRPr="0093771B" w:rsidRDefault="009F0E94" w:rsidP="0094046D">
            <w:pPr>
              <w:jc w:val="center"/>
              <w:rPr>
                <w:bCs/>
              </w:rPr>
            </w:pPr>
            <w:r w:rsidRPr="0093771B">
              <w:rPr>
                <w:bCs/>
              </w:rPr>
              <w:t>Установленный объем софинансирования</w:t>
            </w:r>
          </w:p>
          <w:p w:rsidR="009F0E94" w:rsidRPr="0093771B" w:rsidRDefault="009F0E94" w:rsidP="0094046D">
            <w:pPr>
              <w:jc w:val="center"/>
              <w:rPr>
                <w:bCs/>
              </w:rPr>
            </w:pPr>
            <w:r w:rsidRPr="0093771B">
              <w:rPr>
                <w:bCs/>
              </w:rPr>
              <w:t>расходов, &lt;1&gt;  (%)</w:t>
            </w:r>
          </w:p>
        </w:tc>
        <w:tc>
          <w:tcPr>
            <w:tcW w:w="3220" w:type="dxa"/>
            <w:gridSpan w:val="2"/>
            <w:tcBorders>
              <w:top w:val="single" w:sz="4" w:space="0" w:color="auto"/>
              <w:left w:val="nil"/>
              <w:bottom w:val="single" w:sz="4" w:space="0" w:color="auto"/>
              <w:right w:val="single" w:sz="4" w:space="0" w:color="auto"/>
            </w:tcBorders>
            <w:shd w:val="clear" w:color="auto" w:fill="auto"/>
            <w:hideMark/>
          </w:tcPr>
          <w:p w:rsidR="009F0E94" w:rsidRPr="0093771B" w:rsidRDefault="009F0E94" w:rsidP="0094046D">
            <w:pPr>
              <w:jc w:val="center"/>
              <w:rPr>
                <w:bCs/>
              </w:rPr>
            </w:pPr>
            <w:r w:rsidRPr="0093771B">
              <w:rPr>
                <w:bCs/>
              </w:rPr>
              <w:t>Объем фактических расходов областного бюджета</w:t>
            </w:r>
          </w:p>
        </w:tc>
        <w:tc>
          <w:tcPr>
            <w:tcW w:w="3000" w:type="dxa"/>
            <w:gridSpan w:val="2"/>
            <w:tcBorders>
              <w:top w:val="single" w:sz="4" w:space="0" w:color="auto"/>
              <w:left w:val="nil"/>
              <w:bottom w:val="single" w:sz="4" w:space="0" w:color="auto"/>
              <w:right w:val="single" w:sz="4" w:space="0" w:color="auto"/>
            </w:tcBorders>
            <w:shd w:val="clear" w:color="auto" w:fill="auto"/>
            <w:hideMark/>
          </w:tcPr>
          <w:p w:rsidR="009F0E94" w:rsidRPr="0093771B" w:rsidRDefault="009F0E94" w:rsidP="0094046D">
            <w:pPr>
              <w:jc w:val="center"/>
              <w:rPr>
                <w:bCs/>
              </w:rPr>
            </w:pPr>
            <w:r w:rsidRPr="0093771B">
              <w:rPr>
                <w:bCs/>
              </w:rPr>
              <w:t>Объем фактических расходов местного бюджета</w:t>
            </w:r>
          </w:p>
        </w:tc>
      </w:tr>
      <w:tr w:rsidR="009F0E94" w:rsidRPr="0093771B" w:rsidTr="0094046D">
        <w:trPr>
          <w:trHeight w:val="558"/>
        </w:trPr>
        <w:tc>
          <w:tcPr>
            <w:tcW w:w="4410" w:type="dxa"/>
            <w:vMerge/>
            <w:tcBorders>
              <w:top w:val="single" w:sz="4" w:space="0" w:color="auto"/>
              <w:left w:val="single" w:sz="4" w:space="0" w:color="auto"/>
              <w:bottom w:val="single" w:sz="4" w:space="0" w:color="auto"/>
              <w:right w:val="single" w:sz="4" w:space="0" w:color="auto"/>
            </w:tcBorders>
            <w:shd w:val="clear" w:color="auto" w:fill="auto"/>
            <w:hideMark/>
          </w:tcPr>
          <w:p w:rsidR="009F0E94" w:rsidRPr="0093771B" w:rsidRDefault="009F0E94" w:rsidP="0094046D">
            <w:pPr>
              <w:jc w:val="center"/>
              <w:rPr>
                <w:bCs/>
              </w:rPr>
            </w:pPr>
          </w:p>
        </w:tc>
        <w:tc>
          <w:tcPr>
            <w:tcW w:w="2320" w:type="dxa"/>
            <w:tcBorders>
              <w:top w:val="nil"/>
              <w:left w:val="nil"/>
              <w:bottom w:val="single" w:sz="4" w:space="0" w:color="auto"/>
              <w:right w:val="single" w:sz="4" w:space="0" w:color="auto"/>
            </w:tcBorders>
            <w:shd w:val="clear" w:color="auto" w:fill="auto"/>
            <w:hideMark/>
          </w:tcPr>
          <w:p w:rsidR="009F0E94" w:rsidRPr="0093771B" w:rsidRDefault="009F0E94" w:rsidP="0094046D">
            <w:pPr>
              <w:jc w:val="center"/>
              <w:rPr>
                <w:bCs/>
              </w:rPr>
            </w:pPr>
            <w:r w:rsidRPr="0093771B">
              <w:rPr>
                <w:bCs/>
              </w:rPr>
              <w:t xml:space="preserve">областной </w:t>
            </w:r>
            <w:r w:rsidRPr="0093771B">
              <w:rPr>
                <w:bCs/>
              </w:rPr>
              <w:br/>
              <w:t>бюджет</w:t>
            </w:r>
          </w:p>
        </w:tc>
        <w:tc>
          <w:tcPr>
            <w:tcW w:w="1900" w:type="dxa"/>
            <w:tcBorders>
              <w:top w:val="nil"/>
              <w:left w:val="nil"/>
              <w:bottom w:val="single" w:sz="4" w:space="0" w:color="auto"/>
              <w:right w:val="single" w:sz="4" w:space="0" w:color="auto"/>
            </w:tcBorders>
            <w:shd w:val="clear" w:color="auto" w:fill="auto"/>
            <w:hideMark/>
          </w:tcPr>
          <w:p w:rsidR="009F0E94" w:rsidRPr="0093771B" w:rsidRDefault="009F0E94" w:rsidP="0094046D">
            <w:pPr>
              <w:jc w:val="center"/>
              <w:rPr>
                <w:bCs/>
              </w:rPr>
            </w:pPr>
            <w:r w:rsidRPr="0093771B">
              <w:rPr>
                <w:bCs/>
              </w:rPr>
              <w:t>местный бюджет</w:t>
            </w:r>
          </w:p>
        </w:tc>
        <w:tc>
          <w:tcPr>
            <w:tcW w:w="1740" w:type="dxa"/>
            <w:tcBorders>
              <w:top w:val="nil"/>
              <w:left w:val="nil"/>
              <w:bottom w:val="single" w:sz="4" w:space="0" w:color="auto"/>
              <w:right w:val="single" w:sz="4" w:space="0" w:color="auto"/>
            </w:tcBorders>
            <w:shd w:val="clear" w:color="auto" w:fill="auto"/>
            <w:vAlign w:val="center"/>
            <w:hideMark/>
          </w:tcPr>
          <w:p w:rsidR="009F0E94" w:rsidRPr="0093771B" w:rsidRDefault="009F0E94" w:rsidP="0094046D">
            <w:pPr>
              <w:jc w:val="center"/>
              <w:rPr>
                <w:bCs/>
              </w:rPr>
            </w:pPr>
            <w:r w:rsidRPr="0093771B">
              <w:rPr>
                <w:bCs/>
              </w:rPr>
              <w:t>тыс. рублей</w:t>
            </w:r>
          </w:p>
        </w:tc>
        <w:tc>
          <w:tcPr>
            <w:tcW w:w="1480" w:type="dxa"/>
            <w:tcBorders>
              <w:top w:val="nil"/>
              <w:left w:val="nil"/>
              <w:bottom w:val="single" w:sz="4" w:space="0" w:color="auto"/>
              <w:right w:val="single" w:sz="4" w:space="0" w:color="auto"/>
            </w:tcBorders>
            <w:shd w:val="clear" w:color="auto" w:fill="auto"/>
            <w:vAlign w:val="center"/>
            <w:hideMark/>
          </w:tcPr>
          <w:p w:rsidR="009F0E94" w:rsidRPr="0093771B" w:rsidRDefault="009F0E94" w:rsidP="0094046D">
            <w:pPr>
              <w:jc w:val="center"/>
              <w:rPr>
                <w:bCs/>
              </w:rPr>
            </w:pPr>
            <w:r w:rsidRPr="0093771B">
              <w:rPr>
                <w:bCs/>
              </w:rPr>
              <w:t>%</w:t>
            </w:r>
          </w:p>
        </w:tc>
        <w:tc>
          <w:tcPr>
            <w:tcW w:w="1820" w:type="dxa"/>
            <w:tcBorders>
              <w:top w:val="nil"/>
              <w:left w:val="nil"/>
              <w:bottom w:val="single" w:sz="4" w:space="0" w:color="auto"/>
              <w:right w:val="single" w:sz="4" w:space="0" w:color="auto"/>
            </w:tcBorders>
            <w:shd w:val="clear" w:color="auto" w:fill="auto"/>
            <w:vAlign w:val="center"/>
            <w:hideMark/>
          </w:tcPr>
          <w:p w:rsidR="009F0E94" w:rsidRPr="0093771B" w:rsidRDefault="009F0E94" w:rsidP="0094046D">
            <w:pPr>
              <w:jc w:val="center"/>
              <w:rPr>
                <w:bCs/>
              </w:rPr>
            </w:pPr>
            <w:r w:rsidRPr="0093771B">
              <w:rPr>
                <w:bCs/>
              </w:rPr>
              <w:t>тыс. рублей</w:t>
            </w:r>
          </w:p>
        </w:tc>
        <w:tc>
          <w:tcPr>
            <w:tcW w:w="1180" w:type="dxa"/>
            <w:tcBorders>
              <w:top w:val="nil"/>
              <w:left w:val="nil"/>
              <w:bottom w:val="single" w:sz="4" w:space="0" w:color="auto"/>
              <w:right w:val="single" w:sz="4" w:space="0" w:color="auto"/>
            </w:tcBorders>
            <w:shd w:val="clear" w:color="auto" w:fill="auto"/>
            <w:vAlign w:val="center"/>
            <w:hideMark/>
          </w:tcPr>
          <w:p w:rsidR="009F0E94" w:rsidRPr="0093771B" w:rsidRDefault="009F0E94" w:rsidP="0094046D">
            <w:pPr>
              <w:jc w:val="center"/>
              <w:rPr>
                <w:bCs/>
              </w:rPr>
            </w:pPr>
            <w:r w:rsidRPr="0093771B">
              <w:rPr>
                <w:bCs/>
              </w:rPr>
              <w:t>%</w:t>
            </w:r>
          </w:p>
        </w:tc>
      </w:tr>
      <w:tr w:rsidR="009F0E94" w:rsidRPr="0093771B" w:rsidTr="0094046D">
        <w:trPr>
          <w:trHeight w:val="315"/>
        </w:trPr>
        <w:tc>
          <w:tcPr>
            <w:tcW w:w="4410" w:type="dxa"/>
            <w:tcBorders>
              <w:top w:val="single" w:sz="4" w:space="0" w:color="auto"/>
              <w:left w:val="single" w:sz="4" w:space="0" w:color="auto"/>
              <w:bottom w:val="single" w:sz="4" w:space="0" w:color="000000"/>
              <w:right w:val="single" w:sz="4" w:space="0" w:color="auto"/>
            </w:tcBorders>
            <w:shd w:val="clear" w:color="auto" w:fill="auto"/>
          </w:tcPr>
          <w:p w:rsidR="009F0E94" w:rsidRPr="0093771B" w:rsidRDefault="009F0E94" w:rsidP="0094046D">
            <w:pPr>
              <w:jc w:val="center"/>
            </w:pPr>
            <w:r w:rsidRPr="0093771B">
              <w:t>1</w:t>
            </w:r>
          </w:p>
        </w:tc>
        <w:tc>
          <w:tcPr>
            <w:tcW w:w="2320" w:type="dxa"/>
            <w:tcBorders>
              <w:top w:val="nil"/>
              <w:left w:val="nil"/>
              <w:bottom w:val="single" w:sz="4" w:space="0" w:color="auto"/>
              <w:right w:val="single" w:sz="4" w:space="0" w:color="auto"/>
            </w:tcBorders>
            <w:shd w:val="clear" w:color="auto" w:fill="auto"/>
          </w:tcPr>
          <w:p w:rsidR="009F0E94" w:rsidRPr="0093771B" w:rsidRDefault="009F0E94" w:rsidP="0094046D">
            <w:pPr>
              <w:jc w:val="center"/>
            </w:pPr>
            <w:r w:rsidRPr="0093771B">
              <w:t>2</w:t>
            </w:r>
          </w:p>
        </w:tc>
        <w:tc>
          <w:tcPr>
            <w:tcW w:w="1900" w:type="dxa"/>
            <w:tcBorders>
              <w:top w:val="nil"/>
              <w:left w:val="nil"/>
              <w:bottom w:val="single" w:sz="4" w:space="0" w:color="auto"/>
              <w:right w:val="single" w:sz="4" w:space="0" w:color="auto"/>
            </w:tcBorders>
            <w:shd w:val="clear" w:color="auto" w:fill="auto"/>
          </w:tcPr>
          <w:p w:rsidR="009F0E94" w:rsidRPr="0093771B" w:rsidRDefault="009F0E94" w:rsidP="0094046D">
            <w:pPr>
              <w:jc w:val="center"/>
            </w:pPr>
            <w:r w:rsidRPr="0093771B">
              <w:t>3</w:t>
            </w:r>
          </w:p>
        </w:tc>
        <w:tc>
          <w:tcPr>
            <w:tcW w:w="1740" w:type="dxa"/>
            <w:tcBorders>
              <w:top w:val="nil"/>
              <w:left w:val="nil"/>
              <w:bottom w:val="single" w:sz="4" w:space="0" w:color="auto"/>
              <w:right w:val="single" w:sz="4" w:space="0" w:color="auto"/>
            </w:tcBorders>
            <w:shd w:val="clear" w:color="auto" w:fill="auto"/>
          </w:tcPr>
          <w:p w:rsidR="009F0E94" w:rsidRPr="0093771B" w:rsidRDefault="009F0E94" w:rsidP="0094046D">
            <w:pPr>
              <w:jc w:val="center"/>
            </w:pPr>
            <w:r w:rsidRPr="0093771B">
              <w:t>4</w:t>
            </w:r>
          </w:p>
        </w:tc>
        <w:tc>
          <w:tcPr>
            <w:tcW w:w="1480" w:type="dxa"/>
            <w:tcBorders>
              <w:top w:val="nil"/>
              <w:left w:val="nil"/>
              <w:bottom w:val="single" w:sz="4" w:space="0" w:color="auto"/>
              <w:right w:val="single" w:sz="4" w:space="0" w:color="auto"/>
            </w:tcBorders>
            <w:shd w:val="clear" w:color="auto" w:fill="auto"/>
          </w:tcPr>
          <w:p w:rsidR="009F0E94" w:rsidRPr="0093771B" w:rsidRDefault="009F0E94" w:rsidP="0094046D">
            <w:pPr>
              <w:jc w:val="center"/>
            </w:pPr>
            <w:r w:rsidRPr="0093771B">
              <w:t>5</w:t>
            </w:r>
          </w:p>
        </w:tc>
        <w:tc>
          <w:tcPr>
            <w:tcW w:w="1820" w:type="dxa"/>
            <w:tcBorders>
              <w:top w:val="nil"/>
              <w:left w:val="nil"/>
              <w:bottom w:val="single" w:sz="4" w:space="0" w:color="auto"/>
              <w:right w:val="single" w:sz="4" w:space="0" w:color="auto"/>
            </w:tcBorders>
            <w:shd w:val="clear" w:color="auto" w:fill="auto"/>
          </w:tcPr>
          <w:p w:rsidR="009F0E94" w:rsidRPr="0093771B" w:rsidRDefault="009F0E94" w:rsidP="0094046D">
            <w:pPr>
              <w:jc w:val="center"/>
            </w:pPr>
            <w:r w:rsidRPr="0093771B">
              <w:t>6</w:t>
            </w:r>
          </w:p>
        </w:tc>
        <w:tc>
          <w:tcPr>
            <w:tcW w:w="1180" w:type="dxa"/>
            <w:tcBorders>
              <w:top w:val="nil"/>
              <w:left w:val="nil"/>
              <w:bottom w:val="single" w:sz="4" w:space="0" w:color="auto"/>
              <w:right w:val="single" w:sz="4" w:space="0" w:color="auto"/>
            </w:tcBorders>
            <w:shd w:val="clear" w:color="auto" w:fill="auto"/>
          </w:tcPr>
          <w:p w:rsidR="009F0E94" w:rsidRPr="0093771B" w:rsidRDefault="009F0E94" w:rsidP="0094046D">
            <w:pPr>
              <w:jc w:val="center"/>
            </w:pPr>
            <w:r w:rsidRPr="0093771B">
              <w:t>7</w:t>
            </w:r>
          </w:p>
        </w:tc>
      </w:tr>
      <w:tr w:rsidR="009F0E94" w:rsidRPr="0093771B" w:rsidTr="0094046D">
        <w:trPr>
          <w:trHeight w:val="315"/>
        </w:trPr>
        <w:tc>
          <w:tcPr>
            <w:tcW w:w="14850" w:type="dxa"/>
            <w:gridSpan w:val="7"/>
            <w:tcBorders>
              <w:top w:val="nil"/>
              <w:left w:val="single" w:sz="4" w:space="0" w:color="auto"/>
              <w:bottom w:val="single" w:sz="4" w:space="0" w:color="auto"/>
              <w:right w:val="single" w:sz="4" w:space="0" w:color="auto"/>
            </w:tcBorders>
            <w:shd w:val="clear" w:color="auto" w:fill="auto"/>
            <w:hideMark/>
          </w:tcPr>
          <w:p w:rsidR="009F0E94" w:rsidRPr="0093771B" w:rsidRDefault="009F0E94" w:rsidP="0094046D">
            <w:pPr>
              <w:jc w:val="center"/>
            </w:pPr>
            <w:r w:rsidRPr="0093771B">
              <w:rPr>
                <w:bCs/>
              </w:rPr>
              <w:t>Субсидия на …</w:t>
            </w:r>
            <w:r w:rsidRPr="0093771B">
              <w:rPr>
                <w:bCs/>
                <w:iCs/>
              </w:rPr>
              <w:t xml:space="preserve"> (наименование направления субсидии)</w:t>
            </w:r>
          </w:p>
        </w:tc>
      </w:tr>
      <w:tr w:rsidR="009F0E94" w:rsidRPr="0093771B" w:rsidTr="0094046D">
        <w:trPr>
          <w:trHeight w:val="315"/>
        </w:trPr>
        <w:tc>
          <w:tcPr>
            <w:tcW w:w="4410" w:type="dxa"/>
            <w:tcBorders>
              <w:top w:val="nil"/>
              <w:left w:val="single" w:sz="4" w:space="0" w:color="auto"/>
              <w:bottom w:val="single" w:sz="4" w:space="0" w:color="auto"/>
              <w:right w:val="single" w:sz="4" w:space="0" w:color="auto"/>
            </w:tcBorders>
            <w:shd w:val="clear" w:color="auto" w:fill="auto"/>
            <w:hideMark/>
          </w:tcPr>
          <w:p w:rsidR="009F0E94" w:rsidRPr="0093771B" w:rsidRDefault="009F0E94" w:rsidP="0094046D">
            <w:r w:rsidRPr="0093771B">
              <w:t> </w:t>
            </w:r>
          </w:p>
        </w:tc>
        <w:tc>
          <w:tcPr>
            <w:tcW w:w="2320" w:type="dxa"/>
            <w:tcBorders>
              <w:top w:val="nil"/>
              <w:left w:val="nil"/>
              <w:bottom w:val="single" w:sz="4" w:space="0" w:color="auto"/>
              <w:right w:val="single" w:sz="4" w:space="0" w:color="auto"/>
            </w:tcBorders>
            <w:shd w:val="clear" w:color="auto" w:fill="auto"/>
            <w:hideMark/>
          </w:tcPr>
          <w:p w:rsidR="009F0E94" w:rsidRPr="0093771B" w:rsidRDefault="009F0E94" w:rsidP="0094046D">
            <w:r w:rsidRPr="0093771B">
              <w:t> </w:t>
            </w:r>
          </w:p>
        </w:tc>
        <w:tc>
          <w:tcPr>
            <w:tcW w:w="1900" w:type="dxa"/>
            <w:tcBorders>
              <w:top w:val="nil"/>
              <w:left w:val="nil"/>
              <w:bottom w:val="single" w:sz="4" w:space="0" w:color="auto"/>
              <w:right w:val="single" w:sz="4" w:space="0" w:color="auto"/>
            </w:tcBorders>
            <w:shd w:val="clear" w:color="auto" w:fill="auto"/>
            <w:hideMark/>
          </w:tcPr>
          <w:p w:rsidR="009F0E94" w:rsidRPr="0093771B" w:rsidRDefault="009F0E94" w:rsidP="0094046D">
            <w:r w:rsidRPr="0093771B">
              <w:t> </w:t>
            </w:r>
          </w:p>
        </w:tc>
        <w:tc>
          <w:tcPr>
            <w:tcW w:w="1740" w:type="dxa"/>
            <w:tcBorders>
              <w:top w:val="nil"/>
              <w:left w:val="nil"/>
              <w:bottom w:val="single" w:sz="4" w:space="0" w:color="auto"/>
              <w:right w:val="single" w:sz="4" w:space="0" w:color="auto"/>
            </w:tcBorders>
            <w:shd w:val="clear" w:color="auto" w:fill="auto"/>
            <w:hideMark/>
          </w:tcPr>
          <w:p w:rsidR="009F0E94" w:rsidRPr="0093771B" w:rsidRDefault="009F0E94" w:rsidP="0094046D">
            <w:r w:rsidRPr="0093771B">
              <w:t> </w:t>
            </w:r>
          </w:p>
        </w:tc>
        <w:tc>
          <w:tcPr>
            <w:tcW w:w="1480" w:type="dxa"/>
            <w:tcBorders>
              <w:top w:val="nil"/>
              <w:left w:val="nil"/>
              <w:bottom w:val="single" w:sz="4" w:space="0" w:color="auto"/>
              <w:right w:val="single" w:sz="4" w:space="0" w:color="auto"/>
            </w:tcBorders>
            <w:shd w:val="clear" w:color="auto" w:fill="auto"/>
            <w:hideMark/>
          </w:tcPr>
          <w:p w:rsidR="009F0E94" w:rsidRPr="0093771B" w:rsidRDefault="009F0E94" w:rsidP="0094046D">
            <w:r w:rsidRPr="0093771B">
              <w:t> </w:t>
            </w:r>
          </w:p>
        </w:tc>
        <w:tc>
          <w:tcPr>
            <w:tcW w:w="1820" w:type="dxa"/>
            <w:tcBorders>
              <w:top w:val="nil"/>
              <w:left w:val="nil"/>
              <w:bottom w:val="single" w:sz="4" w:space="0" w:color="auto"/>
              <w:right w:val="single" w:sz="4" w:space="0" w:color="auto"/>
            </w:tcBorders>
            <w:shd w:val="clear" w:color="auto" w:fill="auto"/>
            <w:hideMark/>
          </w:tcPr>
          <w:p w:rsidR="009F0E94" w:rsidRPr="0093771B" w:rsidRDefault="009F0E94" w:rsidP="0094046D">
            <w:r w:rsidRPr="0093771B">
              <w:t> </w:t>
            </w:r>
          </w:p>
        </w:tc>
        <w:tc>
          <w:tcPr>
            <w:tcW w:w="1180" w:type="dxa"/>
            <w:tcBorders>
              <w:top w:val="nil"/>
              <w:left w:val="nil"/>
              <w:bottom w:val="single" w:sz="4" w:space="0" w:color="auto"/>
              <w:right w:val="single" w:sz="4" w:space="0" w:color="auto"/>
            </w:tcBorders>
            <w:shd w:val="clear" w:color="auto" w:fill="auto"/>
            <w:hideMark/>
          </w:tcPr>
          <w:p w:rsidR="009F0E94" w:rsidRPr="0093771B" w:rsidRDefault="009F0E94" w:rsidP="0094046D">
            <w:r w:rsidRPr="0093771B">
              <w:t> </w:t>
            </w:r>
          </w:p>
        </w:tc>
      </w:tr>
      <w:tr w:rsidR="009F0E94" w:rsidRPr="0093771B" w:rsidTr="0094046D">
        <w:trPr>
          <w:trHeight w:val="315"/>
        </w:trPr>
        <w:tc>
          <w:tcPr>
            <w:tcW w:w="4410" w:type="dxa"/>
            <w:tcBorders>
              <w:top w:val="nil"/>
              <w:left w:val="single" w:sz="4" w:space="0" w:color="auto"/>
              <w:bottom w:val="single" w:sz="4" w:space="0" w:color="auto"/>
              <w:right w:val="single" w:sz="4" w:space="0" w:color="auto"/>
            </w:tcBorders>
            <w:shd w:val="clear" w:color="auto" w:fill="auto"/>
            <w:hideMark/>
          </w:tcPr>
          <w:p w:rsidR="009F0E94" w:rsidRPr="0093771B" w:rsidRDefault="009F0E94" w:rsidP="0094046D">
            <w:r w:rsidRPr="0093771B">
              <w:t> </w:t>
            </w:r>
          </w:p>
        </w:tc>
        <w:tc>
          <w:tcPr>
            <w:tcW w:w="2320" w:type="dxa"/>
            <w:tcBorders>
              <w:top w:val="nil"/>
              <w:left w:val="nil"/>
              <w:bottom w:val="single" w:sz="4" w:space="0" w:color="auto"/>
              <w:right w:val="single" w:sz="4" w:space="0" w:color="auto"/>
            </w:tcBorders>
            <w:shd w:val="clear" w:color="auto" w:fill="auto"/>
            <w:hideMark/>
          </w:tcPr>
          <w:p w:rsidR="009F0E94" w:rsidRPr="0093771B" w:rsidRDefault="009F0E94" w:rsidP="0094046D">
            <w:r w:rsidRPr="0093771B">
              <w:t> </w:t>
            </w:r>
          </w:p>
        </w:tc>
        <w:tc>
          <w:tcPr>
            <w:tcW w:w="1900" w:type="dxa"/>
            <w:tcBorders>
              <w:top w:val="nil"/>
              <w:left w:val="nil"/>
              <w:bottom w:val="single" w:sz="4" w:space="0" w:color="auto"/>
              <w:right w:val="single" w:sz="4" w:space="0" w:color="auto"/>
            </w:tcBorders>
            <w:shd w:val="clear" w:color="auto" w:fill="auto"/>
            <w:hideMark/>
          </w:tcPr>
          <w:p w:rsidR="009F0E94" w:rsidRPr="0093771B" w:rsidRDefault="009F0E94" w:rsidP="0094046D">
            <w:r w:rsidRPr="0093771B">
              <w:t> </w:t>
            </w:r>
          </w:p>
        </w:tc>
        <w:tc>
          <w:tcPr>
            <w:tcW w:w="1740" w:type="dxa"/>
            <w:tcBorders>
              <w:top w:val="nil"/>
              <w:left w:val="nil"/>
              <w:bottom w:val="single" w:sz="4" w:space="0" w:color="auto"/>
              <w:right w:val="single" w:sz="4" w:space="0" w:color="auto"/>
            </w:tcBorders>
            <w:shd w:val="clear" w:color="auto" w:fill="auto"/>
            <w:hideMark/>
          </w:tcPr>
          <w:p w:rsidR="009F0E94" w:rsidRPr="0093771B" w:rsidRDefault="009F0E94" w:rsidP="0094046D">
            <w:r w:rsidRPr="0093771B">
              <w:t> </w:t>
            </w:r>
          </w:p>
        </w:tc>
        <w:tc>
          <w:tcPr>
            <w:tcW w:w="1480" w:type="dxa"/>
            <w:tcBorders>
              <w:top w:val="nil"/>
              <w:left w:val="nil"/>
              <w:bottom w:val="single" w:sz="4" w:space="0" w:color="auto"/>
              <w:right w:val="single" w:sz="4" w:space="0" w:color="auto"/>
            </w:tcBorders>
            <w:shd w:val="clear" w:color="auto" w:fill="auto"/>
            <w:hideMark/>
          </w:tcPr>
          <w:p w:rsidR="009F0E94" w:rsidRPr="0093771B" w:rsidRDefault="009F0E94" w:rsidP="0094046D">
            <w:r w:rsidRPr="0093771B">
              <w:t> </w:t>
            </w:r>
          </w:p>
        </w:tc>
        <w:tc>
          <w:tcPr>
            <w:tcW w:w="1820" w:type="dxa"/>
            <w:tcBorders>
              <w:top w:val="nil"/>
              <w:left w:val="nil"/>
              <w:bottom w:val="single" w:sz="4" w:space="0" w:color="auto"/>
              <w:right w:val="single" w:sz="4" w:space="0" w:color="auto"/>
            </w:tcBorders>
            <w:shd w:val="clear" w:color="auto" w:fill="auto"/>
            <w:hideMark/>
          </w:tcPr>
          <w:p w:rsidR="009F0E94" w:rsidRPr="0093771B" w:rsidRDefault="009F0E94" w:rsidP="0094046D">
            <w:r w:rsidRPr="0093771B">
              <w:t> </w:t>
            </w:r>
          </w:p>
        </w:tc>
        <w:tc>
          <w:tcPr>
            <w:tcW w:w="1180" w:type="dxa"/>
            <w:tcBorders>
              <w:top w:val="nil"/>
              <w:left w:val="nil"/>
              <w:bottom w:val="single" w:sz="4" w:space="0" w:color="auto"/>
              <w:right w:val="single" w:sz="4" w:space="0" w:color="auto"/>
            </w:tcBorders>
            <w:shd w:val="clear" w:color="auto" w:fill="auto"/>
            <w:hideMark/>
          </w:tcPr>
          <w:p w:rsidR="009F0E94" w:rsidRPr="0093771B" w:rsidRDefault="009F0E94" w:rsidP="0094046D">
            <w:r w:rsidRPr="0093771B">
              <w:t> </w:t>
            </w:r>
          </w:p>
        </w:tc>
      </w:tr>
      <w:tr w:rsidR="009F0E94" w:rsidRPr="0093771B" w:rsidTr="0094046D">
        <w:trPr>
          <w:trHeight w:val="315"/>
        </w:trPr>
        <w:tc>
          <w:tcPr>
            <w:tcW w:w="4410" w:type="dxa"/>
            <w:tcBorders>
              <w:top w:val="nil"/>
              <w:left w:val="single" w:sz="4" w:space="0" w:color="auto"/>
              <w:bottom w:val="single" w:sz="4" w:space="0" w:color="auto"/>
              <w:right w:val="single" w:sz="4" w:space="0" w:color="auto"/>
            </w:tcBorders>
            <w:shd w:val="clear" w:color="auto" w:fill="auto"/>
            <w:hideMark/>
          </w:tcPr>
          <w:p w:rsidR="009F0E94" w:rsidRPr="0093771B" w:rsidRDefault="009F0E94" w:rsidP="0094046D">
            <w:r w:rsidRPr="0093771B">
              <w:t> </w:t>
            </w:r>
          </w:p>
        </w:tc>
        <w:tc>
          <w:tcPr>
            <w:tcW w:w="2320" w:type="dxa"/>
            <w:tcBorders>
              <w:top w:val="nil"/>
              <w:left w:val="nil"/>
              <w:bottom w:val="single" w:sz="4" w:space="0" w:color="auto"/>
              <w:right w:val="single" w:sz="4" w:space="0" w:color="auto"/>
            </w:tcBorders>
            <w:shd w:val="clear" w:color="auto" w:fill="auto"/>
            <w:hideMark/>
          </w:tcPr>
          <w:p w:rsidR="009F0E94" w:rsidRPr="0093771B" w:rsidRDefault="009F0E94" w:rsidP="0094046D">
            <w:r w:rsidRPr="0093771B">
              <w:t> </w:t>
            </w:r>
          </w:p>
        </w:tc>
        <w:tc>
          <w:tcPr>
            <w:tcW w:w="1900" w:type="dxa"/>
            <w:tcBorders>
              <w:top w:val="nil"/>
              <w:left w:val="nil"/>
              <w:bottom w:val="single" w:sz="4" w:space="0" w:color="auto"/>
              <w:right w:val="single" w:sz="4" w:space="0" w:color="auto"/>
            </w:tcBorders>
            <w:shd w:val="clear" w:color="auto" w:fill="auto"/>
            <w:hideMark/>
          </w:tcPr>
          <w:p w:rsidR="009F0E94" w:rsidRPr="0093771B" w:rsidRDefault="009F0E94" w:rsidP="0094046D">
            <w:r w:rsidRPr="0093771B">
              <w:t> </w:t>
            </w:r>
          </w:p>
        </w:tc>
        <w:tc>
          <w:tcPr>
            <w:tcW w:w="1740" w:type="dxa"/>
            <w:tcBorders>
              <w:top w:val="nil"/>
              <w:left w:val="nil"/>
              <w:bottom w:val="single" w:sz="4" w:space="0" w:color="auto"/>
              <w:right w:val="single" w:sz="4" w:space="0" w:color="auto"/>
            </w:tcBorders>
            <w:shd w:val="clear" w:color="auto" w:fill="auto"/>
            <w:hideMark/>
          </w:tcPr>
          <w:p w:rsidR="009F0E94" w:rsidRPr="0093771B" w:rsidRDefault="009F0E94" w:rsidP="0094046D">
            <w:r w:rsidRPr="0093771B">
              <w:t> </w:t>
            </w:r>
          </w:p>
        </w:tc>
        <w:tc>
          <w:tcPr>
            <w:tcW w:w="1480" w:type="dxa"/>
            <w:tcBorders>
              <w:top w:val="nil"/>
              <w:left w:val="nil"/>
              <w:bottom w:val="single" w:sz="4" w:space="0" w:color="auto"/>
              <w:right w:val="single" w:sz="4" w:space="0" w:color="auto"/>
            </w:tcBorders>
            <w:shd w:val="clear" w:color="auto" w:fill="auto"/>
            <w:hideMark/>
          </w:tcPr>
          <w:p w:rsidR="009F0E94" w:rsidRPr="0093771B" w:rsidRDefault="009F0E94" w:rsidP="0094046D">
            <w:r w:rsidRPr="0093771B">
              <w:t> </w:t>
            </w:r>
          </w:p>
        </w:tc>
        <w:tc>
          <w:tcPr>
            <w:tcW w:w="1820" w:type="dxa"/>
            <w:tcBorders>
              <w:top w:val="nil"/>
              <w:left w:val="nil"/>
              <w:bottom w:val="single" w:sz="4" w:space="0" w:color="auto"/>
              <w:right w:val="single" w:sz="4" w:space="0" w:color="auto"/>
            </w:tcBorders>
            <w:shd w:val="clear" w:color="auto" w:fill="auto"/>
            <w:hideMark/>
          </w:tcPr>
          <w:p w:rsidR="009F0E94" w:rsidRPr="0093771B" w:rsidRDefault="009F0E94" w:rsidP="0094046D">
            <w:r w:rsidRPr="0093771B">
              <w:t> </w:t>
            </w:r>
          </w:p>
        </w:tc>
        <w:tc>
          <w:tcPr>
            <w:tcW w:w="1180" w:type="dxa"/>
            <w:tcBorders>
              <w:top w:val="nil"/>
              <w:left w:val="nil"/>
              <w:bottom w:val="single" w:sz="4" w:space="0" w:color="auto"/>
              <w:right w:val="single" w:sz="4" w:space="0" w:color="auto"/>
            </w:tcBorders>
            <w:shd w:val="clear" w:color="auto" w:fill="auto"/>
            <w:hideMark/>
          </w:tcPr>
          <w:p w:rsidR="009F0E94" w:rsidRPr="0093771B" w:rsidRDefault="009F0E94" w:rsidP="0094046D">
            <w:r w:rsidRPr="0093771B">
              <w:t> </w:t>
            </w:r>
          </w:p>
        </w:tc>
      </w:tr>
    </w:tbl>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both"/>
        <w:outlineLvl w:val="2"/>
      </w:pPr>
      <w:r w:rsidRPr="0093771B">
        <w:rPr>
          <w:bCs/>
        </w:rPr>
        <w:t xml:space="preserve">&lt;1&gt; </w:t>
      </w:r>
      <w:r w:rsidRPr="0093771B">
        <w:t>В соответствии с постановлением Правительства Ростовской области от 28.12.2011 №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9F0E94" w:rsidRPr="0093771B" w:rsidRDefault="009F0E94" w:rsidP="009F0E94">
      <w:pPr>
        <w:widowControl w:val="0"/>
        <w:autoSpaceDE w:val="0"/>
        <w:autoSpaceDN w:val="0"/>
        <w:adjustRightInd w:val="0"/>
        <w:jc w:val="both"/>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p>
    <w:p w:rsidR="009F0E94"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right"/>
        <w:outlineLvl w:val="2"/>
      </w:pPr>
      <w:r>
        <w:lastRenderedPageBreak/>
        <w:t>Таблица 20</w:t>
      </w: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center"/>
        <w:outlineLvl w:val="2"/>
        <w:rPr>
          <w:bCs/>
        </w:rPr>
      </w:pPr>
      <w:r w:rsidRPr="0093771B">
        <w:rPr>
          <w:bCs/>
        </w:rPr>
        <w:t>ИНФОРМАЦИЯ</w:t>
      </w:r>
    </w:p>
    <w:p w:rsidR="0070509F" w:rsidRDefault="009F0E94" w:rsidP="009F0E94">
      <w:pPr>
        <w:widowControl w:val="0"/>
        <w:autoSpaceDE w:val="0"/>
        <w:autoSpaceDN w:val="0"/>
        <w:adjustRightInd w:val="0"/>
        <w:jc w:val="center"/>
        <w:outlineLvl w:val="2"/>
        <w:rPr>
          <w:bCs/>
        </w:rPr>
      </w:pPr>
      <w:r w:rsidRPr="0093771B">
        <w:rPr>
          <w:bCs/>
        </w:rPr>
        <w:t xml:space="preserve">о расходах за счет средств, полученных от предпринимательской и иной приносящей доход деятельности </w:t>
      </w:r>
    </w:p>
    <w:p w:rsidR="009F0E94" w:rsidRPr="0093771B" w:rsidRDefault="009F0E94" w:rsidP="009F0E94">
      <w:pPr>
        <w:widowControl w:val="0"/>
        <w:autoSpaceDE w:val="0"/>
        <w:autoSpaceDN w:val="0"/>
        <w:adjustRightInd w:val="0"/>
        <w:jc w:val="center"/>
        <w:outlineLvl w:val="2"/>
        <w:rPr>
          <w:bCs/>
          <w:iCs/>
        </w:rPr>
      </w:pPr>
      <w:r w:rsidRPr="0093771B">
        <w:rPr>
          <w:bCs/>
        </w:rPr>
        <w:t xml:space="preserve">автономных учреждений </w:t>
      </w:r>
      <w:r w:rsidR="0070509F">
        <w:rPr>
          <w:bCs/>
        </w:rPr>
        <w:t xml:space="preserve">Миллеровского городского поселения </w:t>
      </w:r>
      <w:r w:rsidRPr="0093771B">
        <w:rPr>
          <w:bCs/>
          <w:iCs/>
        </w:rPr>
        <w:t>в отчетном году</w:t>
      </w:r>
    </w:p>
    <w:p w:rsidR="009F0E94" w:rsidRPr="0093771B" w:rsidRDefault="009F0E94" w:rsidP="009F0E94">
      <w:pPr>
        <w:jc w:val="right"/>
        <w:rPr>
          <w:vanish/>
        </w:rPr>
      </w:pPr>
      <w:r>
        <w:t xml:space="preserve">тыс. </w:t>
      </w:r>
      <w:proofErr w:type="spellStart"/>
      <w:r w:rsidRPr="0093771B">
        <w:t>рублей</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134"/>
        <w:gridCol w:w="850"/>
        <w:gridCol w:w="1276"/>
        <w:gridCol w:w="1134"/>
        <w:gridCol w:w="1276"/>
        <w:gridCol w:w="1276"/>
        <w:gridCol w:w="992"/>
        <w:gridCol w:w="850"/>
        <w:gridCol w:w="1134"/>
        <w:gridCol w:w="993"/>
        <w:gridCol w:w="992"/>
        <w:gridCol w:w="1134"/>
        <w:gridCol w:w="1134"/>
      </w:tblGrid>
      <w:tr w:rsidR="009F0E94" w:rsidRPr="0093771B" w:rsidTr="0094046D">
        <w:trPr>
          <w:trHeight w:val="1035"/>
        </w:trPr>
        <w:tc>
          <w:tcPr>
            <w:tcW w:w="1277" w:type="dxa"/>
            <w:vMerge w:val="restart"/>
            <w:shd w:val="clear" w:color="auto" w:fill="auto"/>
            <w:vAlign w:val="center"/>
            <w:hideMark/>
          </w:tcPr>
          <w:p w:rsidR="009F0E94" w:rsidRPr="0093771B" w:rsidRDefault="009F0E94" w:rsidP="0094046D">
            <w:pPr>
              <w:jc w:val="center"/>
              <w:rPr>
                <w:bCs/>
              </w:rPr>
            </w:pPr>
            <w:proofErr w:type="gramStart"/>
            <w:r w:rsidRPr="0093771B">
              <w:rPr>
                <w:bCs/>
              </w:rPr>
              <w:t>Наиме-нование</w:t>
            </w:r>
            <w:proofErr w:type="spellEnd"/>
            <w:proofErr w:type="gramEnd"/>
            <w:r w:rsidRPr="0093771B">
              <w:rPr>
                <w:bCs/>
              </w:rPr>
              <w:t xml:space="preserve"> </w:t>
            </w:r>
            <w:proofErr w:type="spellStart"/>
            <w:r w:rsidRPr="0093771B">
              <w:rPr>
                <w:bCs/>
              </w:rPr>
              <w:t>госу</w:t>
            </w:r>
            <w:proofErr w:type="spellEnd"/>
            <w:r w:rsidRPr="0093771B">
              <w:rPr>
                <w:bCs/>
              </w:rPr>
              <w:t>-дарствен-</w:t>
            </w:r>
            <w:proofErr w:type="spellStart"/>
            <w:r w:rsidRPr="0093771B">
              <w:rPr>
                <w:bCs/>
              </w:rPr>
              <w:t>ного</w:t>
            </w:r>
            <w:proofErr w:type="spellEnd"/>
            <w:r w:rsidRPr="0093771B">
              <w:rPr>
                <w:bCs/>
              </w:rPr>
              <w:t xml:space="preserve"> </w:t>
            </w:r>
            <w:proofErr w:type="spellStart"/>
            <w:r w:rsidRPr="0093771B">
              <w:rPr>
                <w:bCs/>
              </w:rPr>
              <w:t>учреж-дения</w:t>
            </w:r>
            <w:proofErr w:type="spellEnd"/>
            <w:r w:rsidRPr="0093771B">
              <w:rPr>
                <w:bCs/>
              </w:rPr>
              <w:t xml:space="preserve"> </w:t>
            </w:r>
          </w:p>
        </w:tc>
        <w:tc>
          <w:tcPr>
            <w:tcW w:w="1134" w:type="dxa"/>
            <w:vMerge w:val="restart"/>
            <w:shd w:val="clear" w:color="auto" w:fill="auto"/>
            <w:vAlign w:val="center"/>
            <w:hideMark/>
          </w:tcPr>
          <w:p w:rsidR="009F0E94" w:rsidRPr="0093771B" w:rsidRDefault="009F0E94" w:rsidP="0094046D">
            <w:pPr>
              <w:jc w:val="center"/>
              <w:rPr>
                <w:bCs/>
              </w:rPr>
            </w:pPr>
            <w:r w:rsidRPr="0093771B">
              <w:rPr>
                <w:bCs/>
              </w:rPr>
              <w:t>Остаток средств на 01.01.20____&lt;1&gt;</w:t>
            </w:r>
          </w:p>
        </w:tc>
        <w:tc>
          <w:tcPr>
            <w:tcW w:w="6804" w:type="dxa"/>
            <w:gridSpan w:val="6"/>
            <w:shd w:val="clear" w:color="auto" w:fill="auto"/>
            <w:vAlign w:val="center"/>
            <w:hideMark/>
          </w:tcPr>
          <w:p w:rsidR="009F0E94" w:rsidRPr="0093771B" w:rsidRDefault="009F0E94" w:rsidP="0094046D">
            <w:pPr>
              <w:jc w:val="center"/>
              <w:rPr>
                <w:bCs/>
              </w:rPr>
            </w:pPr>
            <w:r w:rsidRPr="0093771B">
              <w:rPr>
                <w:bCs/>
              </w:rPr>
              <w:t>Фактически полученные доходы от предпринимательской и иной приносящей доход деятельности</w:t>
            </w:r>
          </w:p>
        </w:tc>
        <w:tc>
          <w:tcPr>
            <w:tcW w:w="5103" w:type="dxa"/>
            <w:gridSpan w:val="5"/>
            <w:shd w:val="clear" w:color="auto" w:fill="auto"/>
            <w:vAlign w:val="center"/>
            <w:hideMark/>
          </w:tcPr>
          <w:p w:rsidR="009F0E94" w:rsidRPr="0093771B" w:rsidRDefault="009F0E94" w:rsidP="0094046D">
            <w:pPr>
              <w:jc w:val="center"/>
              <w:rPr>
                <w:bCs/>
              </w:rPr>
            </w:pPr>
            <w:r w:rsidRPr="0093771B">
              <w:rPr>
                <w:bCs/>
              </w:rPr>
              <w:t xml:space="preserve">Средства, направленные на реализацию </w:t>
            </w:r>
            <w:r w:rsidR="007E5A8D">
              <w:rPr>
                <w:bCs/>
              </w:rPr>
              <w:t>муниципальной</w:t>
            </w:r>
            <w:r w:rsidRPr="0093771B">
              <w:rPr>
                <w:bCs/>
              </w:rPr>
              <w:t xml:space="preserve"> программы за счет доходов, полученных от предпринимательской и иной приносящей доход деятельности</w:t>
            </w:r>
          </w:p>
        </w:tc>
        <w:tc>
          <w:tcPr>
            <w:tcW w:w="1134" w:type="dxa"/>
            <w:vMerge w:val="restart"/>
            <w:shd w:val="clear" w:color="auto" w:fill="auto"/>
            <w:vAlign w:val="center"/>
            <w:hideMark/>
          </w:tcPr>
          <w:p w:rsidR="009F0E94" w:rsidRPr="0093771B" w:rsidRDefault="009F0E94" w:rsidP="0094046D">
            <w:pPr>
              <w:jc w:val="center"/>
              <w:rPr>
                <w:bCs/>
              </w:rPr>
            </w:pPr>
            <w:r w:rsidRPr="0093771B">
              <w:rPr>
                <w:bCs/>
              </w:rPr>
              <w:t>Остаток на 01.01.20____&lt;2&gt;</w:t>
            </w:r>
          </w:p>
        </w:tc>
      </w:tr>
      <w:tr w:rsidR="009F0E94" w:rsidRPr="0093771B" w:rsidTr="0094046D">
        <w:trPr>
          <w:trHeight w:val="375"/>
        </w:trPr>
        <w:tc>
          <w:tcPr>
            <w:tcW w:w="1277" w:type="dxa"/>
            <w:vMerge/>
            <w:vAlign w:val="center"/>
            <w:hideMark/>
          </w:tcPr>
          <w:p w:rsidR="009F0E94" w:rsidRPr="0093771B" w:rsidRDefault="009F0E94" w:rsidP="0094046D">
            <w:pPr>
              <w:rPr>
                <w:bCs/>
              </w:rPr>
            </w:pPr>
          </w:p>
        </w:tc>
        <w:tc>
          <w:tcPr>
            <w:tcW w:w="1134" w:type="dxa"/>
            <w:vMerge/>
            <w:vAlign w:val="center"/>
            <w:hideMark/>
          </w:tcPr>
          <w:p w:rsidR="009F0E94" w:rsidRPr="0093771B" w:rsidRDefault="009F0E94" w:rsidP="0094046D">
            <w:pPr>
              <w:rPr>
                <w:bCs/>
              </w:rPr>
            </w:pPr>
          </w:p>
        </w:tc>
        <w:tc>
          <w:tcPr>
            <w:tcW w:w="850" w:type="dxa"/>
            <w:vMerge w:val="restart"/>
            <w:shd w:val="clear" w:color="auto" w:fill="auto"/>
            <w:vAlign w:val="center"/>
            <w:hideMark/>
          </w:tcPr>
          <w:p w:rsidR="009F0E94" w:rsidRPr="0093771B" w:rsidRDefault="009F0E94" w:rsidP="0094046D">
            <w:pPr>
              <w:jc w:val="center"/>
              <w:rPr>
                <w:bCs/>
              </w:rPr>
            </w:pPr>
            <w:r w:rsidRPr="0093771B">
              <w:rPr>
                <w:bCs/>
              </w:rPr>
              <w:t>всего</w:t>
            </w:r>
          </w:p>
        </w:tc>
        <w:tc>
          <w:tcPr>
            <w:tcW w:w="5954" w:type="dxa"/>
            <w:gridSpan w:val="5"/>
            <w:shd w:val="clear" w:color="auto" w:fill="auto"/>
            <w:vAlign w:val="center"/>
            <w:hideMark/>
          </w:tcPr>
          <w:p w:rsidR="009F0E94" w:rsidRPr="0093771B" w:rsidRDefault="009F0E94" w:rsidP="0094046D">
            <w:pPr>
              <w:jc w:val="center"/>
              <w:rPr>
                <w:bCs/>
              </w:rPr>
            </w:pPr>
            <w:r w:rsidRPr="0093771B">
              <w:rPr>
                <w:bCs/>
              </w:rPr>
              <w:t>в том числе:</w:t>
            </w:r>
          </w:p>
        </w:tc>
        <w:tc>
          <w:tcPr>
            <w:tcW w:w="850" w:type="dxa"/>
            <w:vMerge w:val="restart"/>
            <w:shd w:val="clear" w:color="auto" w:fill="auto"/>
            <w:vAlign w:val="center"/>
            <w:hideMark/>
          </w:tcPr>
          <w:p w:rsidR="009F0E94" w:rsidRPr="0093771B" w:rsidRDefault="009F0E94" w:rsidP="0094046D">
            <w:pPr>
              <w:jc w:val="center"/>
              <w:rPr>
                <w:bCs/>
              </w:rPr>
            </w:pPr>
            <w:r w:rsidRPr="0093771B">
              <w:rPr>
                <w:bCs/>
              </w:rPr>
              <w:t>всего</w:t>
            </w:r>
          </w:p>
        </w:tc>
        <w:tc>
          <w:tcPr>
            <w:tcW w:w="4253" w:type="dxa"/>
            <w:gridSpan w:val="4"/>
            <w:shd w:val="clear" w:color="auto" w:fill="auto"/>
            <w:vAlign w:val="center"/>
            <w:hideMark/>
          </w:tcPr>
          <w:p w:rsidR="009F0E94" w:rsidRPr="0093771B" w:rsidRDefault="009F0E94" w:rsidP="0094046D">
            <w:pPr>
              <w:jc w:val="center"/>
              <w:rPr>
                <w:bCs/>
              </w:rPr>
            </w:pPr>
            <w:r w:rsidRPr="0093771B">
              <w:rPr>
                <w:bCs/>
              </w:rPr>
              <w:t>в том числе:</w:t>
            </w:r>
          </w:p>
        </w:tc>
        <w:tc>
          <w:tcPr>
            <w:tcW w:w="1134" w:type="dxa"/>
            <w:vMerge/>
            <w:vAlign w:val="center"/>
            <w:hideMark/>
          </w:tcPr>
          <w:p w:rsidR="009F0E94" w:rsidRPr="0093771B" w:rsidRDefault="009F0E94" w:rsidP="0094046D">
            <w:pPr>
              <w:rPr>
                <w:bCs/>
              </w:rPr>
            </w:pPr>
          </w:p>
        </w:tc>
      </w:tr>
      <w:tr w:rsidR="009F0E94" w:rsidRPr="0093771B" w:rsidTr="0094046D">
        <w:trPr>
          <w:trHeight w:val="1260"/>
        </w:trPr>
        <w:tc>
          <w:tcPr>
            <w:tcW w:w="1277" w:type="dxa"/>
            <w:vMerge/>
            <w:vAlign w:val="center"/>
            <w:hideMark/>
          </w:tcPr>
          <w:p w:rsidR="009F0E94" w:rsidRPr="0093771B" w:rsidRDefault="009F0E94" w:rsidP="0094046D">
            <w:pPr>
              <w:rPr>
                <w:bCs/>
              </w:rPr>
            </w:pPr>
          </w:p>
        </w:tc>
        <w:tc>
          <w:tcPr>
            <w:tcW w:w="1134" w:type="dxa"/>
            <w:vMerge/>
            <w:vAlign w:val="center"/>
            <w:hideMark/>
          </w:tcPr>
          <w:p w:rsidR="009F0E94" w:rsidRPr="0093771B" w:rsidRDefault="009F0E94" w:rsidP="0094046D">
            <w:pPr>
              <w:rPr>
                <w:bCs/>
              </w:rPr>
            </w:pPr>
          </w:p>
        </w:tc>
        <w:tc>
          <w:tcPr>
            <w:tcW w:w="850" w:type="dxa"/>
            <w:vMerge/>
            <w:vAlign w:val="center"/>
            <w:hideMark/>
          </w:tcPr>
          <w:p w:rsidR="009F0E94" w:rsidRPr="0093771B" w:rsidRDefault="009F0E94" w:rsidP="0094046D">
            <w:pPr>
              <w:rPr>
                <w:bCs/>
              </w:rPr>
            </w:pPr>
          </w:p>
        </w:tc>
        <w:tc>
          <w:tcPr>
            <w:tcW w:w="1276" w:type="dxa"/>
            <w:shd w:val="clear" w:color="auto" w:fill="auto"/>
            <w:vAlign w:val="center"/>
            <w:hideMark/>
          </w:tcPr>
          <w:p w:rsidR="009F0E94" w:rsidRPr="0093771B" w:rsidRDefault="009F0E94" w:rsidP="0094046D">
            <w:pPr>
              <w:jc w:val="center"/>
              <w:rPr>
                <w:bCs/>
              </w:rPr>
            </w:pPr>
            <w:r w:rsidRPr="0093771B">
              <w:rPr>
                <w:bCs/>
              </w:rPr>
              <w:t>оказание платных услуг</w:t>
            </w:r>
          </w:p>
        </w:tc>
        <w:tc>
          <w:tcPr>
            <w:tcW w:w="1134" w:type="dxa"/>
            <w:shd w:val="clear" w:color="auto" w:fill="auto"/>
            <w:vAlign w:val="center"/>
            <w:hideMark/>
          </w:tcPr>
          <w:p w:rsidR="009F0E94" w:rsidRPr="0093771B" w:rsidRDefault="009F0E94" w:rsidP="0094046D">
            <w:pPr>
              <w:jc w:val="center"/>
              <w:rPr>
                <w:bCs/>
              </w:rPr>
            </w:pPr>
            <w:proofErr w:type="gramStart"/>
            <w:r w:rsidRPr="0093771B">
              <w:rPr>
                <w:bCs/>
              </w:rPr>
              <w:t>добро-вольные</w:t>
            </w:r>
            <w:proofErr w:type="gramEnd"/>
            <w:r w:rsidRPr="0093771B">
              <w:rPr>
                <w:bCs/>
              </w:rPr>
              <w:t xml:space="preserve"> пожертвования</w:t>
            </w:r>
          </w:p>
        </w:tc>
        <w:tc>
          <w:tcPr>
            <w:tcW w:w="1276" w:type="dxa"/>
            <w:shd w:val="clear" w:color="auto" w:fill="auto"/>
            <w:vAlign w:val="center"/>
            <w:hideMark/>
          </w:tcPr>
          <w:p w:rsidR="009F0E94" w:rsidRPr="0093771B" w:rsidRDefault="009F0E94" w:rsidP="0094046D">
            <w:pPr>
              <w:jc w:val="center"/>
              <w:rPr>
                <w:bCs/>
              </w:rPr>
            </w:pPr>
            <w:r w:rsidRPr="0093771B">
              <w:rPr>
                <w:bCs/>
              </w:rPr>
              <w:t xml:space="preserve">целевые взносы </w:t>
            </w:r>
            <w:proofErr w:type="spellStart"/>
            <w:proofErr w:type="gramStart"/>
            <w:r w:rsidRPr="0093771B">
              <w:rPr>
                <w:bCs/>
              </w:rPr>
              <w:t>физи-ческих</w:t>
            </w:r>
            <w:proofErr w:type="spellEnd"/>
            <w:proofErr w:type="gramEnd"/>
            <w:r w:rsidRPr="0093771B">
              <w:rPr>
                <w:bCs/>
              </w:rPr>
              <w:t xml:space="preserve"> и (или) </w:t>
            </w:r>
            <w:proofErr w:type="spellStart"/>
            <w:r w:rsidRPr="0093771B">
              <w:rPr>
                <w:bCs/>
              </w:rPr>
              <w:t>юридиче-ских</w:t>
            </w:r>
            <w:proofErr w:type="spellEnd"/>
            <w:r w:rsidRPr="0093771B">
              <w:rPr>
                <w:bCs/>
              </w:rPr>
              <w:t xml:space="preserve"> лиц</w:t>
            </w:r>
          </w:p>
        </w:tc>
        <w:tc>
          <w:tcPr>
            <w:tcW w:w="1276" w:type="dxa"/>
            <w:shd w:val="clear" w:color="auto" w:fill="auto"/>
            <w:vAlign w:val="center"/>
            <w:hideMark/>
          </w:tcPr>
          <w:p w:rsidR="009F0E94" w:rsidRPr="0093771B" w:rsidRDefault="009F0E94" w:rsidP="0094046D">
            <w:pPr>
              <w:jc w:val="center"/>
              <w:rPr>
                <w:bCs/>
              </w:rPr>
            </w:pPr>
            <w:r w:rsidRPr="0093771B">
              <w:rPr>
                <w:bCs/>
              </w:rPr>
              <w:t xml:space="preserve">средства, </w:t>
            </w:r>
            <w:proofErr w:type="gramStart"/>
            <w:r w:rsidRPr="0093771B">
              <w:rPr>
                <w:bCs/>
              </w:rPr>
              <w:t>получен-</w:t>
            </w:r>
            <w:proofErr w:type="spellStart"/>
            <w:r w:rsidRPr="0093771B">
              <w:rPr>
                <w:bCs/>
              </w:rPr>
              <w:t>ные</w:t>
            </w:r>
            <w:proofErr w:type="spellEnd"/>
            <w:proofErr w:type="gramEnd"/>
            <w:r w:rsidRPr="0093771B">
              <w:rPr>
                <w:bCs/>
              </w:rPr>
              <w:t xml:space="preserve"> от </w:t>
            </w:r>
            <w:proofErr w:type="spellStart"/>
            <w:r w:rsidRPr="0093771B">
              <w:rPr>
                <w:bCs/>
              </w:rPr>
              <w:t>прино-сящей</w:t>
            </w:r>
            <w:proofErr w:type="spellEnd"/>
            <w:r w:rsidRPr="0093771B">
              <w:rPr>
                <w:bCs/>
              </w:rPr>
              <w:t xml:space="preserve"> доход деятель-</w:t>
            </w:r>
            <w:proofErr w:type="spellStart"/>
            <w:r w:rsidRPr="0093771B">
              <w:rPr>
                <w:bCs/>
              </w:rPr>
              <w:t>ности</w:t>
            </w:r>
            <w:proofErr w:type="spellEnd"/>
          </w:p>
        </w:tc>
        <w:tc>
          <w:tcPr>
            <w:tcW w:w="992" w:type="dxa"/>
            <w:shd w:val="clear" w:color="auto" w:fill="auto"/>
            <w:vAlign w:val="center"/>
            <w:hideMark/>
          </w:tcPr>
          <w:p w:rsidR="009F0E94" w:rsidRPr="0093771B" w:rsidRDefault="009F0E94" w:rsidP="0094046D">
            <w:pPr>
              <w:jc w:val="center"/>
              <w:rPr>
                <w:bCs/>
              </w:rPr>
            </w:pPr>
            <w:r w:rsidRPr="0093771B">
              <w:rPr>
                <w:bCs/>
              </w:rPr>
              <w:t>иные доходы</w:t>
            </w:r>
          </w:p>
        </w:tc>
        <w:tc>
          <w:tcPr>
            <w:tcW w:w="850" w:type="dxa"/>
            <w:vMerge/>
            <w:vAlign w:val="center"/>
            <w:hideMark/>
          </w:tcPr>
          <w:p w:rsidR="009F0E94" w:rsidRPr="0093771B" w:rsidRDefault="009F0E94" w:rsidP="0094046D">
            <w:pPr>
              <w:rPr>
                <w:bCs/>
              </w:rPr>
            </w:pPr>
          </w:p>
        </w:tc>
        <w:tc>
          <w:tcPr>
            <w:tcW w:w="1134" w:type="dxa"/>
            <w:shd w:val="clear" w:color="auto" w:fill="auto"/>
            <w:vAlign w:val="center"/>
            <w:hideMark/>
          </w:tcPr>
          <w:p w:rsidR="009F0E94" w:rsidRPr="0093771B" w:rsidRDefault="009F0E94" w:rsidP="0094046D">
            <w:pPr>
              <w:jc w:val="center"/>
              <w:rPr>
                <w:bCs/>
              </w:rPr>
            </w:pPr>
            <w:r w:rsidRPr="0093771B">
              <w:rPr>
                <w:bCs/>
              </w:rPr>
              <w:t xml:space="preserve">оплата труда с </w:t>
            </w:r>
            <w:proofErr w:type="spellStart"/>
            <w:proofErr w:type="gramStart"/>
            <w:r w:rsidRPr="0093771B">
              <w:rPr>
                <w:bCs/>
              </w:rPr>
              <w:t>начисле-ниями</w:t>
            </w:r>
            <w:proofErr w:type="spellEnd"/>
            <w:proofErr w:type="gramEnd"/>
          </w:p>
        </w:tc>
        <w:tc>
          <w:tcPr>
            <w:tcW w:w="993" w:type="dxa"/>
            <w:shd w:val="clear" w:color="auto" w:fill="auto"/>
            <w:vAlign w:val="center"/>
            <w:hideMark/>
          </w:tcPr>
          <w:p w:rsidR="009F0E94" w:rsidRPr="0093771B" w:rsidRDefault="009F0E94" w:rsidP="0094046D">
            <w:pPr>
              <w:jc w:val="center"/>
              <w:rPr>
                <w:bCs/>
              </w:rPr>
            </w:pPr>
            <w:proofErr w:type="spellStart"/>
            <w:proofErr w:type="gramStart"/>
            <w:r w:rsidRPr="0093771B">
              <w:rPr>
                <w:bCs/>
              </w:rPr>
              <w:t>капита-льные</w:t>
            </w:r>
            <w:proofErr w:type="spellEnd"/>
            <w:proofErr w:type="gramEnd"/>
            <w:r w:rsidRPr="0093771B">
              <w:rPr>
                <w:bCs/>
              </w:rPr>
              <w:t xml:space="preserve"> </w:t>
            </w:r>
            <w:proofErr w:type="spellStart"/>
            <w:r w:rsidRPr="0093771B">
              <w:rPr>
                <w:bCs/>
              </w:rPr>
              <w:t>вло-жения</w:t>
            </w:r>
            <w:proofErr w:type="spellEnd"/>
          </w:p>
        </w:tc>
        <w:tc>
          <w:tcPr>
            <w:tcW w:w="992" w:type="dxa"/>
            <w:shd w:val="clear" w:color="auto" w:fill="auto"/>
            <w:vAlign w:val="center"/>
            <w:hideMark/>
          </w:tcPr>
          <w:p w:rsidR="009F0E94" w:rsidRPr="0093771B" w:rsidRDefault="009F0E94" w:rsidP="0094046D">
            <w:pPr>
              <w:jc w:val="center"/>
              <w:rPr>
                <w:bCs/>
              </w:rPr>
            </w:pPr>
            <w:r w:rsidRPr="0093771B">
              <w:rPr>
                <w:bCs/>
              </w:rPr>
              <w:t>мате-</w:t>
            </w:r>
            <w:proofErr w:type="spellStart"/>
            <w:r w:rsidRPr="0093771B">
              <w:rPr>
                <w:bCs/>
              </w:rPr>
              <w:t>риаль</w:t>
            </w:r>
            <w:proofErr w:type="spellEnd"/>
            <w:r w:rsidRPr="0093771B">
              <w:rPr>
                <w:bCs/>
              </w:rPr>
              <w:t>-</w:t>
            </w:r>
            <w:proofErr w:type="spellStart"/>
            <w:r w:rsidRPr="0093771B">
              <w:rPr>
                <w:bCs/>
              </w:rPr>
              <w:t>ные</w:t>
            </w:r>
            <w:proofErr w:type="spellEnd"/>
            <w:r w:rsidRPr="0093771B">
              <w:rPr>
                <w:bCs/>
              </w:rPr>
              <w:t xml:space="preserve"> запасы</w:t>
            </w:r>
          </w:p>
        </w:tc>
        <w:tc>
          <w:tcPr>
            <w:tcW w:w="1134" w:type="dxa"/>
            <w:shd w:val="clear" w:color="auto" w:fill="auto"/>
            <w:vAlign w:val="center"/>
            <w:hideMark/>
          </w:tcPr>
          <w:p w:rsidR="009F0E94" w:rsidRPr="0093771B" w:rsidRDefault="009F0E94" w:rsidP="0094046D">
            <w:pPr>
              <w:jc w:val="center"/>
              <w:rPr>
                <w:bCs/>
              </w:rPr>
            </w:pPr>
            <w:r w:rsidRPr="0093771B">
              <w:rPr>
                <w:bCs/>
              </w:rPr>
              <w:t>прочие расходы</w:t>
            </w:r>
          </w:p>
        </w:tc>
        <w:tc>
          <w:tcPr>
            <w:tcW w:w="1134" w:type="dxa"/>
            <w:vMerge/>
            <w:vAlign w:val="center"/>
            <w:hideMark/>
          </w:tcPr>
          <w:p w:rsidR="009F0E94" w:rsidRPr="0093771B" w:rsidRDefault="009F0E94" w:rsidP="0094046D">
            <w:pPr>
              <w:rPr>
                <w:bCs/>
              </w:rPr>
            </w:pPr>
          </w:p>
        </w:tc>
      </w:tr>
    </w:tbl>
    <w:p w:rsidR="009F0E94" w:rsidRPr="0093771B" w:rsidRDefault="009F0E94" w:rsidP="009F0E94">
      <w:pPr>
        <w:widowControl w:val="0"/>
        <w:autoSpaceDE w:val="0"/>
        <w:autoSpaceDN w:val="0"/>
        <w:adjustRightInd w:val="0"/>
        <w:jc w:val="right"/>
        <w:outlineLvl w:val="2"/>
        <w:rPr>
          <w:sz w:val="4"/>
          <w:szCs w:val="4"/>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40"/>
        <w:gridCol w:w="842"/>
        <w:gridCol w:w="1284"/>
        <w:gridCol w:w="1134"/>
        <w:gridCol w:w="1276"/>
        <w:gridCol w:w="1275"/>
        <w:gridCol w:w="993"/>
        <w:gridCol w:w="850"/>
        <w:gridCol w:w="1134"/>
        <w:gridCol w:w="992"/>
        <w:gridCol w:w="993"/>
        <w:gridCol w:w="1134"/>
        <w:gridCol w:w="1134"/>
      </w:tblGrid>
      <w:tr w:rsidR="009F0E94" w:rsidRPr="0093771B" w:rsidTr="0094046D">
        <w:trPr>
          <w:trHeight w:val="315"/>
          <w:tblHeader/>
        </w:trPr>
        <w:tc>
          <w:tcPr>
            <w:tcW w:w="1271" w:type="dxa"/>
            <w:tcBorders>
              <w:bottom w:val="single" w:sz="4" w:space="0" w:color="auto"/>
            </w:tcBorders>
            <w:shd w:val="clear" w:color="auto" w:fill="auto"/>
            <w:vAlign w:val="center"/>
            <w:hideMark/>
          </w:tcPr>
          <w:p w:rsidR="009F0E94" w:rsidRPr="0093771B" w:rsidRDefault="009F0E94" w:rsidP="0094046D">
            <w:pPr>
              <w:jc w:val="center"/>
              <w:rPr>
                <w:bCs/>
              </w:rPr>
            </w:pPr>
            <w:r w:rsidRPr="0093771B">
              <w:rPr>
                <w:bCs/>
              </w:rPr>
              <w:t>1</w:t>
            </w:r>
          </w:p>
        </w:tc>
        <w:tc>
          <w:tcPr>
            <w:tcW w:w="1140" w:type="dxa"/>
            <w:tcBorders>
              <w:bottom w:val="single" w:sz="4" w:space="0" w:color="auto"/>
            </w:tcBorders>
            <w:shd w:val="clear" w:color="auto" w:fill="auto"/>
            <w:noWrap/>
            <w:vAlign w:val="bottom"/>
            <w:hideMark/>
          </w:tcPr>
          <w:p w:rsidR="009F0E94" w:rsidRPr="0093771B" w:rsidRDefault="009F0E94" w:rsidP="0094046D">
            <w:pPr>
              <w:jc w:val="center"/>
            </w:pPr>
            <w:r w:rsidRPr="0093771B">
              <w:t>2</w:t>
            </w:r>
          </w:p>
        </w:tc>
        <w:tc>
          <w:tcPr>
            <w:tcW w:w="842" w:type="dxa"/>
            <w:tcBorders>
              <w:bottom w:val="single" w:sz="4" w:space="0" w:color="auto"/>
            </w:tcBorders>
            <w:shd w:val="clear" w:color="auto" w:fill="auto"/>
            <w:noWrap/>
            <w:vAlign w:val="bottom"/>
          </w:tcPr>
          <w:p w:rsidR="009F0E94" w:rsidRPr="0093771B" w:rsidRDefault="009F0E94" w:rsidP="0094046D">
            <w:pPr>
              <w:jc w:val="center"/>
            </w:pPr>
            <w:r w:rsidRPr="0093771B">
              <w:t>3</w:t>
            </w:r>
          </w:p>
        </w:tc>
        <w:tc>
          <w:tcPr>
            <w:tcW w:w="1284" w:type="dxa"/>
            <w:tcBorders>
              <w:bottom w:val="single" w:sz="4" w:space="0" w:color="auto"/>
            </w:tcBorders>
            <w:shd w:val="clear" w:color="auto" w:fill="auto"/>
            <w:noWrap/>
            <w:vAlign w:val="bottom"/>
          </w:tcPr>
          <w:p w:rsidR="009F0E94" w:rsidRPr="0093771B" w:rsidRDefault="009F0E94" w:rsidP="0094046D">
            <w:pPr>
              <w:jc w:val="center"/>
            </w:pPr>
            <w:r w:rsidRPr="0093771B">
              <w:t>4</w:t>
            </w:r>
          </w:p>
        </w:tc>
        <w:tc>
          <w:tcPr>
            <w:tcW w:w="1134" w:type="dxa"/>
            <w:tcBorders>
              <w:bottom w:val="single" w:sz="4" w:space="0" w:color="auto"/>
            </w:tcBorders>
            <w:shd w:val="clear" w:color="auto" w:fill="auto"/>
            <w:noWrap/>
            <w:vAlign w:val="bottom"/>
          </w:tcPr>
          <w:p w:rsidR="009F0E94" w:rsidRPr="0093771B" w:rsidRDefault="009F0E94" w:rsidP="0094046D">
            <w:pPr>
              <w:jc w:val="center"/>
            </w:pPr>
            <w:r w:rsidRPr="0093771B">
              <w:t>5</w:t>
            </w:r>
          </w:p>
        </w:tc>
        <w:tc>
          <w:tcPr>
            <w:tcW w:w="1276" w:type="dxa"/>
            <w:tcBorders>
              <w:bottom w:val="single" w:sz="4" w:space="0" w:color="auto"/>
            </w:tcBorders>
            <w:shd w:val="clear" w:color="auto" w:fill="auto"/>
            <w:noWrap/>
            <w:vAlign w:val="bottom"/>
          </w:tcPr>
          <w:p w:rsidR="009F0E94" w:rsidRPr="0093771B" w:rsidRDefault="009F0E94" w:rsidP="0094046D">
            <w:pPr>
              <w:jc w:val="center"/>
            </w:pPr>
            <w:r w:rsidRPr="0093771B">
              <w:t>6</w:t>
            </w:r>
          </w:p>
        </w:tc>
        <w:tc>
          <w:tcPr>
            <w:tcW w:w="1275" w:type="dxa"/>
            <w:tcBorders>
              <w:bottom w:val="single" w:sz="4" w:space="0" w:color="auto"/>
            </w:tcBorders>
            <w:shd w:val="clear" w:color="auto" w:fill="auto"/>
            <w:noWrap/>
            <w:vAlign w:val="bottom"/>
          </w:tcPr>
          <w:p w:rsidR="009F0E94" w:rsidRPr="0093771B" w:rsidRDefault="009F0E94" w:rsidP="0094046D">
            <w:pPr>
              <w:jc w:val="center"/>
            </w:pPr>
            <w:r w:rsidRPr="0093771B">
              <w:t>7</w:t>
            </w:r>
          </w:p>
        </w:tc>
        <w:tc>
          <w:tcPr>
            <w:tcW w:w="993" w:type="dxa"/>
            <w:tcBorders>
              <w:bottom w:val="single" w:sz="4" w:space="0" w:color="auto"/>
            </w:tcBorders>
            <w:shd w:val="clear" w:color="auto" w:fill="auto"/>
            <w:noWrap/>
            <w:vAlign w:val="bottom"/>
          </w:tcPr>
          <w:p w:rsidR="009F0E94" w:rsidRPr="0093771B" w:rsidRDefault="009F0E94" w:rsidP="0094046D">
            <w:pPr>
              <w:jc w:val="center"/>
            </w:pPr>
            <w:r w:rsidRPr="0093771B">
              <w:t>8</w:t>
            </w:r>
          </w:p>
        </w:tc>
        <w:tc>
          <w:tcPr>
            <w:tcW w:w="850" w:type="dxa"/>
            <w:tcBorders>
              <w:bottom w:val="single" w:sz="4" w:space="0" w:color="auto"/>
            </w:tcBorders>
            <w:shd w:val="clear" w:color="auto" w:fill="auto"/>
            <w:noWrap/>
            <w:vAlign w:val="bottom"/>
          </w:tcPr>
          <w:p w:rsidR="009F0E94" w:rsidRPr="0093771B" w:rsidRDefault="009F0E94" w:rsidP="0094046D">
            <w:pPr>
              <w:jc w:val="center"/>
            </w:pPr>
            <w:r w:rsidRPr="0093771B">
              <w:t>9</w:t>
            </w:r>
          </w:p>
        </w:tc>
        <w:tc>
          <w:tcPr>
            <w:tcW w:w="1134" w:type="dxa"/>
            <w:tcBorders>
              <w:bottom w:val="single" w:sz="4" w:space="0" w:color="auto"/>
            </w:tcBorders>
            <w:shd w:val="clear" w:color="auto" w:fill="auto"/>
            <w:noWrap/>
            <w:vAlign w:val="bottom"/>
          </w:tcPr>
          <w:p w:rsidR="009F0E94" w:rsidRPr="0093771B" w:rsidRDefault="009F0E94" w:rsidP="0094046D">
            <w:pPr>
              <w:jc w:val="center"/>
            </w:pPr>
            <w:r w:rsidRPr="0093771B">
              <w:t>10</w:t>
            </w:r>
          </w:p>
        </w:tc>
        <w:tc>
          <w:tcPr>
            <w:tcW w:w="992" w:type="dxa"/>
            <w:tcBorders>
              <w:bottom w:val="single" w:sz="4" w:space="0" w:color="auto"/>
            </w:tcBorders>
            <w:shd w:val="clear" w:color="auto" w:fill="auto"/>
            <w:noWrap/>
            <w:vAlign w:val="bottom"/>
          </w:tcPr>
          <w:p w:rsidR="009F0E94" w:rsidRPr="0093771B" w:rsidRDefault="009F0E94" w:rsidP="0094046D">
            <w:pPr>
              <w:jc w:val="center"/>
            </w:pPr>
            <w:r w:rsidRPr="0093771B">
              <w:t>11</w:t>
            </w:r>
          </w:p>
        </w:tc>
        <w:tc>
          <w:tcPr>
            <w:tcW w:w="993" w:type="dxa"/>
            <w:tcBorders>
              <w:bottom w:val="single" w:sz="4" w:space="0" w:color="auto"/>
            </w:tcBorders>
            <w:shd w:val="clear" w:color="auto" w:fill="auto"/>
            <w:noWrap/>
            <w:vAlign w:val="bottom"/>
          </w:tcPr>
          <w:p w:rsidR="009F0E94" w:rsidRPr="0093771B" w:rsidRDefault="009F0E94" w:rsidP="0094046D">
            <w:pPr>
              <w:jc w:val="center"/>
            </w:pPr>
            <w:r w:rsidRPr="0093771B">
              <w:t>12</w:t>
            </w:r>
          </w:p>
        </w:tc>
        <w:tc>
          <w:tcPr>
            <w:tcW w:w="1134" w:type="dxa"/>
            <w:tcBorders>
              <w:bottom w:val="single" w:sz="4" w:space="0" w:color="auto"/>
            </w:tcBorders>
            <w:shd w:val="clear" w:color="auto" w:fill="auto"/>
            <w:noWrap/>
            <w:vAlign w:val="bottom"/>
          </w:tcPr>
          <w:p w:rsidR="009F0E94" w:rsidRPr="0093771B" w:rsidRDefault="009F0E94" w:rsidP="0094046D">
            <w:pPr>
              <w:jc w:val="center"/>
            </w:pPr>
            <w:r w:rsidRPr="0093771B">
              <w:t>13</w:t>
            </w:r>
          </w:p>
        </w:tc>
        <w:tc>
          <w:tcPr>
            <w:tcW w:w="1134" w:type="dxa"/>
            <w:tcBorders>
              <w:bottom w:val="single" w:sz="4" w:space="0" w:color="auto"/>
            </w:tcBorders>
            <w:shd w:val="clear" w:color="auto" w:fill="auto"/>
            <w:noWrap/>
            <w:vAlign w:val="bottom"/>
          </w:tcPr>
          <w:p w:rsidR="009F0E94" w:rsidRPr="0093771B" w:rsidRDefault="009F0E94" w:rsidP="0094046D">
            <w:pPr>
              <w:jc w:val="center"/>
            </w:pPr>
            <w:r w:rsidRPr="0093771B">
              <w:t>14</w:t>
            </w:r>
          </w:p>
        </w:tc>
      </w:tr>
      <w:tr w:rsidR="009F0E94" w:rsidRPr="0093771B" w:rsidTr="0094046D">
        <w:trPr>
          <w:trHeight w:val="315"/>
        </w:trPr>
        <w:tc>
          <w:tcPr>
            <w:tcW w:w="1271" w:type="dxa"/>
            <w:shd w:val="clear" w:color="auto" w:fill="auto"/>
            <w:vAlign w:val="center"/>
          </w:tcPr>
          <w:p w:rsidR="009F0E94" w:rsidRPr="0093771B" w:rsidRDefault="009F0E94" w:rsidP="0094046D">
            <w:pPr>
              <w:jc w:val="center"/>
              <w:rPr>
                <w:bCs/>
              </w:rPr>
            </w:pPr>
            <w:r w:rsidRPr="0093771B">
              <w:rPr>
                <w:bCs/>
              </w:rPr>
              <w:t>Всего</w:t>
            </w:r>
          </w:p>
        </w:tc>
        <w:tc>
          <w:tcPr>
            <w:tcW w:w="1140" w:type="dxa"/>
            <w:shd w:val="clear" w:color="auto" w:fill="auto"/>
            <w:vAlign w:val="center"/>
          </w:tcPr>
          <w:p w:rsidR="009F0E94" w:rsidRPr="0093771B" w:rsidRDefault="009F0E94" w:rsidP="0094046D">
            <w:pPr>
              <w:jc w:val="center"/>
              <w:rPr>
                <w:bCs/>
              </w:rPr>
            </w:pPr>
          </w:p>
        </w:tc>
        <w:tc>
          <w:tcPr>
            <w:tcW w:w="842" w:type="dxa"/>
            <w:shd w:val="clear" w:color="auto" w:fill="auto"/>
            <w:vAlign w:val="center"/>
          </w:tcPr>
          <w:p w:rsidR="009F0E94" w:rsidRPr="0093771B" w:rsidRDefault="009F0E94" w:rsidP="0094046D">
            <w:pPr>
              <w:jc w:val="center"/>
              <w:rPr>
                <w:bCs/>
              </w:rPr>
            </w:pPr>
          </w:p>
        </w:tc>
        <w:tc>
          <w:tcPr>
            <w:tcW w:w="1284" w:type="dxa"/>
            <w:shd w:val="clear" w:color="auto" w:fill="auto"/>
            <w:vAlign w:val="center"/>
          </w:tcPr>
          <w:p w:rsidR="009F0E94" w:rsidRPr="0093771B" w:rsidRDefault="009F0E94" w:rsidP="0094046D">
            <w:pPr>
              <w:jc w:val="center"/>
              <w:rPr>
                <w:bCs/>
              </w:rPr>
            </w:pPr>
          </w:p>
        </w:tc>
        <w:tc>
          <w:tcPr>
            <w:tcW w:w="1134" w:type="dxa"/>
            <w:shd w:val="clear" w:color="auto" w:fill="auto"/>
            <w:vAlign w:val="center"/>
          </w:tcPr>
          <w:p w:rsidR="009F0E94" w:rsidRPr="0093771B" w:rsidRDefault="009F0E94" w:rsidP="0094046D">
            <w:pPr>
              <w:jc w:val="center"/>
              <w:rPr>
                <w:bCs/>
              </w:rPr>
            </w:pPr>
          </w:p>
        </w:tc>
        <w:tc>
          <w:tcPr>
            <w:tcW w:w="1276" w:type="dxa"/>
            <w:shd w:val="clear" w:color="auto" w:fill="auto"/>
            <w:vAlign w:val="center"/>
          </w:tcPr>
          <w:p w:rsidR="009F0E94" w:rsidRPr="0093771B" w:rsidRDefault="009F0E94" w:rsidP="0094046D">
            <w:pPr>
              <w:jc w:val="center"/>
              <w:rPr>
                <w:bCs/>
              </w:rPr>
            </w:pPr>
          </w:p>
        </w:tc>
        <w:tc>
          <w:tcPr>
            <w:tcW w:w="1275" w:type="dxa"/>
            <w:shd w:val="clear" w:color="auto" w:fill="auto"/>
            <w:vAlign w:val="center"/>
          </w:tcPr>
          <w:p w:rsidR="009F0E94" w:rsidRPr="0093771B" w:rsidRDefault="009F0E94" w:rsidP="0094046D">
            <w:pPr>
              <w:jc w:val="center"/>
              <w:rPr>
                <w:bCs/>
              </w:rPr>
            </w:pPr>
          </w:p>
        </w:tc>
        <w:tc>
          <w:tcPr>
            <w:tcW w:w="993" w:type="dxa"/>
            <w:shd w:val="clear" w:color="auto" w:fill="auto"/>
            <w:vAlign w:val="center"/>
          </w:tcPr>
          <w:p w:rsidR="009F0E94" w:rsidRPr="0093771B" w:rsidRDefault="009F0E94" w:rsidP="0094046D">
            <w:pPr>
              <w:jc w:val="center"/>
              <w:rPr>
                <w:bCs/>
              </w:rPr>
            </w:pPr>
          </w:p>
        </w:tc>
        <w:tc>
          <w:tcPr>
            <w:tcW w:w="850" w:type="dxa"/>
            <w:shd w:val="clear" w:color="auto" w:fill="auto"/>
            <w:vAlign w:val="center"/>
          </w:tcPr>
          <w:p w:rsidR="009F0E94" w:rsidRPr="0093771B" w:rsidRDefault="009F0E94" w:rsidP="0094046D">
            <w:pPr>
              <w:jc w:val="center"/>
              <w:rPr>
                <w:bCs/>
              </w:rPr>
            </w:pPr>
          </w:p>
        </w:tc>
        <w:tc>
          <w:tcPr>
            <w:tcW w:w="1134" w:type="dxa"/>
            <w:shd w:val="clear" w:color="auto" w:fill="auto"/>
            <w:vAlign w:val="center"/>
          </w:tcPr>
          <w:p w:rsidR="009F0E94" w:rsidRPr="0093771B" w:rsidRDefault="009F0E94" w:rsidP="0094046D">
            <w:pPr>
              <w:jc w:val="center"/>
              <w:rPr>
                <w:bCs/>
              </w:rPr>
            </w:pPr>
          </w:p>
        </w:tc>
        <w:tc>
          <w:tcPr>
            <w:tcW w:w="992" w:type="dxa"/>
            <w:shd w:val="clear" w:color="auto" w:fill="auto"/>
            <w:vAlign w:val="center"/>
          </w:tcPr>
          <w:p w:rsidR="009F0E94" w:rsidRPr="0093771B" w:rsidRDefault="009F0E94" w:rsidP="0094046D">
            <w:pPr>
              <w:jc w:val="center"/>
              <w:rPr>
                <w:bCs/>
              </w:rPr>
            </w:pPr>
          </w:p>
        </w:tc>
        <w:tc>
          <w:tcPr>
            <w:tcW w:w="993" w:type="dxa"/>
            <w:shd w:val="clear" w:color="auto" w:fill="auto"/>
            <w:vAlign w:val="center"/>
          </w:tcPr>
          <w:p w:rsidR="009F0E94" w:rsidRPr="0093771B" w:rsidRDefault="009F0E94" w:rsidP="0094046D">
            <w:pPr>
              <w:jc w:val="center"/>
              <w:rPr>
                <w:bCs/>
              </w:rPr>
            </w:pPr>
          </w:p>
        </w:tc>
        <w:tc>
          <w:tcPr>
            <w:tcW w:w="1134" w:type="dxa"/>
            <w:shd w:val="clear" w:color="auto" w:fill="auto"/>
            <w:vAlign w:val="center"/>
          </w:tcPr>
          <w:p w:rsidR="009F0E94" w:rsidRPr="0093771B" w:rsidRDefault="009F0E94" w:rsidP="0094046D">
            <w:pPr>
              <w:jc w:val="center"/>
              <w:rPr>
                <w:bCs/>
              </w:rPr>
            </w:pPr>
          </w:p>
        </w:tc>
        <w:tc>
          <w:tcPr>
            <w:tcW w:w="1134" w:type="dxa"/>
            <w:shd w:val="clear" w:color="auto" w:fill="auto"/>
            <w:vAlign w:val="center"/>
          </w:tcPr>
          <w:p w:rsidR="009F0E94" w:rsidRPr="0093771B" w:rsidRDefault="009F0E94" w:rsidP="0094046D">
            <w:pPr>
              <w:jc w:val="center"/>
              <w:rPr>
                <w:bCs/>
              </w:rPr>
            </w:pPr>
          </w:p>
        </w:tc>
      </w:tr>
      <w:tr w:rsidR="009F0E94" w:rsidRPr="0093771B" w:rsidTr="0094046D">
        <w:trPr>
          <w:trHeight w:val="315"/>
        </w:trPr>
        <w:tc>
          <w:tcPr>
            <w:tcW w:w="15452" w:type="dxa"/>
            <w:gridSpan w:val="14"/>
            <w:shd w:val="clear" w:color="auto" w:fill="auto"/>
            <w:vAlign w:val="center"/>
            <w:hideMark/>
          </w:tcPr>
          <w:p w:rsidR="009F0E94" w:rsidRPr="0093771B" w:rsidRDefault="009F0E94" w:rsidP="0070509F">
            <w:pPr>
              <w:jc w:val="center"/>
              <w:rPr>
                <w:bCs/>
              </w:rPr>
            </w:pPr>
            <w:r w:rsidRPr="0093771B">
              <w:rPr>
                <w:bCs/>
              </w:rPr>
              <w:t xml:space="preserve">I. </w:t>
            </w:r>
            <w:r w:rsidR="0070509F">
              <w:rPr>
                <w:bCs/>
              </w:rPr>
              <w:t>Муниципальные автономные</w:t>
            </w:r>
            <w:r w:rsidRPr="0093771B">
              <w:rPr>
                <w:bCs/>
              </w:rPr>
              <w:t xml:space="preserve"> учреждения</w:t>
            </w:r>
          </w:p>
        </w:tc>
      </w:tr>
      <w:tr w:rsidR="009F0E94" w:rsidRPr="0093771B" w:rsidTr="0094046D">
        <w:trPr>
          <w:trHeight w:val="315"/>
        </w:trPr>
        <w:tc>
          <w:tcPr>
            <w:tcW w:w="1271" w:type="dxa"/>
            <w:shd w:val="clear" w:color="auto" w:fill="auto"/>
            <w:noWrap/>
            <w:vAlign w:val="bottom"/>
            <w:hideMark/>
          </w:tcPr>
          <w:p w:rsidR="009F0E94" w:rsidRPr="0093771B" w:rsidRDefault="009F0E94" w:rsidP="0094046D">
            <w:r w:rsidRPr="0093771B">
              <w:t> </w:t>
            </w:r>
          </w:p>
        </w:tc>
        <w:tc>
          <w:tcPr>
            <w:tcW w:w="1140" w:type="dxa"/>
            <w:shd w:val="clear" w:color="auto" w:fill="auto"/>
            <w:noWrap/>
            <w:vAlign w:val="bottom"/>
            <w:hideMark/>
          </w:tcPr>
          <w:p w:rsidR="009F0E94" w:rsidRPr="0093771B" w:rsidRDefault="009F0E94" w:rsidP="0094046D">
            <w:r w:rsidRPr="0093771B">
              <w:t> </w:t>
            </w:r>
          </w:p>
        </w:tc>
        <w:tc>
          <w:tcPr>
            <w:tcW w:w="842" w:type="dxa"/>
            <w:shd w:val="clear" w:color="auto" w:fill="auto"/>
            <w:noWrap/>
            <w:vAlign w:val="bottom"/>
            <w:hideMark/>
          </w:tcPr>
          <w:p w:rsidR="009F0E94" w:rsidRPr="0093771B" w:rsidRDefault="009F0E94" w:rsidP="0094046D">
            <w:r w:rsidRPr="0093771B">
              <w:t> </w:t>
            </w:r>
          </w:p>
        </w:tc>
        <w:tc>
          <w:tcPr>
            <w:tcW w:w="1284" w:type="dxa"/>
            <w:shd w:val="clear" w:color="auto" w:fill="auto"/>
            <w:noWrap/>
            <w:vAlign w:val="bottom"/>
            <w:hideMark/>
          </w:tcPr>
          <w:p w:rsidR="009F0E94" w:rsidRPr="0093771B" w:rsidRDefault="009F0E94" w:rsidP="0094046D">
            <w:r w:rsidRPr="0093771B">
              <w:t> </w:t>
            </w:r>
          </w:p>
        </w:tc>
        <w:tc>
          <w:tcPr>
            <w:tcW w:w="1134" w:type="dxa"/>
            <w:shd w:val="clear" w:color="auto" w:fill="auto"/>
            <w:noWrap/>
            <w:vAlign w:val="bottom"/>
            <w:hideMark/>
          </w:tcPr>
          <w:p w:rsidR="009F0E94" w:rsidRPr="0093771B" w:rsidRDefault="009F0E94" w:rsidP="0094046D">
            <w:r w:rsidRPr="0093771B">
              <w:t> </w:t>
            </w:r>
          </w:p>
        </w:tc>
        <w:tc>
          <w:tcPr>
            <w:tcW w:w="1276" w:type="dxa"/>
            <w:shd w:val="clear" w:color="auto" w:fill="auto"/>
            <w:noWrap/>
            <w:vAlign w:val="bottom"/>
            <w:hideMark/>
          </w:tcPr>
          <w:p w:rsidR="009F0E94" w:rsidRPr="0093771B" w:rsidRDefault="009F0E94" w:rsidP="0094046D">
            <w:r w:rsidRPr="0093771B">
              <w:t> </w:t>
            </w:r>
          </w:p>
        </w:tc>
        <w:tc>
          <w:tcPr>
            <w:tcW w:w="1275" w:type="dxa"/>
            <w:shd w:val="clear" w:color="auto" w:fill="auto"/>
            <w:noWrap/>
            <w:vAlign w:val="bottom"/>
            <w:hideMark/>
          </w:tcPr>
          <w:p w:rsidR="009F0E94" w:rsidRPr="0093771B" w:rsidRDefault="009F0E94" w:rsidP="0094046D">
            <w:r w:rsidRPr="0093771B">
              <w:t> </w:t>
            </w:r>
          </w:p>
        </w:tc>
        <w:tc>
          <w:tcPr>
            <w:tcW w:w="993" w:type="dxa"/>
            <w:shd w:val="clear" w:color="auto" w:fill="auto"/>
            <w:noWrap/>
            <w:vAlign w:val="bottom"/>
            <w:hideMark/>
          </w:tcPr>
          <w:p w:rsidR="009F0E94" w:rsidRPr="0093771B" w:rsidRDefault="009F0E94" w:rsidP="0094046D">
            <w:r w:rsidRPr="0093771B">
              <w:t> </w:t>
            </w:r>
          </w:p>
        </w:tc>
        <w:tc>
          <w:tcPr>
            <w:tcW w:w="850" w:type="dxa"/>
            <w:shd w:val="clear" w:color="auto" w:fill="auto"/>
            <w:noWrap/>
            <w:vAlign w:val="bottom"/>
            <w:hideMark/>
          </w:tcPr>
          <w:p w:rsidR="009F0E94" w:rsidRPr="0093771B" w:rsidRDefault="009F0E94" w:rsidP="0094046D">
            <w:r w:rsidRPr="0093771B">
              <w:t> </w:t>
            </w:r>
          </w:p>
        </w:tc>
        <w:tc>
          <w:tcPr>
            <w:tcW w:w="1134" w:type="dxa"/>
            <w:shd w:val="clear" w:color="auto" w:fill="auto"/>
            <w:noWrap/>
            <w:vAlign w:val="bottom"/>
            <w:hideMark/>
          </w:tcPr>
          <w:p w:rsidR="009F0E94" w:rsidRPr="0093771B" w:rsidRDefault="009F0E94" w:rsidP="0094046D">
            <w:r w:rsidRPr="0093771B">
              <w:t> </w:t>
            </w:r>
          </w:p>
        </w:tc>
        <w:tc>
          <w:tcPr>
            <w:tcW w:w="992" w:type="dxa"/>
            <w:shd w:val="clear" w:color="auto" w:fill="auto"/>
            <w:noWrap/>
            <w:vAlign w:val="bottom"/>
            <w:hideMark/>
          </w:tcPr>
          <w:p w:rsidR="009F0E94" w:rsidRPr="0093771B" w:rsidRDefault="009F0E94" w:rsidP="0094046D">
            <w:r w:rsidRPr="0093771B">
              <w:t> </w:t>
            </w:r>
          </w:p>
        </w:tc>
        <w:tc>
          <w:tcPr>
            <w:tcW w:w="993" w:type="dxa"/>
            <w:shd w:val="clear" w:color="auto" w:fill="auto"/>
            <w:noWrap/>
            <w:vAlign w:val="bottom"/>
            <w:hideMark/>
          </w:tcPr>
          <w:p w:rsidR="009F0E94" w:rsidRPr="0093771B" w:rsidRDefault="009F0E94" w:rsidP="0094046D">
            <w:r w:rsidRPr="0093771B">
              <w:t> </w:t>
            </w:r>
          </w:p>
        </w:tc>
        <w:tc>
          <w:tcPr>
            <w:tcW w:w="1134" w:type="dxa"/>
            <w:shd w:val="clear" w:color="auto" w:fill="auto"/>
            <w:noWrap/>
            <w:vAlign w:val="bottom"/>
            <w:hideMark/>
          </w:tcPr>
          <w:p w:rsidR="009F0E94" w:rsidRPr="0093771B" w:rsidRDefault="009F0E94" w:rsidP="0094046D">
            <w:r w:rsidRPr="0093771B">
              <w:t> </w:t>
            </w:r>
          </w:p>
        </w:tc>
        <w:tc>
          <w:tcPr>
            <w:tcW w:w="1134" w:type="dxa"/>
            <w:shd w:val="clear" w:color="auto" w:fill="auto"/>
            <w:noWrap/>
            <w:vAlign w:val="bottom"/>
            <w:hideMark/>
          </w:tcPr>
          <w:p w:rsidR="009F0E94" w:rsidRPr="0093771B" w:rsidRDefault="009F0E94" w:rsidP="0094046D">
            <w:r w:rsidRPr="0093771B">
              <w:t> </w:t>
            </w:r>
          </w:p>
        </w:tc>
      </w:tr>
      <w:tr w:rsidR="009F0E94" w:rsidRPr="0093771B" w:rsidTr="0094046D">
        <w:trPr>
          <w:trHeight w:val="570"/>
        </w:trPr>
        <w:tc>
          <w:tcPr>
            <w:tcW w:w="1271" w:type="dxa"/>
            <w:shd w:val="clear" w:color="auto" w:fill="auto"/>
            <w:vAlign w:val="center"/>
            <w:hideMark/>
          </w:tcPr>
          <w:p w:rsidR="009F0E94" w:rsidRPr="0093771B" w:rsidRDefault="009F0E94" w:rsidP="0094046D">
            <w:pPr>
              <w:jc w:val="center"/>
              <w:rPr>
                <w:bCs/>
              </w:rPr>
            </w:pPr>
            <w:r w:rsidRPr="0093771B">
              <w:rPr>
                <w:bCs/>
              </w:rPr>
              <w:t xml:space="preserve">Итого по </w:t>
            </w:r>
            <w:proofErr w:type="spellStart"/>
            <w:proofErr w:type="gramStart"/>
            <w:r w:rsidR="0070509F">
              <w:rPr>
                <w:bCs/>
              </w:rPr>
              <w:t>автоном-</w:t>
            </w:r>
            <w:r w:rsidRPr="0093771B">
              <w:rPr>
                <w:bCs/>
              </w:rPr>
              <w:t>ным</w:t>
            </w:r>
            <w:proofErr w:type="spellEnd"/>
            <w:proofErr w:type="gramEnd"/>
            <w:r w:rsidRPr="0093771B">
              <w:rPr>
                <w:bCs/>
              </w:rPr>
              <w:t xml:space="preserve"> </w:t>
            </w:r>
            <w:proofErr w:type="spellStart"/>
            <w:r w:rsidRPr="0093771B">
              <w:rPr>
                <w:bCs/>
              </w:rPr>
              <w:t>учреж-дениям</w:t>
            </w:r>
            <w:proofErr w:type="spellEnd"/>
          </w:p>
          <w:p w:rsidR="009F0E94" w:rsidRPr="0093771B" w:rsidRDefault="009F0E94" w:rsidP="0094046D">
            <w:pPr>
              <w:jc w:val="center"/>
              <w:rPr>
                <w:bCs/>
              </w:rPr>
            </w:pPr>
          </w:p>
          <w:p w:rsidR="009F0E94" w:rsidRPr="0093771B" w:rsidRDefault="009F0E94" w:rsidP="0094046D">
            <w:pPr>
              <w:jc w:val="center"/>
              <w:rPr>
                <w:bCs/>
              </w:rPr>
            </w:pPr>
          </w:p>
        </w:tc>
        <w:tc>
          <w:tcPr>
            <w:tcW w:w="1140" w:type="dxa"/>
            <w:shd w:val="clear" w:color="auto" w:fill="auto"/>
            <w:noWrap/>
            <w:vAlign w:val="bottom"/>
            <w:hideMark/>
          </w:tcPr>
          <w:p w:rsidR="009F0E94" w:rsidRPr="0093771B" w:rsidRDefault="009F0E94" w:rsidP="0094046D">
            <w:r w:rsidRPr="0093771B">
              <w:t> </w:t>
            </w:r>
          </w:p>
          <w:p w:rsidR="009F0E94" w:rsidRPr="0093771B" w:rsidRDefault="009F0E94" w:rsidP="0094046D"/>
          <w:p w:rsidR="009F0E94" w:rsidRPr="0093771B" w:rsidRDefault="009F0E94" w:rsidP="0094046D"/>
          <w:p w:rsidR="009F0E94" w:rsidRPr="0093771B" w:rsidRDefault="009F0E94" w:rsidP="0094046D"/>
        </w:tc>
        <w:tc>
          <w:tcPr>
            <w:tcW w:w="842" w:type="dxa"/>
            <w:shd w:val="clear" w:color="auto" w:fill="auto"/>
            <w:noWrap/>
            <w:vAlign w:val="bottom"/>
            <w:hideMark/>
          </w:tcPr>
          <w:p w:rsidR="009F0E94" w:rsidRPr="0093771B" w:rsidRDefault="009F0E94" w:rsidP="0094046D">
            <w:r w:rsidRPr="0093771B">
              <w:t> </w:t>
            </w:r>
          </w:p>
        </w:tc>
        <w:tc>
          <w:tcPr>
            <w:tcW w:w="1284" w:type="dxa"/>
            <w:shd w:val="clear" w:color="auto" w:fill="auto"/>
            <w:noWrap/>
            <w:vAlign w:val="bottom"/>
            <w:hideMark/>
          </w:tcPr>
          <w:p w:rsidR="009F0E94" w:rsidRPr="0093771B" w:rsidRDefault="009F0E94" w:rsidP="0094046D">
            <w:r w:rsidRPr="0093771B">
              <w:t> </w:t>
            </w:r>
          </w:p>
        </w:tc>
        <w:tc>
          <w:tcPr>
            <w:tcW w:w="1134" w:type="dxa"/>
            <w:shd w:val="clear" w:color="auto" w:fill="auto"/>
            <w:noWrap/>
            <w:vAlign w:val="bottom"/>
            <w:hideMark/>
          </w:tcPr>
          <w:p w:rsidR="009F0E94" w:rsidRPr="0093771B" w:rsidRDefault="009F0E94" w:rsidP="0094046D">
            <w:r w:rsidRPr="0093771B">
              <w:t> </w:t>
            </w:r>
          </w:p>
        </w:tc>
        <w:tc>
          <w:tcPr>
            <w:tcW w:w="1276" w:type="dxa"/>
            <w:shd w:val="clear" w:color="auto" w:fill="auto"/>
            <w:noWrap/>
            <w:vAlign w:val="bottom"/>
            <w:hideMark/>
          </w:tcPr>
          <w:p w:rsidR="009F0E94" w:rsidRPr="0093771B" w:rsidRDefault="009F0E94" w:rsidP="0094046D">
            <w:r w:rsidRPr="0093771B">
              <w:t> </w:t>
            </w:r>
          </w:p>
        </w:tc>
        <w:tc>
          <w:tcPr>
            <w:tcW w:w="1275" w:type="dxa"/>
            <w:shd w:val="clear" w:color="auto" w:fill="auto"/>
            <w:noWrap/>
            <w:vAlign w:val="bottom"/>
            <w:hideMark/>
          </w:tcPr>
          <w:p w:rsidR="009F0E94" w:rsidRPr="0093771B" w:rsidRDefault="009F0E94" w:rsidP="0094046D">
            <w:r w:rsidRPr="0093771B">
              <w:t> </w:t>
            </w:r>
          </w:p>
        </w:tc>
        <w:tc>
          <w:tcPr>
            <w:tcW w:w="993" w:type="dxa"/>
            <w:shd w:val="clear" w:color="auto" w:fill="auto"/>
            <w:noWrap/>
            <w:vAlign w:val="bottom"/>
            <w:hideMark/>
          </w:tcPr>
          <w:p w:rsidR="009F0E94" w:rsidRPr="0093771B" w:rsidRDefault="009F0E94" w:rsidP="0094046D">
            <w:r w:rsidRPr="0093771B">
              <w:t> </w:t>
            </w:r>
          </w:p>
        </w:tc>
        <w:tc>
          <w:tcPr>
            <w:tcW w:w="850" w:type="dxa"/>
            <w:shd w:val="clear" w:color="auto" w:fill="auto"/>
            <w:noWrap/>
            <w:vAlign w:val="bottom"/>
            <w:hideMark/>
          </w:tcPr>
          <w:p w:rsidR="009F0E94" w:rsidRPr="0093771B" w:rsidRDefault="009F0E94" w:rsidP="0094046D">
            <w:r w:rsidRPr="0093771B">
              <w:t> </w:t>
            </w:r>
          </w:p>
        </w:tc>
        <w:tc>
          <w:tcPr>
            <w:tcW w:w="1134" w:type="dxa"/>
            <w:shd w:val="clear" w:color="auto" w:fill="auto"/>
            <w:noWrap/>
            <w:vAlign w:val="bottom"/>
            <w:hideMark/>
          </w:tcPr>
          <w:p w:rsidR="009F0E94" w:rsidRPr="0093771B" w:rsidRDefault="009F0E94" w:rsidP="0094046D">
            <w:r w:rsidRPr="0093771B">
              <w:t> </w:t>
            </w:r>
          </w:p>
        </w:tc>
        <w:tc>
          <w:tcPr>
            <w:tcW w:w="992" w:type="dxa"/>
            <w:shd w:val="clear" w:color="auto" w:fill="auto"/>
            <w:noWrap/>
            <w:vAlign w:val="bottom"/>
            <w:hideMark/>
          </w:tcPr>
          <w:p w:rsidR="009F0E94" w:rsidRPr="0093771B" w:rsidRDefault="009F0E94" w:rsidP="0094046D">
            <w:r w:rsidRPr="0093771B">
              <w:t> </w:t>
            </w:r>
          </w:p>
        </w:tc>
        <w:tc>
          <w:tcPr>
            <w:tcW w:w="993" w:type="dxa"/>
            <w:shd w:val="clear" w:color="auto" w:fill="auto"/>
            <w:noWrap/>
            <w:vAlign w:val="bottom"/>
            <w:hideMark/>
          </w:tcPr>
          <w:p w:rsidR="009F0E94" w:rsidRPr="0093771B" w:rsidRDefault="009F0E94" w:rsidP="0094046D">
            <w:r w:rsidRPr="0093771B">
              <w:t> </w:t>
            </w:r>
          </w:p>
        </w:tc>
        <w:tc>
          <w:tcPr>
            <w:tcW w:w="1134" w:type="dxa"/>
            <w:shd w:val="clear" w:color="auto" w:fill="auto"/>
            <w:noWrap/>
            <w:vAlign w:val="bottom"/>
            <w:hideMark/>
          </w:tcPr>
          <w:p w:rsidR="009F0E94" w:rsidRPr="0093771B" w:rsidRDefault="009F0E94" w:rsidP="0094046D">
            <w:r w:rsidRPr="0093771B">
              <w:t> </w:t>
            </w:r>
          </w:p>
        </w:tc>
        <w:tc>
          <w:tcPr>
            <w:tcW w:w="1134" w:type="dxa"/>
            <w:shd w:val="clear" w:color="auto" w:fill="auto"/>
            <w:noWrap/>
            <w:vAlign w:val="bottom"/>
            <w:hideMark/>
          </w:tcPr>
          <w:p w:rsidR="009F0E94" w:rsidRPr="0093771B" w:rsidRDefault="009F0E94" w:rsidP="0094046D">
            <w:r w:rsidRPr="0093771B">
              <w:t> </w:t>
            </w:r>
          </w:p>
        </w:tc>
      </w:tr>
    </w:tbl>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outlineLvl w:val="2"/>
      </w:pPr>
      <w:r w:rsidRPr="0093771B">
        <w:rPr>
          <w:bCs/>
        </w:rPr>
        <w:t xml:space="preserve">&lt;1&gt; </w:t>
      </w:r>
      <w:r w:rsidRPr="0093771B">
        <w:t xml:space="preserve"> Остаток средств на начало отчетного года.</w:t>
      </w:r>
    </w:p>
    <w:p w:rsidR="009F0E94" w:rsidRPr="0093771B" w:rsidRDefault="009F0E94" w:rsidP="009F0E94">
      <w:pPr>
        <w:widowControl w:val="0"/>
        <w:autoSpaceDE w:val="0"/>
        <w:autoSpaceDN w:val="0"/>
        <w:adjustRightInd w:val="0"/>
        <w:outlineLvl w:val="2"/>
      </w:pPr>
      <w:r w:rsidRPr="0093771B">
        <w:rPr>
          <w:bCs/>
        </w:rPr>
        <w:t>&lt;2</w:t>
      </w:r>
      <w:proofErr w:type="gramStart"/>
      <w:r w:rsidRPr="0093771B">
        <w:rPr>
          <w:bCs/>
        </w:rPr>
        <w:t xml:space="preserve">&gt; </w:t>
      </w:r>
      <w:r w:rsidRPr="0093771B">
        <w:t xml:space="preserve"> Остаток</w:t>
      </w:r>
      <w:proofErr w:type="gramEnd"/>
      <w:r w:rsidRPr="0093771B">
        <w:t xml:space="preserve"> средств на начало года, следующего за отчетным.</w:t>
      </w:r>
    </w:p>
    <w:p w:rsidR="009F0E94" w:rsidRPr="0093771B" w:rsidRDefault="009F0E94" w:rsidP="009F0E94">
      <w:pPr>
        <w:widowControl w:val="0"/>
        <w:autoSpaceDE w:val="0"/>
        <w:autoSpaceDN w:val="0"/>
        <w:adjustRightInd w:val="0"/>
        <w:jc w:val="right"/>
        <w:outlineLvl w:val="2"/>
      </w:pPr>
    </w:p>
    <w:p w:rsidR="0070509F" w:rsidRDefault="0070509F" w:rsidP="009F0E94">
      <w:pPr>
        <w:widowControl w:val="0"/>
        <w:autoSpaceDE w:val="0"/>
        <w:autoSpaceDN w:val="0"/>
        <w:adjustRightInd w:val="0"/>
        <w:jc w:val="right"/>
        <w:outlineLvl w:val="2"/>
      </w:pPr>
    </w:p>
    <w:p w:rsidR="009F0E94" w:rsidRPr="0093771B" w:rsidRDefault="0070509F" w:rsidP="009F0E94">
      <w:pPr>
        <w:widowControl w:val="0"/>
        <w:autoSpaceDE w:val="0"/>
        <w:autoSpaceDN w:val="0"/>
        <w:adjustRightInd w:val="0"/>
        <w:jc w:val="right"/>
        <w:outlineLvl w:val="2"/>
      </w:pPr>
      <w:r>
        <w:lastRenderedPageBreak/>
        <w:t>Т</w:t>
      </w:r>
      <w:r w:rsidR="009F0E94">
        <w:t>аблица 21</w:t>
      </w: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center"/>
        <w:outlineLvl w:val="2"/>
      </w:pPr>
      <w:r w:rsidRPr="0093771B">
        <w:t>Информация</w:t>
      </w:r>
    </w:p>
    <w:p w:rsidR="009F0E94" w:rsidRPr="0093771B" w:rsidRDefault="009F0E94" w:rsidP="009F0E94">
      <w:pPr>
        <w:widowControl w:val="0"/>
        <w:autoSpaceDE w:val="0"/>
        <w:autoSpaceDN w:val="0"/>
        <w:adjustRightInd w:val="0"/>
        <w:jc w:val="center"/>
        <w:outlineLvl w:val="2"/>
      </w:pPr>
      <w:r w:rsidRPr="0093771B">
        <w:t>об основных мероприятиях, финансируемых за счет средств областного бюджета, безвозмездных поступлений в областной бюджет и местных бюджетов, выполненных в полном объеме</w:t>
      </w:r>
    </w:p>
    <w:p w:rsidR="009F0E94" w:rsidRPr="0093771B" w:rsidRDefault="009F0E94" w:rsidP="009F0E94">
      <w:pPr>
        <w:ind w:firstLine="709"/>
        <w:jc w:val="right"/>
        <w:rPr>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9F0E94" w:rsidRPr="0093771B" w:rsidTr="0094046D">
        <w:tc>
          <w:tcPr>
            <w:tcW w:w="5211" w:type="dxa"/>
            <w:shd w:val="clear" w:color="auto" w:fill="auto"/>
          </w:tcPr>
          <w:p w:rsidR="009F0E94" w:rsidRPr="0093771B" w:rsidRDefault="009F0E94" w:rsidP="0094046D">
            <w:pPr>
              <w:spacing w:line="360" w:lineRule="auto"/>
            </w:pPr>
          </w:p>
        </w:tc>
        <w:tc>
          <w:tcPr>
            <w:tcW w:w="3402" w:type="dxa"/>
            <w:shd w:val="clear" w:color="auto" w:fill="auto"/>
          </w:tcPr>
          <w:p w:rsidR="009F0E94" w:rsidRPr="0093771B" w:rsidRDefault="009F0E94" w:rsidP="0094046D">
            <w:pPr>
              <w:jc w:val="center"/>
            </w:pPr>
            <w:r w:rsidRPr="0093771B">
              <w:t>Количество основных мероприятий, запланированных к реализации в отчетном году</w:t>
            </w:r>
          </w:p>
        </w:tc>
        <w:tc>
          <w:tcPr>
            <w:tcW w:w="3260" w:type="dxa"/>
            <w:shd w:val="clear" w:color="auto" w:fill="auto"/>
          </w:tcPr>
          <w:p w:rsidR="009F0E94" w:rsidRPr="0093771B" w:rsidRDefault="009F0E94" w:rsidP="0094046D">
            <w:pPr>
              <w:jc w:val="center"/>
            </w:pPr>
            <w:r w:rsidRPr="0093771B">
              <w:t>Количество основных мероприятий, выполненных в полном объеме</w:t>
            </w:r>
          </w:p>
        </w:tc>
        <w:tc>
          <w:tcPr>
            <w:tcW w:w="2977" w:type="dxa"/>
            <w:shd w:val="clear" w:color="auto" w:fill="auto"/>
          </w:tcPr>
          <w:p w:rsidR="009F0E94" w:rsidRPr="0093771B" w:rsidRDefault="009F0E94" w:rsidP="0094046D">
            <w:pPr>
              <w:jc w:val="center"/>
            </w:pPr>
            <w:r w:rsidRPr="0093771B">
              <w:t>Степень реализации основных мероприятий</w:t>
            </w:r>
          </w:p>
        </w:tc>
      </w:tr>
      <w:tr w:rsidR="009F0E94" w:rsidRPr="0093771B" w:rsidTr="0094046D">
        <w:tc>
          <w:tcPr>
            <w:tcW w:w="5211" w:type="dxa"/>
            <w:shd w:val="clear" w:color="auto" w:fill="auto"/>
          </w:tcPr>
          <w:p w:rsidR="009F0E94" w:rsidRPr="0093771B" w:rsidRDefault="009F0E94" w:rsidP="0094046D">
            <w:pPr>
              <w:jc w:val="center"/>
            </w:pPr>
            <w:r w:rsidRPr="0093771B">
              <w:t>1</w:t>
            </w:r>
          </w:p>
        </w:tc>
        <w:tc>
          <w:tcPr>
            <w:tcW w:w="3402" w:type="dxa"/>
            <w:shd w:val="clear" w:color="auto" w:fill="auto"/>
          </w:tcPr>
          <w:p w:rsidR="009F0E94" w:rsidRPr="0093771B" w:rsidRDefault="009F0E94" w:rsidP="0094046D">
            <w:pPr>
              <w:jc w:val="center"/>
            </w:pPr>
            <w:r w:rsidRPr="0093771B">
              <w:t>2</w:t>
            </w:r>
          </w:p>
        </w:tc>
        <w:tc>
          <w:tcPr>
            <w:tcW w:w="3260" w:type="dxa"/>
            <w:shd w:val="clear" w:color="auto" w:fill="auto"/>
          </w:tcPr>
          <w:p w:rsidR="009F0E94" w:rsidRPr="0093771B" w:rsidRDefault="009F0E94" w:rsidP="0094046D">
            <w:pPr>
              <w:jc w:val="center"/>
            </w:pPr>
            <w:r w:rsidRPr="0093771B">
              <w:t>3</w:t>
            </w:r>
          </w:p>
        </w:tc>
        <w:tc>
          <w:tcPr>
            <w:tcW w:w="2977" w:type="dxa"/>
            <w:shd w:val="clear" w:color="auto" w:fill="auto"/>
          </w:tcPr>
          <w:p w:rsidR="009F0E94" w:rsidRPr="0093771B" w:rsidRDefault="009F0E94" w:rsidP="0094046D">
            <w:pPr>
              <w:jc w:val="center"/>
            </w:pPr>
            <w:r w:rsidRPr="0093771B">
              <w:t>4</w:t>
            </w:r>
          </w:p>
        </w:tc>
      </w:tr>
      <w:tr w:rsidR="009F0E94" w:rsidRPr="0093771B" w:rsidTr="0094046D">
        <w:tc>
          <w:tcPr>
            <w:tcW w:w="5211" w:type="dxa"/>
            <w:shd w:val="clear" w:color="auto" w:fill="auto"/>
          </w:tcPr>
          <w:p w:rsidR="009F0E94" w:rsidRPr="0093771B" w:rsidRDefault="009F0E94" w:rsidP="0094046D">
            <w:pPr>
              <w:spacing w:line="360" w:lineRule="auto"/>
            </w:pPr>
            <w:r w:rsidRPr="0093771B">
              <w:t>Всего, в том числе:</w:t>
            </w:r>
          </w:p>
        </w:tc>
        <w:tc>
          <w:tcPr>
            <w:tcW w:w="3402" w:type="dxa"/>
            <w:shd w:val="clear" w:color="auto" w:fill="auto"/>
          </w:tcPr>
          <w:p w:rsidR="009F0E94" w:rsidRPr="0093771B" w:rsidRDefault="009F0E94" w:rsidP="0094046D">
            <w:pPr>
              <w:spacing w:line="360" w:lineRule="auto"/>
              <w:rPr>
                <w:szCs w:val="28"/>
              </w:rPr>
            </w:pPr>
          </w:p>
        </w:tc>
        <w:tc>
          <w:tcPr>
            <w:tcW w:w="3260" w:type="dxa"/>
            <w:shd w:val="clear" w:color="auto" w:fill="auto"/>
          </w:tcPr>
          <w:p w:rsidR="009F0E94" w:rsidRPr="0093771B" w:rsidRDefault="009F0E94" w:rsidP="0094046D">
            <w:pPr>
              <w:spacing w:line="360" w:lineRule="auto"/>
              <w:rPr>
                <w:szCs w:val="28"/>
              </w:rPr>
            </w:pPr>
          </w:p>
        </w:tc>
        <w:tc>
          <w:tcPr>
            <w:tcW w:w="2977" w:type="dxa"/>
            <w:shd w:val="clear" w:color="auto" w:fill="auto"/>
          </w:tcPr>
          <w:p w:rsidR="009F0E94" w:rsidRPr="0093771B" w:rsidRDefault="009F0E94" w:rsidP="0094046D">
            <w:pPr>
              <w:spacing w:line="360" w:lineRule="auto"/>
              <w:rPr>
                <w:szCs w:val="28"/>
              </w:rPr>
            </w:pPr>
          </w:p>
        </w:tc>
      </w:tr>
      <w:tr w:rsidR="009F0E94" w:rsidRPr="0093771B" w:rsidTr="0094046D">
        <w:tc>
          <w:tcPr>
            <w:tcW w:w="5211" w:type="dxa"/>
            <w:shd w:val="clear" w:color="auto" w:fill="auto"/>
          </w:tcPr>
          <w:p w:rsidR="009F0E94" w:rsidRPr="0093771B" w:rsidRDefault="009F0E94" w:rsidP="0094046D">
            <w:r w:rsidRPr="0093771B">
              <w:t xml:space="preserve"> -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 </w:t>
            </w:r>
          </w:p>
          <w:p w:rsidR="009F0E94" w:rsidRPr="0093771B" w:rsidRDefault="009F0E94" w:rsidP="0094046D"/>
        </w:tc>
        <w:tc>
          <w:tcPr>
            <w:tcW w:w="3402" w:type="dxa"/>
            <w:shd w:val="clear" w:color="auto" w:fill="auto"/>
          </w:tcPr>
          <w:p w:rsidR="009F0E94" w:rsidRPr="0093771B" w:rsidRDefault="009F0E94" w:rsidP="0094046D">
            <w:pPr>
              <w:spacing w:line="360" w:lineRule="auto"/>
              <w:rPr>
                <w:szCs w:val="28"/>
              </w:rPr>
            </w:pPr>
          </w:p>
        </w:tc>
        <w:tc>
          <w:tcPr>
            <w:tcW w:w="3260" w:type="dxa"/>
            <w:shd w:val="clear" w:color="auto" w:fill="auto"/>
          </w:tcPr>
          <w:p w:rsidR="009F0E94" w:rsidRPr="0093771B" w:rsidRDefault="009F0E94" w:rsidP="0094046D">
            <w:pPr>
              <w:spacing w:line="360" w:lineRule="auto"/>
              <w:rPr>
                <w:szCs w:val="28"/>
              </w:rPr>
            </w:pPr>
          </w:p>
        </w:tc>
        <w:tc>
          <w:tcPr>
            <w:tcW w:w="2977" w:type="dxa"/>
            <w:shd w:val="clear" w:color="auto" w:fill="auto"/>
            <w:vAlign w:val="center"/>
          </w:tcPr>
          <w:p w:rsidR="009F0E94" w:rsidRPr="0093771B" w:rsidRDefault="009F0E94" w:rsidP="0094046D">
            <w:pPr>
              <w:spacing w:line="360" w:lineRule="auto"/>
              <w:jc w:val="center"/>
              <w:rPr>
                <w:sz w:val="28"/>
                <w:szCs w:val="28"/>
              </w:rPr>
            </w:pPr>
            <w:r w:rsidRPr="0093771B">
              <w:rPr>
                <w:sz w:val="28"/>
                <w:szCs w:val="28"/>
              </w:rPr>
              <w:t>Х</w:t>
            </w:r>
          </w:p>
        </w:tc>
      </w:tr>
      <w:tr w:rsidR="009F0E94" w:rsidRPr="0093771B" w:rsidTr="0094046D">
        <w:tc>
          <w:tcPr>
            <w:tcW w:w="5211" w:type="dxa"/>
            <w:shd w:val="clear" w:color="auto" w:fill="auto"/>
          </w:tcPr>
          <w:p w:rsidR="009F0E94" w:rsidRPr="0093771B" w:rsidRDefault="009F0E94" w:rsidP="0094046D">
            <w:r w:rsidRPr="0093771B">
              <w:t xml:space="preserve"> - основные  мероприятия, предусматривающие оказание государственных услуг (работ) на основании государственных заданий </w:t>
            </w:r>
          </w:p>
          <w:p w:rsidR="009F0E94" w:rsidRPr="0093771B" w:rsidRDefault="009F0E94" w:rsidP="0094046D"/>
        </w:tc>
        <w:tc>
          <w:tcPr>
            <w:tcW w:w="3402" w:type="dxa"/>
            <w:shd w:val="clear" w:color="auto" w:fill="auto"/>
          </w:tcPr>
          <w:p w:rsidR="009F0E94" w:rsidRPr="0093771B" w:rsidRDefault="009F0E94" w:rsidP="0094046D">
            <w:pPr>
              <w:spacing w:line="360" w:lineRule="auto"/>
              <w:rPr>
                <w:szCs w:val="28"/>
              </w:rPr>
            </w:pPr>
          </w:p>
        </w:tc>
        <w:tc>
          <w:tcPr>
            <w:tcW w:w="3260" w:type="dxa"/>
            <w:shd w:val="clear" w:color="auto" w:fill="auto"/>
          </w:tcPr>
          <w:p w:rsidR="009F0E94" w:rsidRPr="0093771B" w:rsidRDefault="009F0E94" w:rsidP="0094046D">
            <w:pPr>
              <w:spacing w:line="360" w:lineRule="auto"/>
              <w:rPr>
                <w:szCs w:val="28"/>
              </w:rPr>
            </w:pPr>
          </w:p>
        </w:tc>
        <w:tc>
          <w:tcPr>
            <w:tcW w:w="2977" w:type="dxa"/>
            <w:shd w:val="clear" w:color="auto" w:fill="auto"/>
            <w:vAlign w:val="center"/>
          </w:tcPr>
          <w:p w:rsidR="009F0E94" w:rsidRPr="0093771B" w:rsidRDefault="009F0E94" w:rsidP="0094046D">
            <w:pPr>
              <w:jc w:val="center"/>
              <w:rPr>
                <w:sz w:val="28"/>
                <w:szCs w:val="28"/>
              </w:rPr>
            </w:pPr>
            <w:r w:rsidRPr="0093771B">
              <w:rPr>
                <w:sz w:val="28"/>
                <w:szCs w:val="28"/>
              </w:rPr>
              <w:t>Х</w:t>
            </w:r>
          </w:p>
        </w:tc>
      </w:tr>
      <w:tr w:rsidR="009F0E94" w:rsidRPr="0093771B" w:rsidTr="0094046D">
        <w:tc>
          <w:tcPr>
            <w:tcW w:w="5211" w:type="dxa"/>
            <w:shd w:val="clear" w:color="auto" w:fill="auto"/>
          </w:tcPr>
          <w:p w:rsidR="009F0E94" w:rsidRPr="0093771B" w:rsidRDefault="009F0E94" w:rsidP="0094046D">
            <w:r w:rsidRPr="0093771B">
              <w:t xml:space="preserve"> - иные </w:t>
            </w:r>
            <w:proofErr w:type="gramStart"/>
            <w:r w:rsidRPr="0093771B">
              <w:t>основные  мероприятия</w:t>
            </w:r>
            <w:proofErr w:type="gramEnd"/>
            <w:r w:rsidRPr="0093771B">
              <w:t xml:space="preserve">, результаты реализации которых оцениваются как наступление или </w:t>
            </w:r>
            <w:proofErr w:type="spellStart"/>
            <w:r w:rsidRPr="0093771B">
              <w:t>ненаступление</w:t>
            </w:r>
            <w:proofErr w:type="spellEnd"/>
            <w:r w:rsidRPr="0093771B">
              <w:t xml:space="preserve"> контрольного события (событий) и (или) достижение качественного результата</w:t>
            </w:r>
          </w:p>
        </w:tc>
        <w:tc>
          <w:tcPr>
            <w:tcW w:w="3402" w:type="dxa"/>
            <w:shd w:val="clear" w:color="auto" w:fill="auto"/>
          </w:tcPr>
          <w:p w:rsidR="009F0E94" w:rsidRPr="0093771B" w:rsidRDefault="009F0E94" w:rsidP="0094046D">
            <w:pPr>
              <w:spacing w:line="360" w:lineRule="auto"/>
              <w:rPr>
                <w:szCs w:val="28"/>
              </w:rPr>
            </w:pPr>
          </w:p>
        </w:tc>
        <w:tc>
          <w:tcPr>
            <w:tcW w:w="3260" w:type="dxa"/>
            <w:shd w:val="clear" w:color="auto" w:fill="auto"/>
          </w:tcPr>
          <w:p w:rsidR="009F0E94" w:rsidRPr="0093771B" w:rsidRDefault="009F0E94" w:rsidP="0094046D">
            <w:pPr>
              <w:spacing w:line="360" w:lineRule="auto"/>
              <w:rPr>
                <w:szCs w:val="28"/>
              </w:rPr>
            </w:pPr>
          </w:p>
        </w:tc>
        <w:tc>
          <w:tcPr>
            <w:tcW w:w="2977" w:type="dxa"/>
            <w:shd w:val="clear" w:color="auto" w:fill="auto"/>
            <w:vAlign w:val="center"/>
          </w:tcPr>
          <w:p w:rsidR="009F0E94" w:rsidRPr="0093771B" w:rsidRDefault="009F0E94" w:rsidP="0094046D">
            <w:pPr>
              <w:jc w:val="center"/>
              <w:rPr>
                <w:sz w:val="28"/>
                <w:szCs w:val="28"/>
              </w:rPr>
            </w:pPr>
            <w:r w:rsidRPr="0093771B">
              <w:rPr>
                <w:sz w:val="28"/>
                <w:szCs w:val="28"/>
              </w:rPr>
              <w:t>Х</w:t>
            </w:r>
          </w:p>
        </w:tc>
      </w:tr>
    </w:tbl>
    <w:p w:rsidR="009F0E94" w:rsidRPr="0093771B" w:rsidRDefault="009F0E94" w:rsidP="009F0E94">
      <w:pPr>
        <w:spacing w:line="360" w:lineRule="auto"/>
        <w:ind w:firstLine="709"/>
        <w:rPr>
          <w:szCs w:val="28"/>
        </w:rPr>
      </w:pPr>
    </w:p>
    <w:p w:rsidR="009F0E94" w:rsidRPr="0093771B" w:rsidRDefault="009F0E94" w:rsidP="009F0E94">
      <w:pPr>
        <w:spacing w:line="360" w:lineRule="auto"/>
        <w:ind w:firstLine="709"/>
        <w:rPr>
          <w:szCs w:val="28"/>
        </w:rPr>
      </w:pPr>
    </w:p>
    <w:p w:rsidR="009F0E94" w:rsidRPr="0093771B" w:rsidRDefault="009F0E94" w:rsidP="009F0E94">
      <w:pPr>
        <w:spacing w:line="360" w:lineRule="auto"/>
        <w:ind w:firstLine="709"/>
        <w:rPr>
          <w:szCs w:val="28"/>
        </w:rPr>
      </w:pPr>
    </w:p>
    <w:p w:rsidR="009F0E94" w:rsidRPr="0093771B" w:rsidRDefault="009F0E94" w:rsidP="009F0E94">
      <w:pPr>
        <w:spacing w:line="360" w:lineRule="auto"/>
        <w:ind w:firstLine="709"/>
        <w:rPr>
          <w:szCs w:val="28"/>
        </w:rPr>
      </w:pPr>
    </w:p>
    <w:p w:rsidR="009F0E94" w:rsidRPr="0093771B" w:rsidRDefault="009F0E94" w:rsidP="009F0E94">
      <w:pPr>
        <w:spacing w:line="360" w:lineRule="auto"/>
        <w:ind w:firstLine="709"/>
        <w:rPr>
          <w:szCs w:val="28"/>
        </w:rPr>
      </w:pPr>
    </w:p>
    <w:p w:rsidR="009F0E94" w:rsidRPr="0093771B" w:rsidRDefault="009F0E94" w:rsidP="009F0E94">
      <w:pPr>
        <w:spacing w:line="360" w:lineRule="auto"/>
        <w:ind w:firstLine="709"/>
        <w:rPr>
          <w:szCs w:val="28"/>
        </w:rPr>
      </w:pPr>
    </w:p>
    <w:p w:rsidR="009F0E94" w:rsidRPr="0093771B" w:rsidRDefault="009F0E94" w:rsidP="009F0E94">
      <w:pPr>
        <w:spacing w:line="360" w:lineRule="auto"/>
        <w:ind w:firstLine="709"/>
        <w:rPr>
          <w:szCs w:val="28"/>
        </w:rPr>
      </w:pPr>
    </w:p>
    <w:p w:rsidR="009F0E94" w:rsidRPr="0093771B" w:rsidRDefault="009F0E94" w:rsidP="009F0E94">
      <w:pPr>
        <w:widowControl w:val="0"/>
        <w:autoSpaceDE w:val="0"/>
        <w:autoSpaceDN w:val="0"/>
        <w:adjustRightInd w:val="0"/>
        <w:jc w:val="right"/>
        <w:outlineLvl w:val="2"/>
      </w:pPr>
      <w:r>
        <w:lastRenderedPageBreak/>
        <w:t>Таблица 22</w:t>
      </w:r>
    </w:p>
    <w:p w:rsidR="009F0E94" w:rsidRPr="0093771B" w:rsidRDefault="009F0E94" w:rsidP="009F0E94">
      <w:pPr>
        <w:widowControl w:val="0"/>
        <w:autoSpaceDE w:val="0"/>
        <w:autoSpaceDN w:val="0"/>
        <w:adjustRightInd w:val="0"/>
        <w:jc w:val="right"/>
        <w:outlineLvl w:val="2"/>
      </w:pPr>
    </w:p>
    <w:p w:rsidR="009F0E94" w:rsidRPr="0093771B" w:rsidRDefault="009F0E94" w:rsidP="009F0E94">
      <w:pPr>
        <w:widowControl w:val="0"/>
        <w:autoSpaceDE w:val="0"/>
        <w:autoSpaceDN w:val="0"/>
        <w:adjustRightInd w:val="0"/>
        <w:jc w:val="center"/>
        <w:outlineLvl w:val="2"/>
      </w:pPr>
      <w:r w:rsidRPr="0093771B">
        <w:t>Информация</w:t>
      </w:r>
    </w:p>
    <w:p w:rsidR="009F0E94" w:rsidRPr="0093771B" w:rsidRDefault="009F0E94" w:rsidP="009F0E94">
      <w:pPr>
        <w:widowControl w:val="0"/>
        <w:autoSpaceDE w:val="0"/>
        <w:autoSpaceDN w:val="0"/>
        <w:adjustRightInd w:val="0"/>
        <w:jc w:val="center"/>
        <w:outlineLvl w:val="2"/>
      </w:pPr>
      <w:r w:rsidRPr="0093771B">
        <w:t>об основных мероприятиях, финансируемых за счет всех источников финансирования, выполненных в полном объеме</w:t>
      </w:r>
    </w:p>
    <w:p w:rsidR="009F0E94" w:rsidRPr="0093771B" w:rsidRDefault="009F0E94" w:rsidP="009F0E94">
      <w:pPr>
        <w:ind w:firstLine="709"/>
        <w:jc w:val="right"/>
        <w:rPr>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9F0E94" w:rsidRPr="0093771B" w:rsidTr="0094046D">
        <w:tc>
          <w:tcPr>
            <w:tcW w:w="5211" w:type="dxa"/>
            <w:shd w:val="clear" w:color="auto" w:fill="auto"/>
          </w:tcPr>
          <w:p w:rsidR="009F0E94" w:rsidRPr="0093771B" w:rsidRDefault="009F0E94" w:rsidP="0094046D">
            <w:pPr>
              <w:spacing w:line="360" w:lineRule="auto"/>
            </w:pPr>
          </w:p>
        </w:tc>
        <w:tc>
          <w:tcPr>
            <w:tcW w:w="3402" w:type="dxa"/>
            <w:shd w:val="clear" w:color="auto" w:fill="auto"/>
          </w:tcPr>
          <w:p w:rsidR="009F0E94" w:rsidRPr="0093771B" w:rsidRDefault="009F0E94" w:rsidP="0094046D">
            <w:pPr>
              <w:jc w:val="center"/>
            </w:pPr>
            <w:r w:rsidRPr="0093771B">
              <w:t>Количество основных мероприятий, запланированных к реализации в отчетном году</w:t>
            </w:r>
          </w:p>
        </w:tc>
        <w:tc>
          <w:tcPr>
            <w:tcW w:w="3260" w:type="dxa"/>
            <w:shd w:val="clear" w:color="auto" w:fill="auto"/>
          </w:tcPr>
          <w:p w:rsidR="009F0E94" w:rsidRPr="0093771B" w:rsidRDefault="009F0E94" w:rsidP="0094046D">
            <w:pPr>
              <w:jc w:val="center"/>
            </w:pPr>
            <w:r w:rsidRPr="0093771B">
              <w:t>Количество основных мероприятий, выполненных в полном объеме</w:t>
            </w:r>
          </w:p>
        </w:tc>
        <w:tc>
          <w:tcPr>
            <w:tcW w:w="2977" w:type="dxa"/>
            <w:shd w:val="clear" w:color="auto" w:fill="auto"/>
          </w:tcPr>
          <w:p w:rsidR="009F0E94" w:rsidRPr="0093771B" w:rsidRDefault="009F0E94" w:rsidP="0094046D">
            <w:pPr>
              <w:jc w:val="center"/>
            </w:pPr>
            <w:r w:rsidRPr="0093771B">
              <w:t>Степень реализации основных мероприятий</w:t>
            </w:r>
          </w:p>
        </w:tc>
      </w:tr>
      <w:tr w:rsidR="009F0E94" w:rsidRPr="0093771B" w:rsidTr="0094046D">
        <w:tc>
          <w:tcPr>
            <w:tcW w:w="5211" w:type="dxa"/>
            <w:shd w:val="clear" w:color="auto" w:fill="auto"/>
          </w:tcPr>
          <w:p w:rsidR="009F0E94" w:rsidRPr="0093771B" w:rsidRDefault="009F0E94" w:rsidP="0094046D">
            <w:pPr>
              <w:jc w:val="center"/>
            </w:pPr>
            <w:r w:rsidRPr="0093771B">
              <w:t>1</w:t>
            </w:r>
          </w:p>
        </w:tc>
        <w:tc>
          <w:tcPr>
            <w:tcW w:w="3402" w:type="dxa"/>
            <w:shd w:val="clear" w:color="auto" w:fill="auto"/>
          </w:tcPr>
          <w:p w:rsidR="009F0E94" w:rsidRPr="0093771B" w:rsidRDefault="009F0E94" w:rsidP="0094046D">
            <w:pPr>
              <w:jc w:val="center"/>
            </w:pPr>
            <w:r w:rsidRPr="0093771B">
              <w:t>2</w:t>
            </w:r>
          </w:p>
        </w:tc>
        <w:tc>
          <w:tcPr>
            <w:tcW w:w="3260" w:type="dxa"/>
            <w:shd w:val="clear" w:color="auto" w:fill="auto"/>
          </w:tcPr>
          <w:p w:rsidR="009F0E94" w:rsidRPr="0093771B" w:rsidRDefault="009F0E94" w:rsidP="0094046D">
            <w:pPr>
              <w:jc w:val="center"/>
            </w:pPr>
            <w:r w:rsidRPr="0093771B">
              <w:t>3</w:t>
            </w:r>
          </w:p>
        </w:tc>
        <w:tc>
          <w:tcPr>
            <w:tcW w:w="2977" w:type="dxa"/>
            <w:shd w:val="clear" w:color="auto" w:fill="auto"/>
          </w:tcPr>
          <w:p w:rsidR="009F0E94" w:rsidRPr="0093771B" w:rsidRDefault="009F0E94" w:rsidP="0094046D">
            <w:pPr>
              <w:jc w:val="center"/>
            </w:pPr>
            <w:r w:rsidRPr="0093771B">
              <w:t>4</w:t>
            </w:r>
          </w:p>
        </w:tc>
      </w:tr>
      <w:tr w:rsidR="009F0E94" w:rsidRPr="0093771B" w:rsidTr="0094046D">
        <w:tc>
          <w:tcPr>
            <w:tcW w:w="5211" w:type="dxa"/>
            <w:shd w:val="clear" w:color="auto" w:fill="auto"/>
          </w:tcPr>
          <w:p w:rsidR="009F0E94" w:rsidRPr="0093771B" w:rsidRDefault="009F0E94" w:rsidP="0094046D">
            <w:pPr>
              <w:spacing w:line="360" w:lineRule="auto"/>
            </w:pPr>
            <w:r w:rsidRPr="0093771B">
              <w:t>Всего, в том числе:</w:t>
            </w:r>
          </w:p>
        </w:tc>
        <w:tc>
          <w:tcPr>
            <w:tcW w:w="3402" w:type="dxa"/>
            <w:shd w:val="clear" w:color="auto" w:fill="auto"/>
          </w:tcPr>
          <w:p w:rsidR="009F0E94" w:rsidRPr="0093771B" w:rsidRDefault="009F0E94" w:rsidP="0094046D">
            <w:pPr>
              <w:spacing w:line="360" w:lineRule="auto"/>
              <w:rPr>
                <w:szCs w:val="28"/>
              </w:rPr>
            </w:pPr>
          </w:p>
        </w:tc>
        <w:tc>
          <w:tcPr>
            <w:tcW w:w="3260" w:type="dxa"/>
            <w:shd w:val="clear" w:color="auto" w:fill="auto"/>
          </w:tcPr>
          <w:p w:rsidR="009F0E94" w:rsidRPr="0093771B" w:rsidRDefault="009F0E94" w:rsidP="0094046D">
            <w:pPr>
              <w:spacing w:line="360" w:lineRule="auto"/>
              <w:rPr>
                <w:szCs w:val="28"/>
              </w:rPr>
            </w:pPr>
          </w:p>
        </w:tc>
        <w:tc>
          <w:tcPr>
            <w:tcW w:w="2977" w:type="dxa"/>
            <w:shd w:val="clear" w:color="auto" w:fill="auto"/>
          </w:tcPr>
          <w:p w:rsidR="009F0E94" w:rsidRPr="0093771B" w:rsidRDefault="009F0E94" w:rsidP="0094046D">
            <w:pPr>
              <w:spacing w:line="360" w:lineRule="auto"/>
              <w:rPr>
                <w:szCs w:val="28"/>
              </w:rPr>
            </w:pPr>
          </w:p>
        </w:tc>
      </w:tr>
      <w:tr w:rsidR="009F0E94" w:rsidRPr="0093771B" w:rsidTr="0094046D">
        <w:tc>
          <w:tcPr>
            <w:tcW w:w="5211" w:type="dxa"/>
            <w:shd w:val="clear" w:color="auto" w:fill="auto"/>
          </w:tcPr>
          <w:p w:rsidR="009F0E94" w:rsidRPr="0093771B" w:rsidRDefault="009F0E94" w:rsidP="0094046D">
            <w:r w:rsidRPr="0093771B">
              <w:t xml:space="preserve"> -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 </w:t>
            </w:r>
          </w:p>
          <w:p w:rsidR="009F0E94" w:rsidRPr="0093771B" w:rsidRDefault="009F0E94" w:rsidP="0094046D"/>
        </w:tc>
        <w:tc>
          <w:tcPr>
            <w:tcW w:w="3402" w:type="dxa"/>
            <w:shd w:val="clear" w:color="auto" w:fill="auto"/>
          </w:tcPr>
          <w:p w:rsidR="009F0E94" w:rsidRPr="0093771B" w:rsidRDefault="009F0E94" w:rsidP="0094046D">
            <w:pPr>
              <w:spacing w:line="360" w:lineRule="auto"/>
              <w:rPr>
                <w:szCs w:val="28"/>
              </w:rPr>
            </w:pPr>
          </w:p>
        </w:tc>
        <w:tc>
          <w:tcPr>
            <w:tcW w:w="3260" w:type="dxa"/>
            <w:shd w:val="clear" w:color="auto" w:fill="auto"/>
          </w:tcPr>
          <w:p w:rsidR="009F0E94" w:rsidRPr="0093771B" w:rsidRDefault="009F0E94" w:rsidP="0094046D">
            <w:pPr>
              <w:spacing w:line="360" w:lineRule="auto"/>
              <w:rPr>
                <w:szCs w:val="28"/>
              </w:rPr>
            </w:pPr>
          </w:p>
        </w:tc>
        <w:tc>
          <w:tcPr>
            <w:tcW w:w="2977" w:type="dxa"/>
            <w:shd w:val="clear" w:color="auto" w:fill="auto"/>
            <w:vAlign w:val="center"/>
          </w:tcPr>
          <w:p w:rsidR="009F0E94" w:rsidRPr="0093771B" w:rsidRDefault="009F0E94" w:rsidP="0094046D">
            <w:pPr>
              <w:spacing w:line="360" w:lineRule="auto"/>
              <w:jc w:val="center"/>
              <w:rPr>
                <w:sz w:val="28"/>
                <w:szCs w:val="28"/>
              </w:rPr>
            </w:pPr>
            <w:r w:rsidRPr="0093771B">
              <w:rPr>
                <w:sz w:val="28"/>
                <w:szCs w:val="28"/>
              </w:rPr>
              <w:t>Х</w:t>
            </w:r>
          </w:p>
        </w:tc>
      </w:tr>
      <w:tr w:rsidR="009F0E94" w:rsidRPr="0093771B" w:rsidTr="0094046D">
        <w:tc>
          <w:tcPr>
            <w:tcW w:w="5211" w:type="dxa"/>
            <w:shd w:val="clear" w:color="auto" w:fill="auto"/>
          </w:tcPr>
          <w:p w:rsidR="009F0E94" w:rsidRPr="0093771B" w:rsidRDefault="009F0E94" w:rsidP="0094046D">
            <w:r w:rsidRPr="0093771B">
              <w:t xml:space="preserve"> - основные мероприятия, предусматривающие оказание государственных услуг (работ) на основании государственных заданий </w:t>
            </w:r>
          </w:p>
          <w:p w:rsidR="009F0E94" w:rsidRPr="0093771B" w:rsidRDefault="009F0E94" w:rsidP="0094046D"/>
        </w:tc>
        <w:tc>
          <w:tcPr>
            <w:tcW w:w="3402" w:type="dxa"/>
            <w:shd w:val="clear" w:color="auto" w:fill="auto"/>
          </w:tcPr>
          <w:p w:rsidR="009F0E94" w:rsidRPr="0093771B" w:rsidRDefault="009F0E94" w:rsidP="0094046D">
            <w:pPr>
              <w:spacing w:line="360" w:lineRule="auto"/>
              <w:rPr>
                <w:szCs w:val="28"/>
              </w:rPr>
            </w:pPr>
          </w:p>
        </w:tc>
        <w:tc>
          <w:tcPr>
            <w:tcW w:w="3260" w:type="dxa"/>
            <w:shd w:val="clear" w:color="auto" w:fill="auto"/>
          </w:tcPr>
          <w:p w:rsidR="009F0E94" w:rsidRPr="0093771B" w:rsidRDefault="009F0E94" w:rsidP="0094046D">
            <w:pPr>
              <w:spacing w:line="360" w:lineRule="auto"/>
              <w:rPr>
                <w:szCs w:val="28"/>
              </w:rPr>
            </w:pPr>
          </w:p>
        </w:tc>
        <w:tc>
          <w:tcPr>
            <w:tcW w:w="2977" w:type="dxa"/>
            <w:shd w:val="clear" w:color="auto" w:fill="auto"/>
            <w:vAlign w:val="center"/>
          </w:tcPr>
          <w:p w:rsidR="009F0E94" w:rsidRPr="0093771B" w:rsidRDefault="009F0E94" w:rsidP="0094046D">
            <w:pPr>
              <w:jc w:val="center"/>
              <w:rPr>
                <w:sz w:val="28"/>
                <w:szCs w:val="28"/>
              </w:rPr>
            </w:pPr>
            <w:r w:rsidRPr="0093771B">
              <w:rPr>
                <w:sz w:val="28"/>
                <w:szCs w:val="28"/>
              </w:rPr>
              <w:t>Х</w:t>
            </w:r>
          </w:p>
        </w:tc>
      </w:tr>
      <w:tr w:rsidR="009F0E94" w:rsidRPr="0093771B" w:rsidTr="0094046D">
        <w:tc>
          <w:tcPr>
            <w:tcW w:w="5211" w:type="dxa"/>
            <w:shd w:val="clear" w:color="auto" w:fill="auto"/>
          </w:tcPr>
          <w:p w:rsidR="009F0E94" w:rsidRPr="0093771B" w:rsidRDefault="009F0E94" w:rsidP="0094046D">
            <w:r w:rsidRPr="0093771B">
              <w:t xml:space="preserve"> - иные основные мероприятия, результаты реализации которых оцениваются как наступление или </w:t>
            </w:r>
            <w:proofErr w:type="spellStart"/>
            <w:r w:rsidRPr="0093771B">
              <w:t>ненаступление</w:t>
            </w:r>
            <w:proofErr w:type="spellEnd"/>
            <w:r w:rsidRPr="0093771B">
              <w:t xml:space="preserve"> контрольного события (событий) и (или) достижение качественного результата</w:t>
            </w:r>
          </w:p>
        </w:tc>
        <w:tc>
          <w:tcPr>
            <w:tcW w:w="3402" w:type="dxa"/>
            <w:shd w:val="clear" w:color="auto" w:fill="auto"/>
          </w:tcPr>
          <w:p w:rsidR="009F0E94" w:rsidRPr="0093771B" w:rsidRDefault="009F0E94" w:rsidP="0094046D">
            <w:pPr>
              <w:spacing w:line="360" w:lineRule="auto"/>
              <w:rPr>
                <w:szCs w:val="28"/>
              </w:rPr>
            </w:pPr>
          </w:p>
        </w:tc>
        <w:tc>
          <w:tcPr>
            <w:tcW w:w="3260" w:type="dxa"/>
            <w:shd w:val="clear" w:color="auto" w:fill="auto"/>
          </w:tcPr>
          <w:p w:rsidR="009F0E94" w:rsidRPr="0093771B" w:rsidRDefault="009F0E94" w:rsidP="0094046D">
            <w:pPr>
              <w:spacing w:line="360" w:lineRule="auto"/>
              <w:rPr>
                <w:szCs w:val="28"/>
              </w:rPr>
            </w:pPr>
          </w:p>
        </w:tc>
        <w:tc>
          <w:tcPr>
            <w:tcW w:w="2977" w:type="dxa"/>
            <w:shd w:val="clear" w:color="auto" w:fill="auto"/>
            <w:vAlign w:val="center"/>
          </w:tcPr>
          <w:p w:rsidR="009F0E94" w:rsidRPr="0093771B" w:rsidRDefault="009F0E94" w:rsidP="0094046D">
            <w:pPr>
              <w:jc w:val="center"/>
              <w:rPr>
                <w:sz w:val="28"/>
                <w:szCs w:val="28"/>
              </w:rPr>
            </w:pPr>
            <w:r w:rsidRPr="0093771B">
              <w:rPr>
                <w:sz w:val="28"/>
                <w:szCs w:val="28"/>
              </w:rPr>
              <w:t>Х</w:t>
            </w:r>
          </w:p>
        </w:tc>
      </w:tr>
    </w:tbl>
    <w:p w:rsidR="009F0E94" w:rsidRPr="0093771B" w:rsidRDefault="009F0E94" w:rsidP="009F0E94">
      <w:pPr>
        <w:spacing w:line="360" w:lineRule="auto"/>
        <w:ind w:firstLine="709"/>
        <w:rPr>
          <w:szCs w:val="28"/>
        </w:rPr>
      </w:pPr>
    </w:p>
    <w:bookmarkEnd w:id="2"/>
    <w:p w:rsidR="009F0E94" w:rsidRPr="0093771B" w:rsidRDefault="009F0E94" w:rsidP="009F0E94">
      <w:pPr>
        <w:autoSpaceDE w:val="0"/>
        <w:autoSpaceDN w:val="0"/>
        <w:adjustRightInd w:val="0"/>
        <w:ind w:firstLine="540"/>
        <w:jc w:val="both"/>
        <w:rPr>
          <w:sz w:val="28"/>
          <w:szCs w:val="28"/>
        </w:rPr>
        <w:sectPr w:rsidR="009F0E94" w:rsidRPr="0093771B" w:rsidSect="000274C4">
          <w:pgSz w:w="16838" w:h="11905" w:orient="landscape"/>
          <w:pgMar w:top="964" w:right="851" w:bottom="680" w:left="1134" w:header="720" w:footer="199" w:gutter="0"/>
          <w:cols w:space="720"/>
          <w:noEndnote/>
          <w:docGrid w:linePitch="299"/>
        </w:sectPr>
      </w:pPr>
    </w:p>
    <w:p w:rsidR="00E93CEC" w:rsidRPr="00E93CEC" w:rsidRDefault="00E93CEC" w:rsidP="00E93CEC">
      <w:pPr>
        <w:pStyle w:val="ConsPlusNormal"/>
        <w:jc w:val="both"/>
        <w:rPr>
          <w:rFonts w:ascii="Times New Roman" w:hAnsi="Times New Roman" w:cs="Times New Roman"/>
          <w:sz w:val="28"/>
          <w:szCs w:val="28"/>
        </w:rPr>
      </w:pPr>
    </w:p>
    <w:sectPr w:rsidR="00E93CEC" w:rsidRPr="00E93CEC" w:rsidSect="00E93CEC">
      <w:pgSz w:w="11906" w:h="16838"/>
      <w:pgMar w:top="709" w:right="851" w:bottom="284" w:left="1304"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798" w:rsidRDefault="00BC5798" w:rsidP="00CF0F1D">
      <w:r>
        <w:separator/>
      </w:r>
    </w:p>
  </w:endnote>
  <w:endnote w:type="continuationSeparator" w:id="0">
    <w:p w:rsidR="00BC5798" w:rsidRDefault="00BC5798" w:rsidP="00CF0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E94" w:rsidRPr="000274C4" w:rsidRDefault="006F2149">
    <w:pPr>
      <w:pStyle w:val="ac"/>
      <w:jc w:val="right"/>
    </w:pPr>
    <w:r>
      <w:rPr>
        <w:noProof/>
      </w:rPr>
      <w:fldChar w:fldCharType="begin"/>
    </w:r>
    <w:r>
      <w:rPr>
        <w:noProof/>
      </w:rPr>
      <w:instrText>PAGE   \* MERGEFORMAT</w:instrText>
    </w:r>
    <w:r>
      <w:rPr>
        <w:noProof/>
      </w:rPr>
      <w:fldChar w:fldCharType="separate"/>
    </w:r>
    <w:r>
      <w:rPr>
        <w:noProof/>
      </w:rPr>
      <w:t>19</w:t>
    </w:r>
    <w:r>
      <w:rPr>
        <w:noProof/>
      </w:rPr>
      <w:fldChar w:fldCharType="end"/>
    </w:r>
  </w:p>
  <w:p w:rsidR="009F0E94" w:rsidRDefault="009F0E9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E94" w:rsidRPr="000274C4" w:rsidRDefault="009F0E94">
    <w:pPr>
      <w:pStyle w:val="ac"/>
      <w:jc w:val="right"/>
    </w:pPr>
  </w:p>
  <w:p w:rsidR="009F0E94" w:rsidRPr="006A447F" w:rsidRDefault="009F0E94" w:rsidP="005F6C61">
    <w:pPr>
      <w:pStyle w:val="ac"/>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798" w:rsidRDefault="00BC5798" w:rsidP="00CF0F1D">
      <w:r>
        <w:separator/>
      </w:r>
    </w:p>
  </w:footnote>
  <w:footnote w:type="continuationSeparator" w:id="0">
    <w:p w:rsidR="00BC5798" w:rsidRDefault="00BC5798" w:rsidP="00CF0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5E84"/>
    <w:multiLevelType w:val="hybridMultilevel"/>
    <w:tmpl w:val="8F564A7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35E54DD"/>
    <w:multiLevelType w:val="hybridMultilevel"/>
    <w:tmpl w:val="D3F02510"/>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hint="default"/>
      </w:rPr>
    </w:lvl>
    <w:lvl w:ilvl="8" w:tplc="04190005">
      <w:start w:val="1"/>
      <w:numFmt w:val="bullet"/>
      <w:lvlText w:val=""/>
      <w:lvlJc w:val="left"/>
      <w:pPr>
        <w:ind w:left="7614" w:hanging="360"/>
      </w:pPr>
      <w:rPr>
        <w:rFonts w:ascii="Wingdings" w:hAnsi="Wingdings" w:hint="default"/>
      </w:rPr>
    </w:lvl>
  </w:abstractNum>
  <w:abstractNum w:abstractNumId="2" w15:restartNumberingAfterBreak="0">
    <w:nsid w:val="1F680F5A"/>
    <w:multiLevelType w:val="multilevel"/>
    <w:tmpl w:val="2A72B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2457DF"/>
    <w:multiLevelType w:val="multilevel"/>
    <w:tmpl w:val="85D4B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DD2784"/>
    <w:multiLevelType w:val="hybridMultilevel"/>
    <w:tmpl w:val="C18EECC8"/>
    <w:lvl w:ilvl="0" w:tplc="470C130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D7C4B8E"/>
    <w:multiLevelType w:val="hybridMultilevel"/>
    <w:tmpl w:val="910E5ACE"/>
    <w:lvl w:ilvl="0" w:tplc="5EEE27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51F6130E"/>
    <w:multiLevelType w:val="multilevel"/>
    <w:tmpl w:val="30708504"/>
    <w:lvl w:ilvl="0">
      <w:start w:val="1"/>
      <w:numFmt w:val="decimal"/>
      <w:lvlText w:val="%1."/>
      <w:lvlJc w:val="left"/>
      <w:pPr>
        <w:ind w:left="450" w:hanging="450"/>
      </w:pPr>
      <w:rPr>
        <w:rFonts w:cs="Times New Roman" w:hint="default"/>
      </w:rPr>
    </w:lvl>
    <w:lvl w:ilvl="1">
      <w:start w:val="1"/>
      <w:numFmt w:val="decimal"/>
      <w:lvlText w:val="%1.%2."/>
      <w:lvlJc w:val="left"/>
      <w:pPr>
        <w:ind w:left="1069" w:hanging="720"/>
      </w:pPr>
      <w:rPr>
        <w:rFonts w:cs="Times New Roman" w:hint="default"/>
      </w:rPr>
    </w:lvl>
    <w:lvl w:ilvl="2">
      <w:start w:val="1"/>
      <w:numFmt w:val="decimal"/>
      <w:lvlText w:val="%1.%2.%3."/>
      <w:lvlJc w:val="left"/>
      <w:pPr>
        <w:ind w:left="1418" w:hanging="720"/>
      </w:pPr>
      <w:rPr>
        <w:rFonts w:cs="Times New Roman" w:hint="default"/>
      </w:rPr>
    </w:lvl>
    <w:lvl w:ilvl="3">
      <w:start w:val="1"/>
      <w:numFmt w:val="decimal"/>
      <w:lvlText w:val="%1.%2.%3.%4."/>
      <w:lvlJc w:val="left"/>
      <w:pPr>
        <w:ind w:left="2127" w:hanging="1080"/>
      </w:pPr>
      <w:rPr>
        <w:rFonts w:cs="Times New Roman" w:hint="default"/>
      </w:rPr>
    </w:lvl>
    <w:lvl w:ilvl="4">
      <w:start w:val="1"/>
      <w:numFmt w:val="decimal"/>
      <w:lvlText w:val="%1.%2.%3.%4.%5."/>
      <w:lvlJc w:val="left"/>
      <w:pPr>
        <w:ind w:left="2476" w:hanging="1080"/>
      </w:pPr>
      <w:rPr>
        <w:rFonts w:cs="Times New Roman" w:hint="default"/>
      </w:rPr>
    </w:lvl>
    <w:lvl w:ilvl="5">
      <w:start w:val="1"/>
      <w:numFmt w:val="decimal"/>
      <w:lvlText w:val="%1.%2.%3.%4.%5.%6."/>
      <w:lvlJc w:val="left"/>
      <w:pPr>
        <w:ind w:left="3185" w:hanging="1440"/>
      </w:pPr>
      <w:rPr>
        <w:rFonts w:cs="Times New Roman" w:hint="default"/>
      </w:rPr>
    </w:lvl>
    <w:lvl w:ilvl="6">
      <w:start w:val="1"/>
      <w:numFmt w:val="decimal"/>
      <w:lvlText w:val="%1.%2.%3.%4.%5.%6.%7."/>
      <w:lvlJc w:val="left"/>
      <w:pPr>
        <w:ind w:left="3894" w:hanging="1800"/>
      </w:pPr>
      <w:rPr>
        <w:rFonts w:cs="Times New Roman" w:hint="default"/>
      </w:rPr>
    </w:lvl>
    <w:lvl w:ilvl="7">
      <w:start w:val="1"/>
      <w:numFmt w:val="decimal"/>
      <w:lvlText w:val="%1.%2.%3.%4.%5.%6.%7.%8."/>
      <w:lvlJc w:val="left"/>
      <w:pPr>
        <w:ind w:left="4243" w:hanging="1800"/>
      </w:pPr>
      <w:rPr>
        <w:rFonts w:cs="Times New Roman" w:hint="default"/>
      </w:rPr>
    </w:lvl>
    <w:lvl w:ilvl="8">
      <w:start w:val="1"/>
      <w:numFmt w:val="decimal"/>
      <w:lvlText w:val="%1.%2.%3.%4.%5.%6.%7.%8.%9."/>
      <w:lvlJc w:val="left"/>
      <w:pPr>
        <w:ind w:left="4952" w:hanging="2160"/>
      </w:pPr>
      <w:rPr>
        <w:rFonts w:cs="Times New Roman" w:hint="default"/>
      </w:rPr>
    </w:lvl>
  </w:abstractNum>
  <w:abstractNum w:abstractNumId="7" w15:restartNumberingAfterBreak="0">
    <w:nsid w:val="57593977"/>
    <w:multiLevelType w:val="hybridMultilevel"/>
    <w:tmpl w:val="C9FEAF68"/>
    <w:lvl w:ilvl="0" w:tplc="43C8ADD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88C3F44"/>
    <w:multiLevelType w:val="hybridMultilevel"/>
    <w:tmpl w:val="BC64C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945BA2"/>
    <w:multiLevelType w:val="hybridMultilevel"/>
    <w:tmpl w:val="2E746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403107"/>
    <w:multiLevelType w:val="hybridMultilevel"/>
    <w:tmpl w:val="F6444B26"/>
    <w:lvl w:ilvl="0" w:tplc="6588A78A">
      <w:start w:val="1"/>
      <w:numFmt w:val="decimal"/>
      <w:lvlText w:val="%1."/>
      <w:lvlJc w:val="left"/>
      <w:pPr>
        <w:tabs>
          <w:tab w:val="num" w:pos="786"/>
        </w:tabs>
        <w:ind w:left="786" w:hanging="360"/>
      </w:pPr>
      <w:rPr>
        <w:rFonts w:ascii="Times New Roman" w:eastAsia="Times New Roman" w:hAnsi="Times New Roman" w:cs="Times New Roman"/>
      </w:rPr>
    </w:lvl>
    <w:lvl w:ilvl="1" w:tplc="04190019">
      <w:start w:val="1"/>
      <w:numFmt w:val="lowerLetter"/>
      <w:lvlText w:val="%2."/>
      <w:lvlJc w:val="left"/>
      <w:pPr>
        <w:tabs>
          <w:tab w:val="num" w:pos="1790"/>
        </w:tabs>
        <w:ind w:left="1790" w:hanging="360"/>
      </w:pPr>
      <w:rPr>
        <w:rFonts w:cs="Times New Roman"/>
      </w:rPr>
    </w:lvl>
    <w:lvl w:ilvl="2" w:tplc="0419001B">
      <w:start w:val="1"/>
      <w:numFmt w:val="lowerRoman"/>
      <w:lvlText w:val="%3."/>
      <w:lvlJc w:val="right"/>
      <w:pPr>
        <w:tabs>
          <w:tab w:val="num" w:pos="2510"/>
        </w:tabs>
        <w:ind w:left="2510" w:hanging="180"/>
      </w:pPr>
      <w:rPr>
        <w:rFonts w:cs="Times New Roman"/>
      </w:rPr>
    </w:lvl>
    <w:lvl w:ilvl="3" w:tplc="0419000F">
      <w:start w:val="1"/>
      <w:numFmt w:val="decimal"/>
      <w:lvlText w:val="%4."/>
      <w:lvlJc w:val="left"/>
      <w:pPr>
        <w:tabs>
          <w:tab w:val="num" w:pos="3230"/>
        </w:tabs>
        <w:ind w:left="3230" w:hanging="360"/>
      </w:pPr>
      <w:rPr>
        <w:rFonts w:cs="Times New Roman"/>
      </w:rPr>
    </w:lvl>
    <w:lvl w:ilvl="4" w:tplc="04190019">
      <w:start w:val="1"/>
      <w:numFmt w:val="lowerLetter"/>
      <w:lvlText w:val="%5."/>
      <w:lvlJc w:val="left"/>
      <w:pPr>
        <w:tabs>
          <w:tab w:val="num" w:pos="3950"/>
        </w:tabs>
        <w:ind w:left="3950" w:hanging="360"/>
      </w:pPr>
      <w:rPr>
        <w:rFonts w:cs="Times New Roman"/>
      </w:rPr>
    </w:lvl>
    <w:lvl w:ilvl="5" w:tplc="0419001B">
      <w:start w:val="1"/>
      <w:numFmt w:val="lowerRoman"/>
      <w:lvlText w:val="%6."/>
      <w:lvlJc w:val="right"/>
      <w:pPr>
        <w:tabs>
          <w:tab w:val="num" w:pos="4670"/>
        </w:tabs>
        <w:ind w:left="4670" w:hanging="180"/>
      </w:pPr>
      <w:rPr>
        <w:rFonts w:cs="Times New Roman"/>
      </w:rPr>
    </w:lvl>
    <w:lvl w:ilvl="6" w:tplc="0419000F">
      <w:start w:val="1"/>
      <w:numFmt w:val="decimal"/>
      <w:lvlText w:val="%7."/>
      <w:lvlJc w:val="left"/>
      <w:pPr>
        <w:tabs>
          <w:tab w:val="num" w:pos="5390"/>
        </w:tabs>
        <w:ind w:left="5390" w:hanging="360"/>
      </w:pPr>
      <w:rPr>
        <w:rFonts w:cs="Times New Roman"/>
      </w:rPr>
    </w:lvl>
    <w:lvl w:ilvl="7" w:tplc="04190019">
      <w:start w:val="1"/>
      <w:numFmt w:val="lowerLetter"/>
      <w:lvlText w:val="%8."/>
      <w:lvlJc w:val="left"/>
      <w:pPr>
        <w:tabs>
          <w:tab w:val="num" w:pos="6110"/>
        </w:tabs>
        <w:ind w:left="6110" w:hanging="360"/>
      </w:pPr>
      <w:rPr>
        <w:rFonts w:cs="Times New Roman"/>
      </w:rPr>
    </w:lvl>
    <w:lvl w:ilvl="8" w:tplc="0419001B">
      <w:start w:val="1"/>
      <w:numFmt w:val="lowerRoman"/>
      <w:lvlText w:val="%9."/>
      <w:lvlJc w:val="right"/>
      <w:pPr>
        <w:tabs>
          <w:tab w:val="num" w:pos="6830"/>
        </w:tabs>
        <w:ind w:left="6830" w:hanging="180"/>
      </w:pPr>
      <w:rPr>
        <w:rFonts w:cs="Times New Roman"/>
      </w:rPr>
    </w:lvl>
  </w:abstractNum>
  <w:abstractNum w:abstractNumId="11" w15:restartNumberingAfterBreak="0">
    <w:nsid w:val="5FD70BB1"/>
    <w:multiLevelType w:val="hybridMultilevel"/>
    <w:tmpl w:val="5A861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0C28A0"/>
    <w:multiLevelType w:val="multilevel"/>
    <w:tmpl w:val="1C5C4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420F16"/>
    <w:multiLevelType w:val="hybridMultilevel"/>
    <w:tmpl w:val="DC0A1920"/>
    <w:lvl w:ilvl="0" w:tplc="4F54AFAA">
      <w:start w:val="1"/>
      <w:numFmt w:val="decimal"/>
      <w:lvlText w:val="%1."/>
      <w:lvlJc w:val="left"/>
      <w:pPr>
        <w:ind w:left="1260" w:hanging="360"/>
      </w:pPr>
      <w:rPr>
        <w:rFonts w:hint="default"/>
        <w:sz w:val="28"/>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74983808"/>
    <w:multiLevelType w:val="hybridMultilevel"/>
    <w:tmpl w:val="B32E8848"/>
    <w:lvl w:ilvl="0" w:tplc="561CF774">
      <w:start w:val="1"/>
      <w:numFmt w:val="bullet"/>
      <w:lvlText w:val=""/>
      <w:lvlJc w:val="left"/>
      <w:pPr>
        <w:ind w:left="1776" w:hanging="360"/>
      </w:pPr>
      <w:rPr>
        <w:rFonts w:ascii="Symbol" w:hAnsi="Symbol" w:hint="default"/>
      </w:rPr>
    </w:lvl>
    <w:lvl w:ilvl="1" w:tplc="04190003">
      <w:start w:val="1"/>
      <w:numFmt w:val="bullet"/>
      <w:lvlText w:val="o"/>
      <w:lvlJc w:val="left"/>
      <w:pPr>
        <w:ind w:left="2496" w:hanging="360"/>
      </w:pPr>
      <w:rPr>
        <w:rFonts w:ascii="Courier New" w:hAnsi="Courier New" w:hint="default"/>
      </w:rPr>
    </w:lvl>
    <w:lvl w:ilvl="2" w:tplc="04190005">
      <w:start w:val="1"/>
      <w:numFmt w:val="bullet"/>
      <w:lvlText w:val=""/>
      <w:lvlJc w:val="left"/>
      <w:pPr>
        <w:ind w:left="3216" w:hanging="360"/>
      </w:pPr>
      <w:rPr>
        <w:rFonts w:ascii="Wingdings" w:hAnsi="Wingdings" w:hint="default"/>
      </w:rPr>
    </w:lvl>
    <w:lvl w:ilvl="3" w:tplc="04190001">
      <w:start w:val="1"/>
      <w:numFmt w:val="bullet"/>
      <w:lvlText w:val=""/>
      <w:lvlJc w:val="left"/>
      <w:pPr>
        <w:ind w:left="3936" w:hanging="360"/>
      </w:pPr>
      <w:rPr>
        <w:rFonts w:ascii="Symbol" w:hAnsi="Symbol" w:hint="default"/>
      </w:rPr>
    </w:lvl>
    <w:lvl w:ilvl="4" w:tplc="04190003">
      <w:start w:val="1"/>
      <w:numFmt w:val="bullet"/>
      <w:lvlText w:val="o"/>
      <w:lvlJc w:val="left"/>
      <w:pPr>
        <w:ind w:left="4656" w:hanging="360"/>
      </w:pPr>
      <w:rPr>
        <w:rFonts w:ascii="Courier New" w:hAnsi="Courier New" w:hint="default"/>
      </w:rPr>
    </w:lvl>
    <w:lvl w:ilvl="5" w:tplc="04190005">
      <w:start w:val="1"/>
      <w:numFmt w:val="bullet"/>
      <w:lvlText w:val=""/>
      <w:lvlJc w:val="left"/>
      <w:pPr>
        <w:ind w:left="5376" w:hanging="360"/>
      </w:pPr>
      <w:rPr>
        <w:rFonts w:ascii="Wingdings" w:hAnsi="Wingdings" w:hint="default"/>
      </w:rPr>
    </w:lvl>
    <w:lvl w:ilvl="6" w:tplc="04190001">
      <w:start w:val="1"/>
      <w:numFmt w:val="bullet"/>
      <w:lvlText w:val=""/>
      <w:lvlJc w:val="left"/>
      <w:pPr>
        <w:ind w:left="6096" w:hanging="360"/>
      </w:pPr>
      <w:rPr>
        <w:rFonts w:ascii="Symbol" w:hAnsi="Symbol" w:hint="default"/>
      </w:rPr>
    </w:lvl>
    <w:lvl w:ilvl="7" w:tplc="04190003">
      <w:start w:val="1"/>
      <w:numFmt w:val="bullet"/>
      <w:lvlText w:val="o"/>
      <w:lvlJc w:val="left"/>
      <w:pPr>
        <w:ind w:left="6816" w:hanging="360"/>
      </w:pPr>
      <w:rPr>
        <w:rFonts w:ascii="Courier New" w:hAnsi="Courier New" w:hint="default"/>
      </w:rPr>
    </w:lvl>
    <w:lvl w:ilvl="8" w:tplc="04190005">
      <w:start w:val="1"/>
      <w:numFmt w:val="bullet"/>
      <w:lvlText w:val=""/>
      <w:lvlJc w:val="left"/>
      <w:pPr>
        <w:ind w:left="7536" w:hanging="360"/>
      </w:pPr>
      <w:rPr>
        <w:rFonts w:ascii="Wingdings" w:hAnsi="Wingdings" w:hint="default"/>
      </w:rPr>
    </w:lvl>
  </w:abstractNum>
  <w:abstractNum w:abstractNumId="15" w15:restartNumberingAfterBreak="0">
    <w:nsid w:val="7D4061A6"/>
    <w:multiLevelType w:val="multilevel"/>
    <w:tmpl w:val="B69CFCF6"/>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15"/>
  </w:num>
  <w:num w:numId="2">
    <w:abstractNumId w:val="1"/>
  </w:num>
  <w:num w:numId="3">
    <w:abstractNumId w:val="14"/>
  </w:num>
  <w:num w:numId="4">
    <w:abstractNumId w:val="6"/>
  </w:num>
  <w:num w:numId="5">
    <w:abstractNumId w:val="12"/>
  </w:num>
  <w:num w:numId="6">
    <w:abstractNumId w:val="3"/>
  </w:num>
  <w:num w:numId="7">
    <w:abstractNumId w:val="2"/>
  </w:num>
  <w:num w:numId="8">
    <w:abstractNumId w:val="10"/>
  </w:num>
  <w:num w:numId="9">
    <w:abstractNumId w:val="0"/>
  </w:num>
  <w:num w:numId="10">
    <w:abstractNumId w:val="7"/>
  </w:num>
  <w:num w:numId="11">
    <w:abstractNumId w:val="5"/>
  </w:num>
  <w:num w:numId="12">
    <w:abstractNumId w:val="8"/>
  </w:num>
  <w:num w:numId="13">
    <w:abstractNumId w:val="13"/>
  </w:num>
  <w:num w:numId="14">
    <w:abstractNumId w:val="4"/>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20"/>
  <w:drawingGridVerticalSpacing w:val="163"/>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85DC6"/>
    <w:rsid w:val="00006C90"/>
    <w:rsid w:val="00007510"/>
    <w:rsid w:val="0001263F"/>
    <w:rsid w:val="00021FAA"/>
    <w:rsid w:val="000228C1"/>
    <w:rsid w:val="00023444"/>
    <w:rsid w:val="00030E15"/>
    <w:rsid w:val="0005153E"/>
    <w:rsid w:val="00054363"/>
    <w:rsid w:val="0006004B"/>
    <w:rsid w:val="00062760"/>
    <w:rsid w:val="00071C0E"/>
    <w:rsid w:val="000726EC"/>
    <w:rsid w:val="00077B94"/>
    <w:rsid w:val="00082F88"/>
    <w:rsid w:val="00083E7A"/>
    <w:rsid w:val="000903B0"/>
    <w:rsid w:val="00091FDD"/>
    <w:rsid w:val="00095136"/>
    <w:rsid w:val="000A0D78"/>
    <w:rsid w:val="000A1E9E"/>
    <w:rsid w:val="000A1F94"/>
    <w:rsid w:val="000A20E7"/>
    <w:rsid w:val="000A7916"/>
    <w:rsid w:val="000A7AD3"/>
    <w:rsid w:val="000B2DE7"/>
    <w:rsid w:val="000B4593"/>
    <w:rsid w:val="000D7FBD"/>
    <w:rsid w:val="000F017F"/>
    <w:rsid w:val="000F4F3A"/>
    <w:rsid w:val="000F720B"/>
    <w:rsid w:val="00101F68"/>
    <w:rsid w:val="00102E1B"/>
    <w:rsid w:val="00117BC3"/>
    <w:rsid w:val="00125894"/>
    <w:rsid w:val="0013113C"/>
    <w:rsid w:val="00143499"/>
    <w:rsid w:val="00146ABC"/>
    <w:rsid w:val="00147F31"/>
    <w:rsid w:val="00151241"/>
    <w:rsid w:val="00151F10"/>
    <w:rsid w:val="00157E0F"/>
    <w:rsid w:val="00163459"/>
    <w:rsid w:val="00166B60"/>
    <w:rsid w:val="00170754"/>
    <w:rsid w:val="0017261F"/>
    <w:rsid w:val="0017591F"/>
    <w:rsid w:val="001778C2"/>
    <w:rsid w:val="001814B8"/>
    <w:rsid w:val="00181528"/>
    <w:rsid w:val="001829CA"/>
    <w:rsid w:val="00185485"/>
    <w:rsid w:val="00185DC6"/>
    <w:rsid w:val="00185FE5"/>
    <w:rsid w:val="00186707"/>
    <w:rsid w:val="00187188"/>
    <w:rsid w:val="00193AF7"/>
    <w:rsid w:val="00193DAB"/>
    <w:rsid w:val="0019412A"/>
    <w:rsid w:val="001A128A"/>
    <w:rsid w:val="001B44B4"/>
    <w:rsid w:val="001C7841"/>
    <w:rsid w:val="001D3341"/>
    <w:rsid w:val="001D34E5"/>
    <w:rsid w:val="001D35DB"/>
    <w:rsid w:val="001E15E0"/>
    <w:rsid w:val="001E46DE"/>
    <w:rsid w:val="001E4A12"/>
    <w:rsid w:val="001E531C"/>
    <w:rsid w:val="001E7BBD"/>
    <w:rsid w:val="001F2966"/>
    <w:rsid w:val="00204BB1"/>
    <w:rsid w:val="002135EE"/>
    <w:rsid w:val="002153A8"/>
    <w:rsid w:val="00217E07"/>
    <w:rsid w:val="00223238"/>
    <w:rsid w:val="002237B9"/>
    <w:rsid w:val="0022606B"/>
    <w:rsid w:val="002318B6"/>
    <w:rsid w:val="002465B7"/>
    <w:rsid w:val="0026247F"/>
    <w:rsid w:val="0026466A"/>
    <w:rsid w:val="00264C52"/>
    <w:rsid w:val="00265FAC"/>
    <w:rsid w:val="00271441"/>
    <w:rsid w:val="00271C11"/>
    <w:rsid w:val="002743F7"/>
    <w:rsid w:val="002857EA"/>
    <w:rsid w:val="002907AC"/>
    <w:rsid w:val="00293AED"/>
    <w:rsid w:val="002A1C65"/>
    <w:rsid w:val="002A2A10"/>
    <w:rsid w:val="002A5A60"/>
    <w:rsid w:val="002A62B4"/>
    <w:rsid w:val="002A727C"/>
    <w:rsid w:val="002B2378"/>
    <w:rsid w:val="002B5375"/>
    <w:rsid w:val="002C1DFE"/>
    <w:rsid w:val="002C7397"/>
    <w:rsid w:val="002D1924"/>
    <w:rsid w:val="002D3FBA"/>
    <w:rsid w:val="002D40D9"/>
    <w:rsid w:val="002D6737"/>
    <w:rsid w:val="002E69F8"/>
    <w:rsid w:val="002F284F"/>
    <w:rsid w:val="00300C98"/>
    <w:rsid w:val="0030284A"/>
    <w:rsid w:val="00311035"/>
    <w:rsid w:val="00313FAC"/>
    <w:rsid w:val="00320136"/>
    <w:rsid w:val="003240D6"/>
    <w:rsid w:val="00326B6A"/>
    <w:rsid w:val="003354CB"/>
    <w:rsid w:val="003407F7"/>
    <w:rsid w:val="00347FB8"/>
    <w:rsid w:val="00350432"/>
    <w:rsid w:val="0035056A"/>
    <w:rsid w:val="00353D28"/>
    <w:rsid w:val="0035604E"/>
    <w:rsid w:val="00361244"/>
    <w:rsid w:val="003617CA"/>
    <w:rsid w:val="00362594"/>
    <w:rsid w:val="003637E8"/>
    <w:rsid w:val="00364FB2"/>
    <w:rsid w:val="00366631"/>
    <w:rsid w:val="003713A5"/>
    <w:rsid w:val="003733DA"/>
    <w:rsid w:val="003756DC"/>
    <w:rsid w:val="003806DD"/>
    <w:rsid w:val="0038106B"/>
    <w:rsid w:val="00385C5A"/>
    <w:rsid w:val="003A2CCD"/>
    <w:rsid w:val="003A5703"/>
    <w:rsid w:val="003B22B0"/>
    <w:rsid w:val="003B3164"/>
    <w:rsid w:val="003B470E"/>
    <w:rsid w:val="003B73B6"/>
    <w:rsid w:val="003C0B3A"/>
    <w:rsid w:val="003C245F"/>
    <w:rsid w:val="003C42AD"/>
    <w:rsid w:val="003D5CC4"/>
    <w:rsid w:val="003E0ACD"/>
    <w:rsid w:val="003E500A"/>
    <w:rsid w:val="003E5A94"/>
    <w:rsid w:val="003F0795"/>
    <w:rsid w:val="003F08FD"/>
    <w:rsid w:val="003F0E19"/>
    <w:rsid w:val="003F252B"/>
    <w:rsid w:val="003F3E6F"/>
    <w:rsid w:val="003F601E"/>
    <w:rsid w:val="003F7213"/>
    <w:rsid w:val="003F7843"/>
    <w:rsid w:val="004042EE"/>
    <w:rsid w:val="0040577D"/>
    <w:rsid w:val="00405C39"/>
    <w:rsid w:val="0041131F"/>
    <w:rsid w:val="004114FC"/>
    <w:rsid w:val="004145F8"/>
    <w:rsid w:val="00414845"/>
    <w:rsid w:val="00415985"/>
    <w:rsid w:val="00426D68"/>
    <w:rsid w:val="00431921"/>
    <w:rsid w:val="004334A0"/>
    <w:rsid w:val="004405DA"/>
    <w:rsid w:val="0044170C"/>
    <w:rsid w:val="00443788"/>
    <w:rsid w:val="004526BB"/>
    <w:rsid w:val="00452FE1"/>
    <w:rsid w:val="004566E0"/>
    <w:rsid w:val="00461D5D"/>
    <w:rsid w:val="004652E7"/>
    <w:rsid w:val="00472E48"/>
    <w:rsid w:val="00474DA1"/>
    <w:rsid w:val="004766B1"/>
    <w:rsid w:val="00477380"/>
    <w:rsid w:val="00481A31"/>
    <w:rsid w:val="00481FA1"/>
    <w:rsid w:val="00483FE4"/>
    <w:rsid w:val="00487576"/>
    <w:rsid w:val="004918E5"/>
    <w:rsid w:val="00494C32"/>
    <w:rsid w:val="00496222"/>
    <w:rsid w:val="004A5D0B"/>
    <w:rsid w:val="004B6740"/>
    <w:rsid w:val="004C0D6F"/>
    <w:rsid w:val="004E4CC2"/>
    <w:rsid w:val="004F529B"/>
    <w:rsid w:val="00501F9A"/>
    <w:rsid w:val="005064D4"/>
    <w:rsid w:val="00507F0F"/>
    <w:rsid w:val="00515A0F"/>
    <w:rsid w:val="00515E01"/>
    <w:rsid w:val="0052211F"/>
    <w:rsid w:val="00530340"/>
    <w:rsid w:val="00530CDD"/>
    <w:rsid w:val="005318EF"/>
    <w:rsid w:val="005403C3"/>
    <w:rsid w:val="00542B39"/>
    <w:rsid w:val="005439BD"/>
    <w:rsid w:val="00552E7C"/>
    <w:rsid w:val="005561A8"/>
    <w:rsid w:val="0055642E"/>
    <w:rsid w:val="005642B4"/>
    <w:rsid w:val="00564D45"/>
    <w:rsid w:val="00566C3F"/>
    <w:rsid w:val="00567527"/>
    <w:rsid w:val="005753FE"/>
    <w:rsid w:val="0057543C"/>
    <w:rsid w:val="00575DB1"/>
    <w:rsid w:val="00580650"/>
    <w:rsid w:val="00580E67"/>
    <w:rsid w:val="005820A0"/>
    <w:rsid w:val="005950DD"/>
    <w:rsid w:val="005A6D85"/>
    <w:rsid w:val="005A7425"/>
    <w:rsid w:val="005B0B91"/>
    <w:rsid w:val="005B49E1"/>
    <w:rsid w:val="005B6CCB"/>
    <w:rsid w:val="005C2C9E"/>
    <w:rsid w:val="005D0970"/>
    <w:rsid w:val="005D0D73"/>
    <w:rsid w:val="005D0FC6"/>
    <w:rsid w:val="005D2C7B"/>
    <w:rsid w:val="005D6349"/>
    <w:rsid w:val="005D73C2"/>
    <w:rsid w:val="005E0930"/>
    <w:rsid w:val="005E1D41"/>
    <w:rsid w:val="005F1C35"/>
    <w:rsid w:val="005F4590"/>
    <w:rsid w:val="006015A2"/>
    <w:rsid w:val="00603A88"/>
    <w:rsid w:val="006105F1"/>
    <w:rsid w:val="00611947"/>
    <w:rsid w:val="00612B12"/>
    <w:rsid w:val="00617E7F"/>
    <w:rsid w:val="00625636"/>
    <w:rsid w:val="00627096"/>
    <w:rsid w:val="006312F3"/>
    <w:rsid w:val="006349B4"/>
    <w:rsid w:val="00636A04"/>
    <w:rsid w:val="00642649"/>
    <w:rsid w:val="0064730A"/>
    <w:rsid w:val="00663212"/>
    <w:rsid w:val="006700EA"/>
    <w:rsid w:val="0067051F"/>
    <w:rsid w:val="00671335"/>
    <w:rsid w:val="0067488F"/>
    <w:rsid w:val="00677D13"/>
    <w:rsid w:val="006868A0"/>
    <w:rsid w:val="00687E34"/>
    <w:rsid w:val="00692B87"/>
    <w:rsid w:val="006975BF"/>
    <w:rsid w:val="006A0638"/>
    <w:rsid w:val="006A4ECB"/>
    <w:rsid w:val="006A5A3E"/>
    <w:rsid w:val="006B223B"/>
    <w:rsid w:val="006B255E"/>
    <w:rsid w:val="006B4684"/>
    <w:rsid w:val="006B79AE"/>
    <w:rsid w:val="006C7929"/>
    <w:rsid w:val="006D0CB2"/>
    <w:rsid w:val="006D1BDB"/>
    <w:rsid w:val="006D61BF"/>
    <w:rsid w:val="006E04D2"/>
    <w:rsid w:val="006E2B56"/>
    <w:rsid w:val="006F2149"/>
    <w:rsid w:val="00703093"/>
    <w:rsid w:val="0070509F"/>
    <w:rsid w:val="00711223"/>
    <w:rsid w:val="00713781"/>
    <w:rsid w:val="00715051"/>
    <w:rsid w:val="00715402"/>
    <w:rsid w:val="00726860"/>
    <w:rsid w:val="00736319"/>
    <w:rsid w:val="00736769"/>
    <w:rsid w:val="0074220A"/>
    <w:rsid w:val="0074505E"/>
    <w:rsid w:val="00747A1B"/>
    <w:rsid w:val="00750AA7"/>
    <w:rsid w:val="00754B05"/>
    <w:rsid w:val="007578E3"/>
    <w:rsid w:val="00764737"/>
    <w:rsid w:val="00766D2F"/>
    <w:rsid w:val="00772639"/>
    <w:rsid w:val="00777525"/>
    <w:rsid w:val="007873A8"/>
    <w:rsid w:val="00792C42"/>
    <w:rsid w:val="00794025"/>
    <w:rsid w:val="00794C4B"/>
    <w:rsid w:val="007A147E"/>
    <w:rsid w:val="007A185B"/>
    <w:rsid w:val="007A410C"/>
    <w:rsid w:val="007A7877"/>
    <w:rsid w:val="007B0F98"/>
    <w:rsid w:val="007B27CE"/>
    <w:rsid w:val="007C0450"/>
    <w:rsid w:val="007C4D99"/>
    <w:rsid w:val="007C535B"/>
    <w:rsid w:val="007D1745"/>
    <w:rsid w:val="007D2B67"/>
    <w:rsid w:val="007D713A"/>
    <w:rsid w:val="007E5A87"/>
    <w:rsid w:val="007E5A8D"/>
    <w:rsid w:val="007F0B30"/>
    <w:rsid w:val="007F14EF"/>
    <w:rsid w:val="007F3D7F"/>
    <w:rsid w:val="007F4C6B"/>
    <w:rsid w:val="008003CE"/>
    <w:rsid w:val="0080361B"/>
    <w:rsid w:val="00807EE3"/>
    <w:rsid w:val="008108DC"/>
    <w:rsid w:val="00810A81"/>
    <w:rsid w:val="00816072"/>
    <w:rsid w:val="00817FD4"/>
    <w:rsid w:val="00820AEC"/>
    <w:rsid w:val="008229D4"/>
    <w:rsid w:val="00834EA5"/>
    <w:rsid w:val="008418A6"/>
    <w:rsid w:val="00844DE3"/>
    <w:rsid w:val="00845A4A"/>
    <w:rsid w:val="00847772"/>
    <w:rsid w:val="00857DFE"/>
    <w:rsid w:val="00860D6A"/>
    <w:rsid w:val="0086329E"/>
    <w:rsid w:val="008659B3"/>
    <w:rsid w:val="008714D8"/>
    <w:rsid w:val="008735A9"/>
    <w:rsid w:val="008834C5"/>
    <w:rsid w:val="00884A5F"/>
    <w:rsid w:val="00890A78"/>
    <w:rsid w:val="00895DCE"/>
    <w:rsid w:val="008979F8"/>
    <w:rsid w:val="008A08B4"/>
    <w:rsid w:val="008A5384"/>
    <w:rsid w:val="008A5871"/>
    <w:rsid w:val="008A58B6"/>
    <w:rsid w:val="008A64EA"/>
    <w:rsid w:val="008B2406"/>
    <w:rsid w:val="008C320D"/>
    <w:rsid w:val="008C33C2"/>
    <w:rsid w:val="008C5C29"/>
    <w:rsid w:val="008D3840"/>
    <w:rsid w:val="008E007C"/>
    <w:rsid w:val="008E1B4D"/>
    <w:rsid w:val="008E2122"/>
    <w:rsid w:val="008E3934"/>
    <w:rsid w:val="008F21D8"/>
    <w:rsid w:val="008F3EFA"/>
    <w:rsid w:val="0090033E"/>
    <w:rsid w:val="00904FA3"/>
    <w:rsid w:val="00910D77"/>
    <w:rsid w:val="0091280C"/>
    <w:rsid w:val="009131A0"/>
    <w:rsid w:val="0091501E"/>
    <w:rsid w:val="0092286B"/>
    <w:rsid w:val="00927D24"/>
    <w:rsid w:val="0093210C"/>
    <w:rsid w:val="00937FBF"/>
    <w:rsid w:val="00942874"/>
    <w:rsid w:val="00950FA6"/>
    <w:rsid w:val="00955650"/>
    <w:rsid w:val="00960985"/>
    <w:rsid w:val="009757EF"/>
    <w:rsid w:val="00976BF4"/>
    <w:rsid w:val="00977B26"/>
    <w:rsid w:val="009837D4"/>
    <w:rsid w:val="00986AC7"/>
    <w:rsid w:val="0099026A"/>
    <w:rsid w:val="0099161E"/>
    <w:rsid w:val="00991C4B"/>
    <w:rsid w:val="00991C77"/>
    <w:rsid w:val="0099233D"/>
    <w:rsid w:val="00994D35"/>
    <w:rsid w:val="00997281"/>
    <w:rsid w:val="009A0531"/>
    <w:rsid w:val="009A12A9"/>
    <w:rsid w:val="009A224F"/>
    <w:rsid w:val="009A5400"/>
    <w:rsid w:val="009B1F8E"/>
    <w:rsid w:val="009B48D5"/>
    <w:rsid w:val="009B54C6"/>
    <w:rsid w:val="009B5EC2"/>
    <w:rsid w:val="009C4149"/>
    <w:rsid w:val="009C66B6"/>
    <w:rsid w:val="009C7577"/>
    <w:rsid w:val="009D2EDA"/>
    <w:rsid w:val="009D3665"/>
    <w:rsid w:val="009D5FB9"/>
    <w:rsid w:val="009D62B9"/>
    <w:rsid w:val="009F0E94"/>
    <w:rsid w:val="00A045C3"/>
    <w:rsid w:val="00A07B8F"/>
    <w:rsid w:val="00A15EE5"/>
    <w:rsid w:val="00A205C9"/>
    <w:rsid w:val="00A24C6E"/>
    <w:rsid w:val="00A422F4"/>
    <w:rsid w:val="00A46548"/>
    <w:rsid w:val="00A4703C"/>
    <w:rsid w:val="00A512F6"/>
    <w:rsid w:val="00A6100D"/>
    <w:rsid w:val="00A66886"/>
    <w:rsid w:val="00A71F5E"/>
    <w:rsid w:val="00A73E92"/>
    <w:rsid w:val="00A80A53"/>
    <w:rsid w:val="00A834DF"/>
    <w:rsid w:val="00A875B5"/>
    <w:rsid w:val="00A95F43"/>
    <w:rsid w:val="00AA0EB0"/>
    <w:rsid w:val="00AA3052"/>
    <w:rsid w:val="00AB228E"/>
    <w:rsid w:val="00AC1EA2"/>
    <w:rsid w:val="00AC570D"/>
    <w:rsid w:val="00AD1A7F"/>
    <w:rsid w:val="00AD5046"/>
    <w:rsid w:val="00AD6ECA"/>
    <w:rsid w:val="00AE1189"/>
    <w:rsid w:val="00AE4DBD"/>
    <w:rsid w:val="00AF19B4"/>
    <w:rsid w:val="00AF3EBD"/>
    <w:rsid w:val="00AF4529"/>
    <w:rsid w:val="00B03055"/>
    <w:rsid w:val="00B041AB"/>
    <w:rsid w:val="00B05559"/>
    <w:rsid w:val="00B073F6"/>
    <w:rsid w:val="00B11FBA"/>
    <w:rsid w:val="00B14810"/>
    <w:rsid w:val="00B24628"/>
    <w:rsid w:val="00B27E0F"/>
    <w:rsid w:val="00B30217"/>
    <w:rsid w:val="00B31052"/>
    <w:rsid w:val="00B33CA5"/>
    <w:rsid w:val="00B3519E"/>
    <w:rsid w:val="00B40C2B"/>
    <w:rsid w:val="00B40D51"/>
    <w:rsid w:val="00B444DF"/>
    <w:rsid w:val="00B51B3E"/>
    <w:rsid w:val="00B6309F"/>
    <w:rsid w:val="00B63875"/>
    <w:rsid w:val="00B67526"/>
    <w:rsid w:val="00B72392"/>
    <w:rsid w:val="00B7551C"/>
    <w:rsid w:val="00B75681"/>
    <w:rsid w:val="00B766F8"/>
    <w:rsid w:val="00B80472"/>
    <w:rsid w:val="00B8058E"/>
    <w:rsid w:val="00B85FF6"/>
    <w:rsid w:val="00B9014C"/>
    <w:rsid w:val="00B933FF"/>
    <w:rsid w:val="00B965BC"/>
    <w:rsid w:val="00BA02A7"/>
    <w:rsid w:val="00BA4B2C"/>
    <w:rsid w:val="00BB0186"/>
    <w:rsid w:val="00BB0CFA"/>
    <w:rsid w:val="00BB2E6E"/>
    <w:rsid w:val="00BB5761"/>
    <w:rsid w:val="00BC5798"/>
    <w:rsid w:val="00BD1CCA"/>
    <w:rsid w:val="00BD7074"/>
    <w:rsid w:val="00BE1038"/>
    <w:rsid w:val="00BE377B"/>
    <w:rsid w:val="00BF47D8"/>
    <w:rsid w:val="00BF5D32"/>
    <w:rsid w:val="00BF791A"/>
    <w:rsid w:val="00C0040E"/>
    <w:rsid w:val="00C01CF0"/>
    <w:rsid w:val="00C024C8"/>
    <w:rsid w:val="00C03E17"/>
    <w:rsid w:val="00C12F3E"/>
    <w:rsid w:val="00C23A85"/>
    <w:rsid w:val="00C247D9"/>
    <w:rsid w:val="00C40D5A"/>
    <w:rsid w:val="00C40E0C"/>
    <w:rsid w:val="00C43533"/>
    <w:rsid w:val="00C51AD6"/>
    <w:rsid w:val="00C56054"/>
    <w:rsid w:val="00C57408"/>
    <w:rsid w:val="00C637A0"/>
    <w:rsid w:val="00C66B81"/>
    <w:rsid w:val="00C704BA"/>
    <w:rsid w:val="00C7404C"/>
    <w:rsid w:val="00C77124"/>
    <w:rsid w:val="00C82B15"/>
    <w:rsid w:val="00C83170"/>
    <w:rsid w:val="00C8389A"/>
    <w:rsid w:val="00C83DF3"/>
    <w:rsid w:val="00C9058E"/>
    <w:rsid w:val="00C97B71"/>
    <w:rsid w:val="00CA0E24"/>
    <w:rsid w:val="00CA14DE"/>
    <w:rsid w:val="00CA2E2C"/>
    <w:rsid w:val="00CA5994"/>
    <w:rsid w:val="00CB1E3A"/>
    <w:rsid w:val="00CB364F"/>
    <w:rsid w:val="00CB7E5D"/>
    <w:rsid w:val="00CC2510"/>
    <w:rsid w:val="00CC5968"/>
    <w:rsid w:val="00CD06EC"/>
    <w:rsid w:val="00CD3FC2"/>
    <w:rsid w:val="00CD6A63"/>
    <w:rsid w:val="00CE1994"/>
    <w:rsid w:val="00CE2191"/>
    <w:rsid w:val="00CE3626"/>
    <w:rsid w:val="00CE572F"/>
    <w:rsid w:val="00CE7856"/>
    <w:rsid w:val="00CF031B"/>
    <w:rsid w:val="00CF0F1D"/>
    <w:rsid w:val="00CF42A9"/>
    <w:rsid w:val="00CF4697"/>
    <w:rsid w:val="00D05E19"/>
    <w:rsid w:val="00D05E93"/>
    <w:rsid w:val="00D10548"/>
    <w:rsid w:val="00D11FC5"/>
    <w:rsid w:val="00D34C05"/>
    <w:rsid w:val="00D37AFC"/>
    <w:rsid w:val="00D43828"/>
    <w:rsid w:val="00D449D5"/>
    <w:rsid w:val="00D45AD1"/>
    <w:rsid w:val="00D600A9"/>
    <w:rsid w:val="00D603D1"/>
    <w:rsid w:val="00D64896"/>
    <w:rsid w:val="00D65306"/>
    <w:rsid w:val="00D65FD3"/>
    <w:rsid w:val="00D740E4"/>
    <w:rsid w:val="00D74ECC"/>
    <w:rsid w:val="00D76C19"/>
    <w:rsid w:val="00D772B8"/>
    <w:rsid w:val="00D83B84"/>
    <w:rsid w:val="00D84904"/>
    <w:rsid w:val="00DA1B91"/>
    <w:rsid w:val="00DA1C13"/>
    <w:rsid w:val="00DA604C"/>
    <w:rsid w:val="00DA610F"/>
    <w:rsid w:val="00DA7B5C"/>
    <w:rsid w:val="00DB1243"/>
    <w:rsid w:val="00DB37C2"/>
    <w:rsid w:val="00DB3815"/>
    <w:rsid w:val="00DC3587"/>
    <w:rsid w:val="00DC4B0D"/>
    <w:rsid w:val="00DD2861"/>
    <w:rsid w:val="00DD6E25"/>
    <w:rsid w:val="00DE0F13"/>
    <w:rsid w:val="00DE1DCE"/>
    <w:rsid w:val="00DE36B1"/>
    <w:rsid w:val="00DE6B67"/>
    <w:rsid w:val="00DF17FD"/>
    <w:rsid w:val="00DF3572"/>
    <w:rsid w:val="00DF381E"/>
    <w:rsid w:val="00DF56D5"/>
    <w:rsid w:val="00DF6AF5"/>
    <w:rsid w:val="00E01B12"/>
    <w:rsid w:val="00E2077A"/>
    <w:rsid w:val="00E2271F"/>
    <w:rsid w:val="00E4036E"/>
    <w:rsid w:val="00E415B2"/>
    <w:rsid w:val="00E436FE"/>
    <w:rsid w:val="00E44D45"/>
    <w:rsid w:val="00E4598A"/>
    <w:rsid w:val="00E509AF"/>
    <w:rsid w:val="00E557C0"/>
    <w:rsid w:val="00E574E8"/>
    <w:rsid w:val="00E602C8"/>
    <w:rsid w:val="00E603CA"/>
    <w:rsid w:val="00E631A6"/>
    <w:rsid w:val="00E6414E"/>
    <w:rsid w:val="00E752A2"/>
    <w:rsid w:val="00E75FA1"/>
    <w:rsid w:val="00E7678B"/>
    <w:rsid w:val="00E8500F"/>
    <w:rsid w:val="00E85133"/>
    <w:rsid w:val="00E93CEC"/>
    <w:rsid w:val="00E945B8"/>
    <w:rsid w:val="00EA2F8F"/>
    <w:rsid w:val="00EB6DF3"/>
    <w:rsid w:val="00EC076D"/>
    <w:rsid w:val="00EC36A1"/>
    <w:rsid w:val="00EC4DCD"/>
    <w:rsid w:val="00EC52AC"/>
    <w:rsid w:val="00EC757F"/>
    <w:rsid w:val="00ED1599"/>
    <w:rsid w:val="00ED238F"/>
    <w:rsid w:val="00ED6D08"/>
    <w:rsid w:val="00EE3AF9"/>
    <w:rsid w:val="00EE5CE0"/>
    <w:rsid w:val="00EE5E1A"/>
    <w:rsid w:val="00EF1BD9"/>
    <w:rsid w:val="00EF22B7"/>
    <w:rsid w:val="00EF4316"/>
    <w:rsid w:val="00EF4D3C"/>
    <w:rsid w:val="00F01304"/>
    <w:rsid w:val="00F021AC"/>
    <w:rsid w:val="00F05586"/>
    <w:rsid w:val="00F121D9"/>
    <w:rsid w:val="00F23AD7"/>
    <w:rsid w:val="00F2540A"/>
    <w:rsid w:val="00F258CA"/>
    <w:rsid w:val="00F36FB1"/>
    <w:rsid w:val="00F413DC"/>
    <w:rsid w:val="00F4229E"/>
    <w:rsid w:val="00F43D6B"/>
    <w:rsid w:val="00F44423"/>
    <w:rsid w:val="00F44D0D"/>
    <w:rsid w:val="00F472FF"/>
    <w:rsid w:val="00F4768F"/>
    <w:rsid w:val="00F50629"/>
    <w:rsid w:val="00F51A8F"/>
    <w:rsid w:val="00F51D93"/>
    <w:rsid w:val="00F533A2"/>
    <w:rsid w:val="00F6319F"/>
    <w:rsid w:val="00F64316"/>
    <w:rsid w:val="00F652BC"/>
    <w:rsid w:val="00F669EB"/>
    <w:rsid w:val="00F75799"/>
    <w:rsid w:val="00F82AA5"/>
    <w:rsid w:val="00F95531"/>
    <w:rsid w:val="00F95F72"/>
    <w:rsid w:val="00FA113F"/>
    <w:rsid w:val="00FA243C"/>
    <w:rsid w:val="00FB4120"/>
    <w:rsid w:val="00FB7475"/>
    <w:rsid w:val="00FC18AC"/>
    <w:rsid w:val="00FC24F2"/>
    <w:rsid w:val="00FC2E68"/>
    <w:rsid w:val="00FC3540"/>
    <w:rsid w:val="00FD040C"/>
    <w:rsid w:val="00FD0AD1"/>
    <w:rsid w:val="00FD240C"/>
    <w:rsid w:val="00FE43D7"/>
    <w:rsid w:val="00FE6282"/>
    <w:rsid w:val="00FE685B"/>
    <w:rsid w:val="00FF26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A1BF4CF-635A-4AF5-8C0C-537AB51B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9"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E0F"/>
    <w:pPr>
      <w:spacing w:after="0" w:line="240" w:lineRule="auto"/>
    </w:pPr>
    <w:rPr>
      <w:sz w:val="24"/>
      <w:szCs w:val="24"/>
    </w:rPr>
  </w:style>
  <w:style w:type="paragraph" w:styleId="1">
    <w:name w:val="heading 1"/>
    <w:basedOn w:val="a"/>
    <w:next w:val="a"/>
    <w:link w:val="10"/>
    <w:uiPriority w:val="99"/>
    <w:qFormat/>
    <w:rsid w:val="00B27E0F"/>
    <w:pPr>
      <w:keepNext/>
      <w:jc w:val="center"/>
      <w:outlineLvl w:val="0"/>
    </w:pPr>
    <w:rPr>
      <w:rFonts w:ascii="AG Souvenir" w:hAnsi="AG Souvenir" w:cs="AG Souvenir"/>
      <w:b/>
      <w:bCs/>
      <w:sz w:val="44"/>
      <w:szCs w:val="44"/>
    </w:rPr>
  </w:style>
  <w:style w:type="paragraph" w:styleId="2">
    <w:name w:val="heading 2"/>
    <w:basedOn w:val="a"/>
    <w:next w:val="a"/>
    <w:link w:val="20"/>
    <w:uiPriority w:val="99"/>
    <w:qFormat/>
    <w:rsid w:val="00B27E0F"/>
    <w:pPr>
      <w:keepNext/>
      <w:jc w:val="center"/>
      <w:outlineLvl w:val="1"/>
    </w:pPr>
    <w:rPr>
      <w:b/>
      <w:bCs/>
      <w:sz w:val="28"/>
      <w:szCs w:val="28"/>
    </w:rPr>
  </w:style>
  <w:style w:type="paragraph" w:styleId="3">
    <w:name w:val="heading 3"/>
    <w:basedOn w:val="a"/>
    <w:next w:val="a"/>
    <w:link w:val="30"/>
    <w:uiPriority w:val="9"/>
    <w:qFormat/>
    <w:rsid w:val="008A64EA"/>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B27E0F"/>
    <w:pPr>
      <w:keepNext/>
      <w:jc w:val="both"/>
      <w:outlineLvl w:val="3"/>
    </w:pPr>
    <w:rPr>
      <w:b/>
      <w:bCs/>
      <w:sz w:val="28"/>
      <w:szCs w:val="28"/>
    </w:rPr>
  </w:style>
  <w:style w:type="paragraph" w:styleId="6">
    <w:name w:val="heading 6"/>
    <w:basedOn w:val="a"/>
    <w:next w:val="a"/>
    <w:link w:val="60"/>
    <w:uiPriority w:val="99"/>
    <w:qFormat/>
    <w:rsid w:val="00B27E0F"/>
    <w:pPr>
      <w:keepNext/>
      <w:jc w:val="center"/>
      <w:outlineLvl w:val="5"/>
    </w:pPr>
    <w:rPr>
      <w:rFonts w:ascii="Garamond" w:hAnsi="Garamond" w:cs="Garamond"/>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27E0F"/>
    <w:rPr>
      <w:rFonts w:ascii="Cambria" w:hAnsi="Cambria" w:cs="Cambria"/>
      <w:b/>
      <w:bCs/>
      <w:kern w:val="32"/>
      <w:sz w:val="32"/>
      <w:szCs w:val="32"/>
    </w:rPr>
  </w:style>
  <w:style w:type="character" w:customStyle="1" w:styleId="20">
    <w:name w:val="Заголовок 2 Знак"/>
    <w:basedOn w:val="a0"/>
    <w:link w:val="2"/>
    <w:uiPriority w:val="99"/>
    <w:semiHidden/>
    <w:locked/>
    <w:rsid w:val="00B27E0F"/>
    <w:rPr>
      <w:rFonts w:ascii="Cambria" w:hAnsi="Cambria" w:cs="Cambria"/>
      <w:b/>
      <w:bCs/>
      <w:i/>
      <w:iCs/>
      <w:sz w:val="28"/>
      <w:szCs w:val="28"/>
    </w:rPr>
  </w:style>
  <w:style w:type="character" w:customStyle="1" w:styleId="30">
    <w:name w:val="Заголовок 3 Знак"/>
    <w:basedOn w:val="a0"/>
    <w:link w:val="3"/>
    <w:uiPriority w:val="9"/>
    <w:semiHidden/>
    <w:locked/>
    <w:rsid w:val="008A64EA"/>
    <w:rPr>
      <w:rFonts w:ascii="Cambria" w:hAnsi="Cambria" w:cs="Cambria"/>
      <w:b/>
      <w:bCs/>
      <w:sz w:val="26"/>
      <w:szCs w:val="26"/>
    </w:rPr>
  </w:style>
  <w:style w:type="character" w:customStyle="1" w:styleId="40">
    <w:name w:val="Заголовок 4 Знак"/>
    <w:basedOn w:val="a0"/>
    <w:link w:val="4"/>
    <w:uiPriority w:val="99"/>
    <w:semiHidden/>
    <w:locked/>
    <w:rsid w:val="00B27E0F"/>
    <w:rPr>
      <w:rFonts w:ascii="Calibri" w:hAnsi="Calibri" w:cs="Calibri"/>
      <w:b/>
      <w:bCs/>
      <w:sz w:val="28"/>
      <w:szCs w:val="28"/>
    </w:rPr>
  </w:style>
  <w:style w:type="character" w:customStyle="1" w:styleId="60">
    <w:name w:val="Заголовок 6 Знак"/>
    <w:basedOn w:val="a0"/>
    <w:link w:val="6"/>
    <w:uiPriority w:val="99"/>
    <w:semiHidden/>
    <w:locked/>
    <w:rsid w:val="00B27E0F"/>
    <w:rPr>
      <w:rFonts w:ascii="Calibri" w:hAnsi="Calibri" w:cs="Calibri"/>
      <w:b/>
      <w:bCs/>
      <w:sz w:val="22"/>
      <w:szCs w:val="22"/>
    </w:rPr>
  </w:style>
  <w:style w:type="paragraph" w:styleId="a3">
    <w:name w:val="Body Text Indent"/>
    <w:basedOn w:val="a"/>
    <w:link w:val="a4"/>
    <w:uiPriority w:val="99"/>
    <w:rsid w:val="00B27E0F"/>
    <w:pPr>
      <w:ind w:firstLine="1134"/>
      <w:jc w:val="both"/>
    </w:pPr>
    <w:rPr>
      <w:sz w:val="28"/>
      <w:szCs w:val="28"/>
    </w:rPr>
  </w:style>
  <w:style w:type="character" w:customStyle="1" w:styleId="a4">
    <w:name w:val="Основной текст с отступом Знак"/>
    <w:basedOn w:val="a0"/>
    <w:link w:val="a3"/>
    <w:uiPriority w:val="99"/>
    <w:semiHidden/>
    <w:locked/>
    <w:rsid w:val="00B27E0F"/>
    <w:rPr>
      <w:rFonts w:cs="Times New Roman"/>
      <w:sz w:val="24"/>
      <w:szCs w:val="24"/>
    </w:rPr>
  </w:style>
  <w:style w:type="paragraph" w:styleId="a5">
    <w:name w:val="Body Text"/>
    <w:basedOn w:val="a"/>
    <w:link w:val="a6"/>
    <w:uiPriority w:val="99"/>
    <w:rsid w:val="00B27E0F"/>
    <w:pPr>
      <w:jc w:val="both"/>
    </w:pPr>
    <w:rPr>
      <w:sz w:val="28"/>
      <w:szCs w:val="28"/>
    </w:rPr>
  </w:style>
  <w:style w:type="character" w:customStyle="1" w:styleId="a6">
    <w:name w:val="Основной текст Знак"/>
    <w:basedOn w:val="a0"/>
    <w:link w:val="a5"/>
    <w:uiPriority w:val="99"/>
    <w:semiHidden/>
    <w:locked/>
    <w:rsid w:val="00B27E0F"/>
    <w:rPr>
      <w:rFonts w:cs="Times New Roman"/>
      <w:sz w:val="24"/>
      <w:szCs w:val="24"/>
    </w:rPr>
  </w:style>
  <w:style w:type="paragraph" w:styleId="21">
    <w:name w:val="Body Text Indent 2"/>
    <w:basedOn w:val="a"/>
    <w:link w:val="22"/>
    <w:uiPriority w:val="99"/>
    <w:rsid w:val="00B27E0F"/>
    <w:pPr>
      <w:ind w:firstLine="708"/>
      <w:jc w:val="both"/>
    </w:pPr>
  </w:style>
  <w:style w:type="character" w:customStyle="1" w:styleId="22">
    <w:name w:val="Основной текст с отступом 2 Знак"/>
    <w:basedOn w:val="a0"/>
    <w:link w:val="21"/>
    <w:uiPriority w:val="99"/>
    <w:semiHidden/>
    <w:locked/>
    <w:rsid w:val="00B27E0F"/>
    <w:rPr>
      <w:rFonts w:cs="Times New Roman"/>
      <w:sz w:val="24"/>
      <w:szCs w:val="24"/>
    </w:rPr>
  </w:style>
  <w:style w:type="paragraph" w:styleId="a7">
    <w:name w:val="Block Text"/>
    <w:basedOn w:val="a"/>
    <w:uiPriority w:val="99"/>
    <w:rsid w:val="00B27E0F"/>
    <w:pPr>
      <w:ind w:left="1870" w:right="1144" w:firstLine="680"/>
      <w:jc w:val="center"/>
    </w:pPr>
    <w:rPr>
      <w:sz w:val="28"/>
      <w:szCs w:val="28"/>
      <w:lang w:val="en-US"/>
    </w:rPr>
  </w:style>
  <w:style w:type="paragraph" w:styleId="a8">
    <w:name w:val="Balloon Text"/>
    <w:basedOn w:val="a"/>
    <w:link w:val="a9"/>
    <w:uiPriority w:val="99"/>
    <w:semiHidden/>
    <w:rsid w:val="00461D5D"/>
    <w:rPr>
      <w:rFonts w:ascii="Tahoma" w:hAnsi="Tahoma" w:cs="Tahoma"/>
      <w:sz w:val="16"/>
      <w:szCs w:val="16"/>
    </w:rPr>
  </w:style>
  <w:style w:type="character" w:customStyle="1" w:styleId="a9">
    <w:name w:val="Текст выноски Знак"/>
    <w:basedOn w:val="a0"/>
    <w:link w:val="a8"/>
    <w:uiPriority w:val="99"/>
    <w:locked/>
    <w:rsid w:val="00461D5D"/>
    <w:rPr>
      <w:rFonts w:ascii="Tahoma" w:hAnsi="Tahoma" w:cs="Tahoma"/>
      <w:sz w:val="16"/>
      <w:szCs w:val="16"/>
    </w:rPr>
  </w:style>
  <w:style w:type="paragraph" w:styleId="aa">
    <w:name w:val="header"/>
    <w:basedOn w:val="a"/>
    <w:link w:val="ab"/>
    <w:uiPriority w:val="99"/>
    <w:rsid w:val="00CF0F1D"/>
    <w:pPr>
      <w:tabs>
        <w:tab w:val="center" w:pos="4677"/>
        <w:tab w:val="right" w:pos="9355"/>
      </w:tabs>
    </w:pPr>
  </w:style>
  <w:style w:type="character" w:customStyle="1" w:styleId="ab">
    <w:name w:val="Верхний колонтитул Знак"/>
    <w:basedOn w:val="a0"/>
    <w:link w:val="aa"/>
    <w:uiPriority w:val="99"/>
    <w:locked/>
    <w:rsid w:val="00CF0F1D"/>
    <w:rPr>
      <w:rFonts w:cs="Times New Roman"/>
      <w:sz w:val="24"/>
      <w:szCs w:val="24"/>
    </w:rPr>
  </w:style>
  <w:style w:type="paragraph" w:styleId="ac">
    <w:name w:val="footer"/>
    <w:basedOn w:val="a"/>
    <w:link w:val="ad"/>
    <w:uiPriority w:val="99"/>
    <w:rsid w:val="00CF0F1D"/>
    <w:pPr>
      <w:tabs>
        <w:tab w:val="center" w:pos="4677"/>
        <w:tab w:val="right" w:pos="9355"/>
      </w:tabs>
    </w:pPr>
  </w:style>
  <w:style w:type="character" w:customStyle="1" w:styleId="ad">
    <w:name w:val="Нижний колонтитул Знак"/>
    <w:basedOn w:val="a0"/>
    <w:link w:val="ac"/>
    <w:uiPriority w:val="99"/>
    <w:locked/>
    <w:rsid w:val="00CF0F1D"/>
    <w:rPr>
      <w:rFonts w:cs="Times New Roman"/>
      <w:sz w:val="24"/>
      <w:szCs w:val="24"/>
    </w:rPr>
  </w:style>
  <w:style w:type="character" w:styleId="ae">
    <w:name w:val="Strong"/>
    <w:basedOn w:val="a0"/>
    <w:uiPriority w:val="99"/>
    <w:qFormat/>
    <w:rsid w:val="00193AF7"/>
    <w:rPr>
      <w:rFonts w:cs="Times New Roman"/>
      <w:b/>
      <w:bCs/>
    </w:rPr>
  </w:style>
  <w:style w:type="paragraph" w:styleId="23">
    <w:name w:val="Body Text 2"/>
    <w:basedOn w:val="a"/>
    <w:link w:val="24"/>
    <w:uiPriority w:val="99"/>
    <w:rsid w:val="00CC2510"/>
    <w:pPr>
      <w:overflowPunct w:val="0"/>
      <w:autoSpaceDE w:val="0"/>
      <w:autoSpaceDN w:val="0"/>
      <w:adjustRightInd w:val="0"/>
    </w:pPr>
    <w:rPr>
      <w:sz w:val="28"/>
      <w:szCs w:val="28"/>
    </w:rPr>
  </w:style>
  <w:style w:type="character" w:customStyle="1" w:styleId="24">
    <w:name w:val="Основной текст 2 Знак"/>
    <w:basedOn w:val="a0"/>
    <w:link w:val="23"/>
    <w:uiPriority w:val="99"/>
    <w:semiHidden/>
    <w:locked/>
    <w:rsid w:val="00B27E0F"/>
    <w:rPr>
      <w:rFonts w:cs="Times New Roman"/>
      <w:sz w:val="24"/>
      <w:szCs w:val="24"/>
    </w:rPr>
  </w:style>
  <w:style w:type="character" w:styleId="af">
    <w:name w:val="Hyperlink"/>
    <w:basedOn w:val="a0"/>
    <w:uiPriority w:val="99"/>
    <w:rsid w:val="0017591F"/>
    <w:rPr>
      <w:rFonts w:cs="Times New Roman"/>
      <w:color w:val="0000FF"/>
      <w:u w:val="single"/>
    </w:rPr>
  </w:style>
  <w:style w:type="paragraph" w:styleId="af0">
    <w:name w:val="No Spacing"/>
    <w:uiPriority w:val="1"/>
    <w:qFormat/>
    <w:rsid w:val="00362594"/>
    <w:pPr>
      <w:spacing w:after="0" w:line="240" w:lineRule="auto"/>
    </w:pPr>
    <w:rPr>
      <w:sz w:val="24"/>
      <w:szCs w:val="24"/>
    </w:rPr>
  </w:style>
  <w:style w:type="paragraph" w:customStyle="1" w:styleId="ConsPlusTitle">
    <w:name w:val="ConsPlusTitle"/>
    <w:rsid w:val="003C42AD"/>
    <w:pPr>
      <w:widowControl w:val="0"/>
      <w:autoSpaceDE w:val="0"/>
      <w:autoSpaceDN w:val="0"/>
      <w:adjustRightInd w:val="0"/>
      <w:spacing w:after="0" w:line="240" w:lineRule="auto"/>
    </w:pPr>
    <w:rPr>
      <w:b/>
      <w:bCs/>
      <w:sz w:val="24"/>
      <w:szCs w:val="24"/>
    </w:rPr>
  </w:style>
  <w:style w:type="character" w:customStyle="1" w:styleId="af1">
    <w:name w:val="Цветовое выделение"/>
    <w:rsid w:val="003C42AD"/>
    <w:rPr>
      <w:b/>
      <w:color w:val="26282F"/>
      <w:sz w:val="26"/>
    </w:rPr>
  </w:style>
  <w:style w:type="character" w:customStyle="1" w:styleId="af2">
    <w:name w:val="Гипертекстовая ссылка"/>
    <w:uiPriority w:val="99"/>
    <w:rsid w:val="003C42AD"/>
    <w:rPr>
      <w:color w:val="106BBE"/>
      <w:sz w:val="26"/>
    </w:rPr>
  </w:style>
  <w:style w:type="paragraph" w:customStyle="1" w:styleId="af3">
    <w:name w:val="Нормальный (таблица)"/>
    <w:basedOn w:val="a"/>
    <w:next w:val="a"/>
    <w:uiPriority w:val="99"/>
    <w:rsid w:val="003C42AD"/>
    <w:pPr>
      <w:widowControl w:val="0"/>
      <w:autoSpaceDE w:val="0"/>
      <w:autoSpaceDN w:val="0"/>
      <w:adjustRightInd w:val="0"/>
      <w:jc w:val="both"/>
    </w:pPr>
    <w:rPr>
      <w:rFonts w:ascii="Arial" w:hAnsi="Arial" w:cs="Arial"/>
    </w:rPr>
  </w:style>
  <w:style w:type="paragraph" w:customStyle="1" w:styleId="ConsPlusNormal">
    <w:name w:val="ConsPlusNormal"/>
    <w:rsid w:val="003C42AD"/>
    <w:pPr>
      <w:widowControl w:val="0"/>
      <w:autoSpaceDE w:val="0"/>
      <w:autoSpaceDN w:val="0"/>
      <w:adjustRightInd w:val="0"/>
      <w:spacing w:after="0" w:line="240" w:lineRule="auto"/>
    </w:pPr>
    <w:rPr>
      <w:rFonts w:ascii="Arial" w:hAnsi="Arial" w:cs="Arial"/>
      <w:sz w:val="20"/>
      <w:szCs w:val="20"/>
    </w:rPr>
  </w:style>
  <w:style w:type="paragraph" w:customStyle="1" w:styleId="ConsPlusCell">
    <w:name w:val="ConsPlusCell"/>
    <w:uiPriority w:val="99"/>
    <w:rsid w:val="00CE7856"/>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CE7856"/>
    <w:pPr>
      <w:widowControl w:val="0"/>
      <w:autoSpaceDE w:val="0"/>
      <w:autoSpaceDN w:val="0"/>
      <w:adjustRightInd w:val="0"/>
      <w:spacing w:after="0" w:line="240" w:lineRule="auto"/>
    </w:pPr>
    <w:rPr>
      <w:rFonts w:ascii="Courier New" w:hAnsi="Courier New" w:cs="Courier New"/>
      <w:sz w:val="20"/>
      <w:szCs w:val="20"/>
    </w:rPr>
  </w:style>
  <w:style w:type="paragraph" w:customStyle="1" w:styleId="11">
    <w:name w:val="Знак1"/>
    <w:basedOn w:val="a"/>
    <w:rsid w:val="009F0E94"/>
    <w:pPr>
      <w:spacing w:before="100" w:beforeAutospacing="1" w:after="100" w:afterAutospacing="1"/>
    </w:pPr>
    <w:rPr>
      <w:rFonts w:ascii="Tahoma" w:hAnsi="Tahoma"/>
      <w:sz w:val="20"/>
      <w:szCs w:val="20"/>
      <w:lang w:val="en-US" w:eastAsia="en-US"/>
    </w:rPr>
  </w:style>
  <w:style w:type="table" w:styleId="af4">
    <w:name w:val="Table Grid"/>
    <w:basedOn w:val="a1"/>
    <w:uiPriority w:val="59"/>
    <w:rsid w:val="009F0E94"/>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9F0E94"/>
    <w:pPr>
      <w:spacing w:after="200" w:line="276" w:lineRule="auto"/>
      <w:ind w:left="720"/>
      <w:contextualSpacing/>
    </w:pPr>
    <w:rPr>
      <w:rFonts w:ascii="Calibri" w:eastAsia="Calibri" w:hAnsi="Calibri"/>
      <w:sz w:val="22"/>
      <w:szCs w:val="22"/>
      <w:lang w:eastAsia="en-US"/>
    </w:rPr>
  </w:style>
  <w:style w:type="paragraph" w:styleId="af6">
    <w:name w:val="Normal (Web)"/>
    <w:basedOn w:val="a"/>
    <w:uiPriority w:val="99"/>
    <w:unhideWhenUsed/>
    <w:rsid w:val="009F0E94"/>
    <w:pPr>
      <w:spacing w:before="30" w:after="30"/>
    </w:pPr>
  </w:style>
  <w:style w:type="paragraph" w:customStyle="1" w:styleId="12">
    <w:name w:val="Знак1"/>
    <w:basedOn w:val="a"/>
    <w:rsid w:val="009F0E94"/>
    <w:pPr>
      <w:spacing w:before="100" w:beforeAutospacing="1" w:after="100" w:afterAutospacing="1"/>
    </w:pPr>
    <w:rPr>
      <w:rFonts w:ascii="Tahoma" w:hAnsi="Tahoma"/>
      <w:sz w:val="20"/>
      <w:szCs w:val="20"/>
      <w:lang w:val="en-US" w:eastAsia="en-US"/>
    </w:rPr>
  </w:style>
  <w:style w:type="paragraph" w:customStyle="1" w:styleId="Default">
    <w:name w:val="Default"/>
    <w:rsid w:val="009F0E94"/>
    <w:pPr>
      <w:autoSpaceDE w:val="0"/>
      <w:autoSpaceDN w:val="0"/>
      <w:adjustRightInd w:val="0"/>
      <w:spacing w:after="0" w:line="240" w:lineRule="auto"/>
    </w:pPr>
    <w:rPr>
      <w:color w:val="000000"/>
      <w:sz w:val="24"/>
      <w:szCs w:val="24"/>
    </w:rPr>
  </w:style>
  <w:style w:type="character" w:customStyle="1" w:styleId="blk">
    <w:name w:val="blk"/>
    <w:basedOn w:val="a0"/>
    <w:rsid w:val="00506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89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86;n=36008;fld=134;dst=100017" TargetMode="External"/><Relationship Id="rId13" Type="http://schemas.openxmlformats.org/officeDocument/2006/relationships/hyperlink" Target="consultantplus://offline/ref=B580A50A7A3189D620C213354913B08AAAC7F1BB3A57242A5EDE4DD0C01C9B777FDADECEC59EA957I7w3M" TargetMode="External"/><Relationship Id="rId18" Type="http://schemas.openxmlformats.org/officeDocument/2006/relationships/hyperlink" Target="consultantplus://offline/ref=3F995C211BD6BAAEB8106B17271D85D9F5894A1BFE0BDC2E18C7E92CaAc5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B580A50A7A3189D620C213354913B08AA8CFF4BD3054242A5EDE4DD0C0I1wCM" TargetMode="External"/><Relationship Id="rId17" Type="http://schemas.openxmlformats.org/officeDocument/2006/relationships/hyperlink" Target="consultantplus://offline/ref=3F995C211BD6BAAEB8106B17271D85D9F1894513F8068124109EE52EA29DBBD1145047a7c9O" TargetMode="External"/><Relationship Id="rId2" Type="http://schemas.openxmlformats.org/officeDocument/2006/relationships/numbering" Target="numbering.xml"/><Relationship Id="rId16" Type="http://schemas.openxmlformats.org/officeDocument/2006/relationships/hyperlink" Target="consultantplus://offline/ref=3F995C211BD6BAAEB8106B17271D85D9F1894513F8068124109EE52EA29DBBD11450477E072266E0a4c5O" TargetMode="External"/><Relationship Id="rId20" Type="http://schemas.openxmlformats.org/officeDocument/2006/relationships/hyperlink" Target="consultantplus://offline/ref=3F995C211BD6BAAEB8106B17271D85D9F1894513F8068124109EE52EA29DBBD11450477E072266E0a4c5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80A50A7A3189D620C20D385F7FEF8FADC4AEB131502E740A81168D971591203895878C8193A85677059CI6wC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F995C211BD6BAAEB8106B17271D85D9F1894513F8068124109EE52EA29DBBD11450477E072267E3a4c8O" TargetMode="External"/><Relationship Id="rId23" Type="http://schemas.openxmlformats.org/officeDocument/2006/relationships/fontTable" Target="fontTable.xml"/><Relationship Id="rId10" Type="http://schemas.openxmlformats.org/officeDocument/2006/relationships/hyperlink" Target="consultantplus://offline/ref=B580A50A7A3189D620C213354913B08AA8CFF3BC3B57242A5EDE4DD0C0I1wCM" TargetMode="External"/><Relationship Id="rId19" Type="http://schemas.openxmlformats.org/officeDocument/2006/relationships/hyperlink" Target="consultantplus://offline/ref=3F995C211BD6BAAEB8106B17271D85D9F1894513F8068124109EE52EA29DBBD11450477E072266E0a4c5O" TargetMode="External"/><Relationship Id="rId4" Type="http://schemas.openxmlformats.org/officeDocument/2006/relationships/settings" Target="settings.xml"/><Relationship Id="rId9" Type="http://schemas.openxmlformats.org/officeDocument/2006/relationships/hyperlink" Target="consultantplus://offline/main?base=RLAW186;n=36008;fld=134;dst=100017" TargetMode="External"/><Relationship Id="rId14" Type="http://schemas.openxmlformats.org/officeDocument/2006/relationships/hyperlink" Target="consultantplus://offline/ref=3F995C211BD6BAAEB8106B17271D85D9F1894513F8068124109EE52EA29DBBD11450477E072266E0a4c5O"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56C27-4D48-4257-B627-771A48F52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67</Pages>
  <Words>18492</Words>
  <Characters>105410</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123655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User</cp:lastModifiedBy>
  <cp:revision>5</cp:revision>
  <cp:lastPrinted>2018-10-11T06:20:00Z</cp:lastPrinted>
  <dcterms:created xsi:type="dcterms:W3CDTF">2018-10-11T06:40:00Z</dcterms:created>
  <dcterms:modified xsi:type="dcterms:W3CDTF">2019-01-23T08:51:00Z</dcterms:modified>
</cp:coreProperties>
</file>