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742" w:rsidRPr="002939B3" w:rsidRDefault="00E35742" w:rsidP="00E35742">
      <w:pPr>
        <w:pStyle w:val="2"/>
        <w:ind w:right="0"/>
        <w:rPr>
          <w:sz w:val="10"/>
          <w:szCs w:val="10"/>
        </w:rPr>
      </w:pPr>
    </w:p>
    <w:p w:rsidR="00E35742" w:rsidRDefault="00E35742" w:rsidP="00E35742">
      <w:pPr>
        <w:pStyle w:val="21"/>
        <w:jc w:val="center"/>
        <w:rPr>
          <w:szCs w:val="28"/>
        </w:rPr>
      </w:pPr>
      <w:r>
        <w:rPr>
          <w:szCs w:val="28"/>
        </w:rPr>
        <w:t>РОССИЙСКАЯ ФЕДЕРАЦИЯ</w:t>
      </w:r>
    </w:p>
    <w:p w:rsidR="00E35742" w:rsidRDefault="00E35742" w:rsidP="00E35742">
      <w:pPr>
        <w:pStyle w:val="21"/>
        <w:jc w:val="center"/>
        <w:rPr>
          <w:szCs w:val="28"/>
        </w:rPr>
      </w:pPr>
      <w:r>
        <w:rPr>
          <w:szCs w:val="28"/>
        </w:rPr>
        <w:t>РОСТОВСКАЯ ОБЛАСТЬ</w:t>
      </w:r>
    </w:p>
    <w:p w:rsidR="00E35742" w:rsidRDefault="00E35742" w:rsidP="00E35742">
      <w:pPr>
        <w:pStyle w:val="21"/>
        <w:jc w:val="center"/>
        <w:rPr>
          <w:szCs w:val="28"/>
        </w:rPr>
      </w:pPr>
      <w:r>
        <w:rPr>
          <w:szCs w:val="28"/>
        </w:rPr>
        <w:t>МУНИЦИПАЛЬНОЕ ОБРАЗОВАНИЕ «МИЛЛЕРОВСКОЕ ГОРОДСКОЕ ПОСЕЛЕНИЕ»</w:t>
      </w:r>
    </w:p>
    <w:p w:rsidR="00E35742" w:rsidRPr="00E35742" w:rsidRDefault="00E35742" w:rsidP="00E35742">
      <w:pPr>
        <w:pStyle w:val="21"/>
        <w:jc w:val="center"/>
        <w:rPr>
          <w:sz w:val="10"/>
          <w:szCs w:val="10"/>
        </w:rPr>
      </w:pPr>
      <w:r>
        <w:rPr>
          <w:noProof/>
        </w:rPr>
        <w:drawing>
          <wp:inline distT="0" distB="0" distL="0" distR="0">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E35742" w:rsidRDefault="00E35742" w:rsidP="00E35742">
      <w:pPr>
        <w:pStyle w:val="3"/>
        <w:rPr>
          <w:b w:val="0"/>
          <w:spacing w:val="0"/>
          <w:szCs w:val="44"/>
        </w:rPr>
      </w:pPr>
      <w:r>
        <w:rPr>
          <w:b w:val="0"/>
          <w:spacing w:val="0"/>
          <w:szCs w:val="44"/>
        </w:rPr>
        <w:t>АДМИНИСТРАЦИЯ МИЛЛЕРОВСКОГО ГОРОДСКОГО ПОСЕЛЕНИЯ</w:t>
      </w:r>
    </w:p>
    <w:p w:rsidR="00E35742" w:rsidRDefault="00E35742" w:rsidP="00E35742">
      <w:pPr>
        <w:jc w:val="center"/>
        <w:rPr>
          <w:spacing w:val="20"/>
          <w:sz w:val="26"/>
          <w:szCs w:val="26"/>
        </w:rPr>
      </w:pPr>
    </w:p>
    <w:p w:rsidR="00E35742" w:rsidRDefault="00E35742" w:rsidP="00E35742">
      <w:pPr>
        <w:pStyle w:val="1"/>
        <w:spacing w:line="240" w:lineRule="auto"/>
        <w:rPr>
          <w:rFonts w:ascii="Times New Roman" w:hAnsi="Times New Roman"/>
          <w:b w:val="0"/>
          <w:spacing w:val="0"/>
          <w:sz w:val="36"/>
          <w:szCs w:val="36"/>
        </w:rPr>
      </w:pPr>
      <w:r>
        <w:rPr>
          <w:rFonts w:ascii="Times New Roman" w:hAnsi="Times New Roman"/>
          <w:b w:val="0"/>
          <w:spacing w:val="0"/>
          <w:sz w:val="36"/>
          <w:szCs w:val="36"/>
        </w:rPr>
        <w:t xml:space="preserve">ПОСТАНОВЛЕНИЕ </w:t>
      </w:r>
    </w:p>
    <w:p w:rsidR="00E35742" w:rsidRPr="00424836" w:rsidRDefault="00E35742" w:rsidP="00E35742">
      <w:pPr>
        <w:jc w:val="center"/>
        <w:rPr>
          <w:spacing w:val="38"/>
          <w:sz w:val="16"/>
          <w:szCs w:val="16"/>
        </w:rPr>
      </w:pPr>
    </w:p>
    <w:p w:rsidR="00E35742" w:rsidRDefault="000951EE" w:rsidP="00E35742">
      <w:pPr>
        <w:rPr>
          <w:szCs w:val="28"/>
        </w:rPr>
      </w:pPr>
      <w:r>
        <w:rPr>
          <w:szCs w:val="28"/>
        </w:rPr>
        <w:t>о</w:t>
      </w:r>
      <w:r w:rsidR="00E35742">
        <w:rPr>
          <w:szCs w:val="28"/>
        </w:rPr>
        <w:t>т</w:t>
      </w:r>
      <w:r>
        <w:rPr>
          <w:szCs w:val="28"/>
        </w:rPr>
        <w:t xml:space="preserve"> </w:t>
      </w:r>
      <w:r w:rsidR="00933288">
        <w:rPr>
          <w:szCs w:val="28"/>
        </w:rPr>
        <w:t>08.10.2021</w:t>
      </w:r>
      <w:bookmarkStart w:id="0" w:name="_GoBack"/>
      <w:bookmarkEnd w:id="0"/>
      <w:r w:rsidR="00C5605A">
        <w:rPr>
          <w:szCs w:val="28"/>
        </w:rPr>
        <w:t xml:space="preserve">         </w:t>
      </w:r>
      <w:r w:rsidR="00E35742">
        <w:rPr>
          <w:szCs w:val="28"/>
        </w:rPr>
        <w:t xml:space="preserve">                             </w:t>
      </w:r>
      <w:r>
        <w:rPr>
          <w:szCs w:val="28"/>
        </w:rPr>
        <w:t xml:space="preserve"> </w:t>
      </w:r>
      <w:r w:rsidR="00E35742">
        <w:rPr>
          <w:szCs w:val="28"/>
        </w:rPr>
        <w:t>№</w:t>
      </w:r>
      <w:r w:rsidR="00C5605A">
        <w:rPr>
          <w:szCs w:val="28"/>
        </w:rPr>
        <w:t xml:space="preserve"> </w:t>
      </w:r>
      <w:r w:rsidR="00933288">
        <w:rPr>
          <w:szCs w:val="28"/>
        </w:rPr>
        <w:t>384</w:t>
      </w:r>
    </w:p>
    <w:p w:rsidR="00E35742" w:rsidRPr="00424836" w:rsidRDefault="00E35742" w:rsidP="00E35742">
      <w:pPr>
        <w:jc w:val="center"/>
        <w:rPr>
          <w:sz w:val="16"/>
          <w:szCs w:val="16"/>
        </w:rPr>
      </w:pPr>
    </w:p>
    <w:p w:rsidR="00E35742" w:rsidRDefault="00B26B80" w:rsidP="00E35742">
      <w:pPr>
        <w:jc w:val="center"/>
        <w:rPr>
          <w:szCs w:val="28"/>
        </w:rPr>
      </w:pPr>
      <w:r>
        <w:rPr>
          <w:szCs w:val="28"/>
        </w:rPr>
        <w:t xml:space="preserve">              </w:t>
      </w:r>
      <w:r w:rsidR="00E35742">
        <w:rPr>
          <w:szCs w:val="28"/>
        </w:rPr>
        <w:t>г. Миллерово</w:t>
      </w:r>
    </w:p>
    <w:p w:rsidR="00E35742" w:rsidRPr="00424836" w:rsidRDefault="00E35742" w:rsidP="00E35742">
      <w:pPr>
        <w:jc w:val="center"/>
        <w:rPr>
          <w:color w:val="000000"/>
          <w:sz w:val="16"/>
          <w:szCs w:val="16"/>
        </w:rPr>
      </w:pPr>
    </w:p>
    <w:p w:rsidR="000951EE" w:rsidRPr="005466C6" w:rsidRDefault="000951EE" w:rsidP="000951EE">
      <w:pPr>
        <w:pStyle w:val="a7"/>
        <w:rPr>
          <w:rFonts w:ascii="Times New Roman" w:hAnsi="Times New Roman" w:cs="Times New Roman"/>
          <w:sz w:val="28"/>
          <w:szCs w:val="28"/>
        </w:rPr>
      </w:pPr>
      <w:r w:rsidRPr="005466C6">
        <w:rPr>
          <w:rFonts w:ascii="Times New Roman" w:hAnsi="Times New Roman" w:cs="Times New Roman"/>
          <w:sz w:val="28"/>
          <w:szCs w:val="28"/>
        </w:rPr>
        <w:t xml:space="preserve">О создании комиссии по осуществлению </w:t>
      </w:r>
    </w:p>
    <w:p w:rsidR="000951EE" w:rsidRPr="005466C6" w:rsidRDefault="000951EE" w:rsidP="000951EE">
      <w:pPr>
        <w:pStyle w:val="a7"/>
        <w:rPr>
          <w:rFonts w:ascii="Times New Roman" w:hAnsi="Times New Roman" w:cs="Times New Roman"/>
          <w:sz w:val="28"/>
          <w:szCs w:val="28"/>
        </w:rPr>
      </w:pPr>
      <w:r w:rsidRPr="005466C6">
        <w:rPr>
          <w:rFonts w:ascii="Times New Roman" w:hAnsi="Times New Roman" w:cs="Times New Roman"/>
          <w:sz w:val="28"/>
          <w:szCs w:val="28"/>
        </w:rPr>
        <w:t>осмотра здания, сооружения или объекта</w:t>
      </w:r>
    </w:p>
    <w:p w:rsidR="000951EE" w:rsidRPr="005466C6" w:rsidRDefault="000951EE" w:rsidP="000951EE">
      <w:pPr>
        <w:pStyle w:val="a7"/>
        <w:rPr>
          <w:rFonts w:ascii="Times New Roman" w:hAnsi="Times New Roman" w:cs="Times New Roman"/>
          <w:sz w:val="28"/>
          <w:szCs w:val="28"/>
        </w:rPr>
      </w:pPr>
      <w:r w:rsidRPr="005466C6">
        <w:rPr>
          <w:rFonts w:ascii="Times New Roman" w:hAnsi="Times New Roman" w:cs="Times New Roman"/>
          <w:sz w:val="28"/>
          <w:szCs w:val="28"/>
        </w:rPr>
        <w:t xml:space="preserve">незавершенного строительства </w:t>
      </w:r>
    </w:p>
    <w:p w:rsidR="000951EE" w:rsidRPr="005466C6" w:rsidRDefault="000951EE" w:rsidP="000951EE">
      <w:pPr>
        <w:pStyle w:val="a7"/>
        <w:rPr>
          <w:rFonts w:ascii="Times New Roman" w:hAnsi="Times New Roman" w:cs="Times New Roman"/>
          <w:sz w:val="28"/>
          <w:szCs w:val="28"/>
        </w:rPr>
      </w:pPr>
      <w:r w:rsidRPr="005466C6">
        <w:rPr>
          <w:rFonts w:ascii="Times New Roman" w:hAnsi="Times New Roman" w:cs="Times New Roman"/>
          <w:sz w:val="28"/>
          <w:szCs w:val="28"/>
        </w:rPr>
        <w:t xml:space="preserve">при проведении мероприятий по выявлению </w:t>
      </w:r>
    </w:p>
    <w:p w:rsidR="000951EE" w:rsidRPr="005466C6" w:rsidRDefault="000951EE" w:rsidP="000951EE">
      <w:pPr>
        <w:pStyle w:val="a7"/>
        <w:rPr>
          <w:rFonts w:ascii="Times New Roman" w:hAnsi="Times New Roman" w:cs="Times New Roman"/>
          <w:sz w:val="28"/>
          <w:szCs w:val="28"/>
        </w:rPr>
      </w:pPr>
      <w:r w:rsidRPr="005466C6">
        <w:rPr>
          <w:rFonts w:ascii="Times New Roman" w:hAnsi="Times New Roman" w:cs="Times New Roman"/>
          <w:sz w:val="28"/>
          <w:szCs w:val="28"/>
        </w:rPr>
        <w:t xml:space="preserve">правообладателей ранее учтенных </w:t>
      </w:r>
    </w:p>
    <w:p w:rsidR="000951EE" w:rsidRDefault="000951EE" w:rsidP="000951EE">
      <w:pPr>
        <w:pStyle w:val="a7"/>
        <w:rPr>
          <w:rFonts w:ascii="Times New Roman" w:hAnsi="Times New Roman" w:cs="Times New Roman"/>
          <w:sz w:val="28"/>
          <w:szCs w:val="28"/>
        </w:rPr>
      </w:pPr>
      <w:r w:rsidRPr="005466C6">
        <w:rPr>
          <w:rFonts w:ascii="Times New Roman" w:hAnsi="Times New Roman" w:cs="Times New Roman"/>
          <w:sz w:val="28"/>
          <w:szCs w:val="28"/>
        </w:rPr>
        <w:t>объектов недвижимости</w:t>
      </w:r>
    </w:p>
    <w:p w:rsidR="00E63B49" w:rsidRPr="009B2F97" w:rsidRDefault="00E63B49" w:rsidP="00E63B49">
      <w:pPr>
        <w:ind w:right="4534"/>
        <w:jc w:val="both"/>
        <w:rPr>
          <w:b/>
          <w:color w:val="000000"/>
          <w:sz w:val="27"/>
          <w:szCs w:val="27"/>
        </w:rPr>
      </w:pPr>
    </w:p>
    <w:p w:rsidR="00E63B49" w:rsidRPr="00641615" w:rsidRDefault="00E63B49" w:rsidP="00E63B49">
      <w:pPr>
        <w:ind w:right="4534"/>
        <w:jc w:val="both"/>
        <w:rPr>
          <w:b/>
          <w:color w:val="000000"/>
          <w:sz w:val="10"/>
          <w:szCs w:val="10"/>
        </w:rPr>
      </w:pPr>
    </w:p>
    <w:p w:rsidR="000951EE" w:rsidRPr="00EE2BC6" w:rsidRDefault="000951EE" w:rsidP="000951EE">
      <w:pPr>
        <w:spacing w:line="19" w:lineRule="atLeast"/>
        <w:ind w:firstLine="709"/>
        <w:jc w:val="both"/>
        <w:rPr>
          <w:szCs w:val="28"/>
        </w:rPr>
      </w:pPr>
      <w:r w:rsidRPr="00EE2BC6">
        <w:rPr>
          <w:szCs w:val="28"/>
        </w:rPr>
        <w:t>В соответствии с пунктом 5 части 6 статьи 69.1 Федерального закона от 13 июля 2015 года №</w:t>
      </w:r>
      <w:r>
        <w:rPr>
          <w:szCs w:val="28"/>
        </w:rPr>
        <w:t xml:space="preserve"> </w:t>
      </w:r>
      <w:r w:rsidRPr="00EE2BC6">
        <w:rPr>
          <w:szCs w:val="28"/>
        </w:rPr>
        <w:t xml:space="preserve">218-ФЗ «О государственной регистрации недвижимости» (в редакции Федерального закона от 1 июля 2021 года </w:t>
      </w:r>
      <w:r>
        <w:rPr>
          <w:szCs w:val="28"/>
        </w:rPr>
        <w:t xml:space="preserve">                  </w:t>
      </w:r>
      <w:r w:rsidRPr="00EE2BC6">
        <w:rPr>
          <w:szCs w:val="28"/>
        </w:rPr>
        <w:t>№ 275-ФЗ), приказом Федеральной службы государственной регистрации, кадастра и картографии от 28 апреля 2021 года №</w:t>
      </w:r>
      <w:r>
        <w:rPr>
          <w:szCs w:val="28"/>
        </w:rPr>
        <w:t xml:space="preserve"> </w:t>
      </w:r>
      <w:r w:rsidRPr="00EE2BC6">
        <w:rPr>
          <w:szCs w:val="28"/>
        </w:rPr>
        <w:t xml:space="preserve">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Федеральным законом от  6 октября 2003 года №131-ФЗ «Об общих принципах организации местного самоуправления в Российской Федерации» (в редакции Федерального закона от 1 июля 2021 года </w:t>
      </w:r>
      <w:hyperlink r:id="rId7" w:history="1">
        <w:r w:rsidRPr="00EE2BC6">
          <w:rPr>
            <w:rStyle w:val="a8"/>
            <w:i w:val="0"/>
            <w:szCs w:val="28"/>
          </w:rPr>
          <w:t>№289-ФЗ</w:t>
        </w:r>
      </w:hyperlink>
      <w:r w:rsidRPr="00EE2BC6">
        <w:rPr>
          <w:szCs w:val="28"/>
        </w:rPr>
        <w:t xml:space="preserve">), </w:t>
      </w:r>
      <w:r>
        <w:rPr>
          <w:szCs w:val="28"/>
        </w:rPr>
        <w:t xml:space="preserve"> Администрация Миллеровского городского поселения </w:t>
      </w:r>
    </w:p>
    <w:p w:rsidR="00E63B49" w:rsidRPr="009337C9" w:rsidRDefault="00E63B49" w:rsidP="00E63B49">
      <w:pPr>
        <w:jc w:val="both"/>
        <w:rPr>
          <w:szCs w:val="28"/>
        </w:rPr>
      </w:pPr>
    </w:p>
    <w:p w:rsidR="00E63B49" w:rsidRPr="0012352C" w:rsidRDefault="00E63B49" w:rsidP="00E63B49">
      <w:pPr>
        <w:jc w:val="center"/>
        <w:rPr>
          <w:bCs/>
          <w:color w:val="000000"/>
          <w:szCs w:val="28"/>
        </w:rPr>
      </w:pPr>
      <w:r w:rsidRPr="0012352C">
        <w:rPr>
          <w:bCs/>
          <w:color w:val="000000"/>
          <w:szCs w:val="28"/>
        </w:rPr>
        <w:t>ПОСТАНОВЛЯЕТ:</w:t>
      </w:r>
    </w:p>
    <w:p w:rsidR="00E63B49" w:rsidRPr="00855959" w:rsidRDefault="00E63B49" w:rsidP="00E63B49">
      <w:pPr>
        <w:jc w:val="center"/>
        <w:rPr>
          <w:b/>
          <w:color w:val="000000"/>
          <w:sz w:val="10"/>
          <w:szCs w:val="10"/>
        </w:rPr>
      </w:pPr>
    </w:p>
    <w:p w:rsidR="000951EE" w:rsidRPr="00EE2BC6" w:rsidRDefault="000951EE" w:rsidP="000951EE">
      <w:pPr>
        <w:spacing w:line="19" w:lineRule="atLeast"/>
        <w:ind w:firstLine="709"/>
        <w:jc w:val="both"/>
        <w:rPr>
          <w:szCs w:val="28"/>
        </w:rPr>
      </w:pPr>
      <w:r w:rsidRPr="00EE2BC6">
        <w:rPr>
          <w:szCs w:val="28"/>
        </w:rPr>
        <w:t>1.</w:t>
      </w:r>
      <w:r w:rsidR="007F101A">
        <w:rPr>
          <w:szCs w:val="28"/>
        </w:rPr>
        <w:t xml:space="preserve"> </w:t>
      </w:r>
      <w:r w:rsidRPr="00EE2BC6">
        <w:rPr>
          <w:szCs w:val="28"/>
        </w:rPr>
        <w:t>Создать комиссию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и утвердить ее состав (приложение 1).</w:t>
      </w:r>
    </w:p>
    <w:p w:rsidR="000951EE" w:rsidRPr="00EE2BC6" w:rsidRDefault="000951EE" w:rsidP="000951EE">
      <w:pPr>
        <w:spacing w:line="19" w:lineRule="atLeast"/>
        <w:ind w:firstLine="709"/>
        <w:jc w:val="both"/>
        <w:rPr>
          <w:szCs w:val="28"/>
        </w:rPr>
      </w:pPr>
      <w:r w:rsidRPr="00EE2BC6">
        <w:rPr>
          <w:szCs w:val="28"/>
        </w:rPr>
        <w:t>2.</w:t>
      </w:r>
      <w:r w:rsidR="007F101A">
        <w:rPr>
          <w:szCs w:val="28"/>
        </w:rPr>
        <w:t xml:space="preserve"> </w:t>
      </w:r>
      <w:r w:rsidRPr="00EE2BC6">
        <w:rPr>
          <w:szCs w:val="28"/>
        </w:rPr>
        <w:t xml:space="preserve">Утвердить </w:t>
      </w:r>
      <w:hyperlink w:anchor="Par83" w:history="1">
        <w:r w:rsidRPr="00EE2BC6">
          <w:rPr>
            <w:szCs w:val="28"/>
          </w:rPr>
          <w:t>Положение</w:t>
        </w:r>
      </w:hyperlink>
      <w:r w:rsidRPr="00EE2BC6">
        <w:rPr>
          <w:szCs w:val="28"/>
        </w:rPr>
        <w:t xml:space="preserve"> о комиссии по осуществлению осмотра здания, сооружения или объекта незавершенного строительства при </w:t>
      </w:r>
      <w:r w:rsidRPr="00EE2BC6">
        <w:rPr>
          <w:szCs w:val="28"/>
        </w:rPr>
        <w:lastRenderedPageBreak/>
        <w:t>проведении мероприятий по выявлению правообладателей ранее учтенных объектов недвижимости (приложение 2).</w:t>
      </w:r>
    </w:p>
    <w:p w:rsidR="000951EE" w:rsidRPr="00EE2BC6" w:rsidRDefault="000951EE" w:rsidP="000951EE">
      <w:pPr>
        <w:spacing w:line="19" w:lineRule="atLeast"/>
        <w:ind w:firstLine="709"/>
        <w:jc w:val="both"/>
        <w:rPr>
          <w:bCs/>
          <w:szCs w:val="28"/>
        </w:rPr>
      </w:pPr>
      <w:r w:rsidRPr="00EE2BC6">
        <w:rPr>
          <w:bCs/>
          <w:szCs w:val="28"/>
        </w:rPr>
        <w:t>3.</w:t>
      </w:r>
      <w:r>
        <w:rPr>
          <w:bCs/>
          <w:szCs w:val="28"/>
        </w:rPr>
        <w:t xml:space="preserve"> </w:t>
      </w:r>
      <w:r w:rsidRPr="00EE2BC6">
        <w:rPr>
          <w:bCs/>
          <w:szCs w:val="28"/>
        </w:rPr>
        <w:t xml:space="preserve">Опубликовать настоящее постановление в </w:t>
      </w:r>
      <w:r w:rsidRPr="009337C9">
        <w:rPr>
          <w:szCs w:val="28"/>
        </w:rPr>
        <w:t>порядке, установленном для официального опубликования (обнародования) муниципальных правовых актов уставом муниципального образования «Миллеровское городское поселение»</w:t>
      </w:r>
      <w:r>
        <w:rPr>
          <w:szCs w:val="28"/>
        </w:rPr>
        <w:t>.</w:t>
      </w:r>
    </w:p>
    <w:p w:rsidR="000951EE" w:rsidRPr="00EE2BC6" w:rsidRDefault="000951EE" w:rsidP="000951EE">
      <w:pPr>
        <w:spacing w:line="19" w:lineRule="atLeast"/>
        <w:ind w:firstLine="709"/>
        <w:jc w:val="both"/>
        <w:rPr>
          <w:bCs/>
          <w:szCs w:val="28"/>
        </w:rPr>
      </w:pPr>
      <w:r w:rsidRPr="00EE2BC6">
        <w:rPr>
          <w:bCs/>
          <w:szCs w:val="28"/>
        </w:rPr>
        <w:t>4.</w:t>
      </w:r>
      <w:r>
        <w:rPr>
          <w:bCs/>
          <w:szCs w:val="28"/>
        </w:rPr>
        <w:t xml:space="preserve"> </w:t>
      </w:r>
      <w:r w:rsidRPr="00EE2BC6">
        <w:rPr>
          <w:bCs/>
          <w:szCs w:val="28"/>
        </w:rPr>
        <w:t xml:space="preserve">Разместить </w:t>
      </w:r>
      <w:r>
        <w:rPr>
          <w:bCs/>
          <w:szCs w:val="28"/>
        </w:rPr>
        <w:t xml:space="preserve">   </w:t>
      </w:r>
      <w:r w:rsidRPr="00EE2BC6">
        <w:rPr>
          <w:bCs/>
          <w:szCs w:val="28"/>
        </w:rPr>
        <w:t xml:space="preserve">настоящее </w:t>
      </w:r>
      <w:r>
        <w:rPr>
          <w:bCs/>
          <w:szCs w:val="28"/>
        </w:rPr>
        <w:t xml:space="preserve">   </w:t>
      </w:r>
      <w:r w:rsidRPr="00EE2BC6">
        <w:rPr>
          <w:bCs/>
          <w:szCs w:val="28"/>
        </w:rPr>
        <w:t xml:space="preserve">постановление </w:t>
      </w:r>
      <w:r>
        <w:rPr>
          <w:bCs/>
          <w:szCs w:val="28"/>
        </w:rPr>
        <w:t xml:space="preserve">   </w:t>
      </w:r>
      <w:r w:rsidRPr="00EE2BC6">
        <w:rPr>
          <w:bCs/>
          <w:szCs w:val="28"/>
        </w:rPr>
        <w:t xml:space="preserve">на </w:t>
      </w:r>
      <w:r>
        <w:rPr>
          <w:bCs/>
          <w:szCs w:val="28"/>
        </w:rPr>
        <w:t xml:space="preserve">   </w:t>
      </w:r>
      <w:r w:rsidRPr="00EE2BC6">
        <w:rPr>
          <w:bCs/>
          <w:szCs w:val="28"/>
        </w:rPr>
        <w:t xml:space="preserve">официальном </w:t>
      </w:r>
      <w:r>
        <w:rPr>
          <w:bCs/>
          <w:szCs w:val="28"/>
        </w:rPr>
        <w:t xml:space="preserve">         </w:t>
      </w:r>
      <w:proofErr w:type="gramStart"/>
      <w:r w:rsidRPr="00EE2BC6">
        <w:rPr>
          <w:bCs/>
          <w:szCs w:val="28"/>
        </w:rPr>
        <w:t xml:space="preserve">сайте </w:t>
      </w:r>
      <w:r>
        <w:rPr>
          <w:bCs/>
          <w:szCs w:val="28"/>
        </w:rPr>
        <w:t xml:space="preserve"> </w:t>
      </w:r>
      <w:r w:rsidRPr="009337C9">
        <w:rPr>
          <w:szCs w:val="28"/>
        </w:rPr>
        <w:t>Администрации</w:t>
      </w:r>
      <w:proofErr w:type="gramEnd"/>
      <w:r w:rsidRPr="009337C9">
        <w:rPr>
          <w:szCs w:val="28"/>
        </w:rPr>
        <w:t xml:space="preserve"> Миллеровского городского поселения</w:t>
      </w:r>
      <w:r w:rsidRPr="00EE2BC6">
        <w:rPr>
          <w:bCs/>
          <w:szCs w:val="28"/>
        </w:rPr>
        <w:t xml:space="preserve"> в информац</w:t>
      </w:r>
      <w:r>
        <w:rPr>
          <w:bCs/>
          <w:szCs w:val="28"/>
        </w:rPr>
        <w:t xml:space="preserve">ионно-телекоммуникационной сети </w:t>
      </w:r>
      <w:r w:rsidRPr="00EE2BC6">
        <w:rPr>
          <w:bCs/>
          <w:szCs w:val="28"/>
        </w:rPr>
        <w:t>«Интернет»</w:t>
      </w:r>
      <w:r>
        <w:rPr>
          <w:bCs/>
          <w:szCs w:val="28"/>
        </w:rPr>
        <w:t xml:space="preserve"> (</w:t>
      </w:r>
      <w:r>
        <w:rPr>
          <w:bCs/>
          <w:szCs w:val="28"/>
          <w:lang w:val="en-US"/>
        </w:rPr>
        <w:t>www</w:t>
      </w:r>
      <w:r w:rsidRPr="009110AC">
        <w:rPr>
          <w:bCs/>
          <w:szCs w:val="28"/>
        </w:rPr>
        <w:t>.</w:t>
      </w:r>
      <w:r w:rsidRPr="000951EE">
        <w:t xml:space="preserve"> </w:t>
      </w:r>
      <w:proofErr w:type="spellStart"/>
      <w:r w:rsidRPr="000951EE">
        <w:rPr>
          <w:bCs/>
          <w:szCs w:val="28"/>
          <w:lang w:val="en-US"/>
        </w:rPr>
        <w:t>millerovo</w:t>
      </w:r>
      <w:proofErr w:type="spellEnd"/>
      <w:r w:rsidRPr="000951EE">
        <w:rPr>
          <w:bCs/>
          <w:szCs w:val="28"/>
        </w:rPr>
        <w:t>.</w:t>
      </w:r>
      <w:r w:rsidRPr="000951EE">
        <w:rPr>
          <w:bCs/>
          <w:szCs w:val="28"/>
          <w:lang w:val="en-US"/>
        </w:rPr>
        <w:t>name</w:t>
      </w:r>
      <w:r>
        <w:rPr>
          <w:bCs/>
          <w:szCs w:val="28"/>
        </w:rPr>
        <w:t>).</w:t>
      </w:r>
    </w:p>
    <w:p w:rsidR="00E63B49" w:rsidRPr="009337C9" w:rsidRDefault="00E63B49" w:rsidP="00E63B49">
      <w:pPr>
        <w:tabs>
          <w:tab w:val="num" w:pos="928"/>
        </w:tabs>
        <w:jc w:val="both"/>
        <w:rPr>
          <w:szCs w:val="28"/>
        </w:rPr>
      </w:pPr>
      <w:r w:rsidRPr="009337C9">
        <w:rPr>
          <w:szCs w:val="28"/>
        </w:rPr>
        <w:t xml:space="preserve">         </w:t>
      </w:r>
      <w:r w:rsidR="000951EE">
        <w:rPr>
          <w:szCs w:val="28"/>
        </w:rPr>
        <w:t>5</w:t>
      </w:r>
      <w:r w:rsidRPr="009337C9">
        <w:rPr>
          <w:szCs w:val="28"/>
        </w:rPr>
        <w:t xml:space="preserve">. Контроль за исполнением настоящего постановления </w:t>
      </w:r>
      <w:r w:rsidR="006D43D9">
        <w:rPr>
          <w:szCs w:val="28"/>
        </w:rPr>
        <w:t>возложить на заместителя главы Администрации Миллеровского городского поселения</w:t>
      </w:r>
      <w:r w:rsidRPr="009337C9">
        <w:rPr>
          <w:szCs w:val="28"/>
        </w:rPr>
        <w:t>.</w:t>
      </w:r>
    </w:p>
    <w:p w:rsidR="00E63B49" w:rsidRPr="009337C9" w:rsidRDefault="00E63B49" w:rsidP="00E63B49">
      <w:pPr>
        <w:widowControl w:val="0"/>
        <w:rPr>
          <w:b/>
          <w:szCs w:val="28"/>
        </w:rPr>
      </w:pPr>
    </w:p>
    <w:p w:rsidR="00E63B49" w:rsidRDefault="00E63B49" w:rsidP="00E63B49">
      <w:pPr>
        <w:widowControl w:val="0"/>
        <w:rPr>
          <w:b/>
          <w:szCs w:val="28"/>
        </w:rPr>
      </w:pPr>
    </w:p>
    <w:p w:rsidR="00B46109" w:rsidRPr="009337C9" w:rsidRDefault="00B46109" w:rsidP="00E63B49">
      <w:pPr>
        <w:widowControl w:val="0"/>
        <w:rPr>
          <w:b/>
          <w:szCs w:val="28"/>
        </w:rPr>
      </w:pPr>
    </w:p>
    <w:p w:rsidR="00E63B49" w:rsidRPr="009337C9" w:rsidRDefault="00B46109" w:rsidP="00E63B49">
      <w:pPr>
        <w:widowControl w:val="0"/>
        <w:rPr>
          <w:bCs/>
          <w:szCs w:val="28"/>
        </w:rPr>
      </w:pPr>
      <w:r>
        <w:rPr>
          <w:bCs/>
          <w:szCs w:val="28"/>
        </w:rPr>
        <w:t>Г</w:t>
      </w:r>
      <w:r w:rsidR="00E63B49" w:rsidRPr="009337C9">
        <w:rPr>
          <w:bCs/>
          <w:szCs w:val="28"/>
        </w:rPr>
        <w:t>лав</w:t>
      </w:r>
      <w:r>
        <w:rPr>
          <w:bCs/>
          <w:szCs w:val="28"/>
        </w:rPr>
        <w:t>а</w:t>
      </w:r>
      <w:r w:rsidR="00E63B49" w:rsidRPr="009337C9">
        <w:rPr>
          <w:bCs/>
          <w:szCs w:val="28"/>
        </w:rPr>
        <w:t xml:space="preserve"> Администрации</w:t>
      </w:r>
    </w:p>
    <w:p w:rsidR="00E63B49" w:rsidRPr="009337C9" w:rsidRDefault="00E63B49" w:rsidP="00E63B49">
      <w:pPr>
        <w:widowControl w:val="0"/>
        <w:rPr>
          <w:bCs/>
          <w:szCs w:val="28"/>
        </w:rPr>
      </w:pPr>
      <w:r w:rsidRPr="009337C9">
        <w:rPr>
          <w:bCs/>
          <w:szCs w:val="28"/>
        </w:rPr>
        <w:t>Миллеровского городского поселения</w:t>
      </w:r>
      <w:r w:rsidRPr="009337C9">
        <w:rPr>
          <w:bCs/>
          <w:szCs w:val="28"/>
        </w:rPr>
        <w:tab/>
        <w:t xml:space="preserve">   </w:t>
      </w:r>
      <w:r w:rsidRPr="009337C9">
        <w:rPr>
          <w:bCs/>
          <w:szCs w:val="28"/>
        </w:rPr>
        <w:tab/>
        <w:t xml:space="preserve">                </w:t>
      </w:r>
      <w:r w:rsidR="00C3601A">
        <w:rPr>
          <w:bCs/>
          <w:szCs w:val="28"/>
        </w:rPr>
        <w:t xml:space="preserve">     </w:t>
      </w:r>
      <w:r w:rsidR="00B46109">
        <w:rPr>
          <w:bCs/>
          <w:szCs w:val="28"/>
        </w:rPr>
        <w:t xml:space="preserve">    В.В. Зинченко</w:t>
      </w:r>
    </w:p>
    <w:p w:rsidR="00E35742" w:rsidRDefault="00E35742"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p w:rsidR="000951EE" w:rsidRDefault="000951EE" w:rsidP="00E63B49">
      <w:pPr>
        <w:pStyle w:val="a3"/>
        <w:ind w:firstLine="0"/>
        <w:rPr>
          <w:szCs w:val="28"/>
        </w:rPr>
      </w:pPr>
    </w:p>
    <w:tbl>
      <w:tblPr>
        <w:tblW w:w="0" w:type="auto"/>
        <w:tblLook w:val="04A0" w:firstRow="1" w:lastRow="0" w:firstColumn="1" w:lastColumn="0" w:noHBand="0" w:noVBand="1"/>
      </w:tblPr>
      <w:tblGrid>
        <w:gridCol w:w="4745"/>
        <w:gridCol w:w="4826"/>
      </w:tblGrid>
      <w:tr w:rsidR="000951EE" w:rsidRPr="008C5DA7" w:rsidTr="00C351A6">
        <w:tc>
          <w:tcPr>
            <w:tcW w:w="4926" w:type="dxa"/>
          </w:tcPr>
          <w:p w:rsidR="000951EE" w:rsidRPr="008C5DA7" w:rsidRDefault="000951EE" w:rsidP="00C351A6">
            <w:pPr>
              <w:spacing w:line="19" w:lineRule="atLeast"/>
              <w:ind w:right="139"/>
              <w:rPr>
                <w:szCs w:val="28"/>
              </w:rPr>
            </w:pPr>
          </w:p>
        </w:tc>
        <w:tc>
          <w:tcPr>
            <w:tcW w:w="4927" w:type="dxa"/>
          </w:tcPr>
          <w:p w:rsidR="000951EE" w:rsidRPr="008C5DA7" w:rsidRDefault="006D43D9" w:rsidP="000951EE">
            <w:pPr>
              <w:spacing w:line="19" w:lineRule="atLeast"/>
              <w:ind w:right="139"/>
              <w:rPr>
                <w:szCs w:val="28"/>
              </w:rPr>
            </w:pPr>
            <w:r>
              <w:rPr>
                <w:szCs w:val="28"/>
              </w:rPr>
              <w:t xml:space="preserve">     </w:t>
            </w:r>
            <w:r w:rsidR="000951EE" w:rsidRPr="008C5DA7">
              <w:rPr>
                <w:szCs w:val="28"/>
              </w:rPr>
              <w:t>П</w:t>
            </w:r>
            <w:r w:rsidR="000951EE">
              <w:rPr>
                <w:szCs w:val="28"/>
              </w:rPr>
              <w:t>риложение</w:t>
            </w:r>
            <w:r w:rsidR="000951EE" w:rsidRPr="008C5DA7">
              <w:rPr>
                <w:szCs w:val="28"/>
              </w:rPr>
              <w:t xml:space="preserve"> 1</w:t>
            </w:r>
          </w:p>
          <w:p w:rsidR="000951EE" w:rsidRDefault="000951EE" w:rsidP="000951EE">
            <w:pPr>
              <w:spacing w:line="19" w:lineRule="atLeast"/>
              <w:ind w:right="139"/>
              <w:rPr>
                <w:szCs w:val="28"/>
              </w:rPr>
            </w:pPr>
            <w:r>
              <w:rPr>
                <w:szCs w:val="28"/>
              </w:rPr>
              <w:t xml:space="preserve">     к </w:t>
            </w:r>
            <w:r w:rsidRPr="008C5DA7">
              <w:rPr>
                <w:szCs w:val="28"/>
              </w:rPr>
              <w:t>постановлени</w:t>
            </w:r>
            <w:r>
              <w:rPr>
                <w:szCs w:val="28"/>
              </w:rPr>
              <w:t xml:space="preserve">ю </w:t>
            </w:r>
            <w:r w:rsidR="00215270">
              <w:rPr>
                <w:szCs w:val="28"/>
              </w:rPr>
              <w:t>А</w:t>
            </w:r>
            <w:r w:rsidRPr="008C5DA7">
              <w:rPr>
                <w:szCs w:val="28"/>
              </w:rPr>
              <w:t>дминистрации</w:t>
            </w:r>
          </w:p>
          <w:p w:rsidR="000951EE" w:rsidRDefault="006D43D9" w:rsidP="000951EE">
            <w:pPr>
              <w:spacing w:line="19" w:lineRule="atLeast"/>
              <w:ind w:right="139"/>
              <w:rPr>
                <w:szCs w:val="28"/>
              </w:rPr>
            </w:pPr>
            <w:r>
              <w:rPr>
                <w:szCs w:val="28"/>
              </w:rPr>
              <w:t xml:space="preserve">     </w:t>
            </w:r>
            <w:r w:rsidR="000951EE">
              <w:rPr>
                <w:szCs w:val="28"/>
              </w:rPr>
              <w:t>Миллеровско</w:t>
            </w:r>
            <w:r>
              <w:rPr>
                <w:szCs w:val="28"/>
              </w:rPr>
              <w:t>го</w:t>
            </w:r>
            <w:r w:rsidR="000951EE">
              <w:rPr>
                <w:szCs w:val="28"/>
              </w:rPr>
              <w:t xml:space="preserve"> городско</w:t>
            </w:r>
            <w:r>
              <w:rPr>
                <w:szCs w:val="28"/>
              </w:rPr>
              <w:t>го</w:t>
            </w:r>
            <w:r w:rsidR="000951EE">
              <w:rPr>
                <w:szCs w:val="28"/>
              </w:rPr>
              <w:t xml:space="preserve">   </w:t>
            </w:r>
          </w:p>
          <w:p w:rsidR="000951EE" w:rsidRDefault="000951EE" w:rsidP="000951EE">
            <w:pPr>
              <w:spacing w:line="19" w:lineRule="atLeast"/>
              <w:ind w:right="139"/>
              <w:rPr>
                <w:szCs w:val="28"/>
              </w:rPr>
            </w:pPr>
            <w:r>
              <w:rPr>
                <w:szCs w:val="28"/>
              </w:rPr>
              <w:t xml:space="preserve">     поселени</w:t>
            </w:r>
            <w:r w:rsidR="006D43D9">
              <w:rPr>
                <w:szCs w:val="28"/>
              </w:rPr>
              <w:t>я</w:t>
            </w:r>
          </w:p>
          <w:p w:rsidR="000951EE" w:rsidRPr="008C5DA7" w:rsidRDefault="000951EE" w:rsidP="000951EE">
            <w:pPr>
              <w:spacing w:line="19" w:lineRule="atLeast"/>
              <w:ind w:right="139"/>
              <w:rPr>
                <w:szCs w:val="28"/>
              </w:rPr>
            </w:pPr>
            <w:r>
              <w:rPr>
                <w:szCs w:val="28"/>
              </w:rPr>
              <w:t xml:space="preserve">  </w:t>
            </w:r>
            <w:r w:rsidR="006D43D9">
              <w:rPr>
                <w:szCs w:val="28"/>
              </w:rPr>
              <w:t xml:space="preserve">   </w:t>
            </w:r>
            <w:r w:rsidRPr="008C5DA7">
              <w:rPr>
                <w:szCs w:val="28"/>
              </w:rPr>
              <w:t>от _____________ №______</w:t>
            </w:r>
          </w:p>
        </w:tc>
      </w:tr>
    </w:tbl>
    <w:p w:rsidR="000951EE" w:rsidRDefault="000951EE" w:rsidP="000951EE">
      <w:pPr>
        <w:spacing w:line="19" w:lineRule="atLeast"/>
        <w:ind w:right="139"/>
        <w:jc w:val="center"/>
        <w:rPr>
          <w:szCs w:val="28"/>
        </w:rPr>
      </w:pPr>
    </w:p>
    <w:p w:rsidR="000951EE" w:rsidRDefault="000951EE" w:rsidP="000951EE">
      <w:pPr>
        <w:spacing w:line="19" w:lineRule="atLeast"/>
        <w:ind w:right="139"/>
        <w:jc w:val="center"/>
        <w:rPr>
          <w:szCs w:val="28"/>
        </w:rPr>
      </w:pPr>
    </w:p>
    <w:p w:rsidR="000951EE" w:rsidRPr="00674AF8" w:rsidRDefault="000951EE" w:rsidP="000951EE">
      <w:pPr>
        <w:spacing w:line="19" w:lineRule="atLeast"/>
        <w:ind w:left="851" w:right="990"/>
        <w:jc w:val="center"/>
        <w:rPr>
          <w:bCs/>
          <w:szCs w:val="28"/>
        </w:rPr>
      </w:pPr>
      <w:bookmarkStart w:id="1" w:name="Par40"/>
      <w:bookmarkEnd w:id="1"/>
      <w:r w:rsidRPr="00674AF8">
        <w:rPr>
          <w:bCs/>
          <w:szCs w:val="28"/>
        </w:rPr>
        <w:t>СОСТАВ</w:t>
      </w:r>
    </w:p>
    <w:p w:rsidR="000951EE" w:rsidRPr="00674AF8" w:rsidRDefault="000951EE" w:rsidP="000951EE">
      <w:pPr>
        <w:spacing w:line="19" w:lineRule="atLeast"/>
        <w:ind w:left="851" w:right="990"/>
        <w:jc w:val="center"/>
        <w:rPr>
          <w:szCs w:val="28"/>
        </w:rPr>
      </w:pPr>
      <w:r>
        <w:rPr>
          <w:szCs w:val="28"/>
        </w:rPr>
        <w:t>комиссии по</w:t>
      </w:r>
      <w:r w:rsidRPr="002C3BDE">
        <w:rPr>
          <w:szCs w:val="28"/>
        </w:rPr>
        <w:t xml:space="preserve"> </w:t>
      </w:r>
      <w:r>
        <w:rPr>
          <w:szCs w:val="28"/>
        </w:rPr>
        <w:t>осуществлению</w:t>
      </w:r>
      <w:r w:rsidRPr="002C3BDE">
        <w:rPr>
          <w:szCs w:val="28"/>
        </w:rPr>
        <w:t xml:space="preserve"> осмотра здания, сооружения или объекта незавершенного строительства</w:t>
      </w:r>
      <w:r>
        <w:rPr>
          <w:szCs w:val="28"/>
        </w:rPr>
        <w:t xml:space="preserve"> </w:t>
      </w:r>
      <w:r w:rsidRPr="00C31B60">
        <w:rPr>
          <w:szCs w:val="28"/>
        </w:rPr>
        <w:t xml:space="preserve">при </w:t>
      </w:r>
      <w:r>
        <w:rPr>
          <w:szCs w:val="28"/>
        </w:rPr>
        <w:t xml:space="preserve">проведении мероприятий по </w:t>
      </w:r>
      <w:r w:rsidRPr="00C31B60">
        <w:rPr>
          <w:szCs w:val="28"/>
        </w:rPr>
        <w:t>выявлени</w:t>
      </w:r>
      <w:r>
        <w:rPr>
          <w:szCs w:val="28"/>
        </w:rPr>
        <w:t>ю</w:t>
      </w:r>
      <w:r w:rsidRPr="00C31B60">
        <w:rPr>
          <w:szCs w:val="28"/>
        </w:rPr>
        <w:t xml:space="preserve"> правообладателей ранее учтенных объектов недвижимости </w:t>
      </w:r>
      <w:r>
        <w:rPr>
          <w:bCs/>
          <w:szCs w:val="28"/>
        </w:rPr>
        <w:t>(далее – комиссия)</w:t>
      </w:r>
    </w:p>
    <w:p w:rsidR="000951EE" w:rsidRDefault="000951EE" w:rsidP="000951EE">
      <w:pPr>
        <w:spacing w:line="19" w:lineRule="atLeast"/>
        <w:ind w:right="139"/>
        <w:jc w:val="center"/>
        <w:rPr>
          <w:szCs w:val="28"/>
        </w:rPr>
      </w:pPr>
    </w:p>
    <w:tbl>
      <w:tblPr>
        <w:tblW w:w="0" w:type="auto"/>
        <w:tblLayout w:type="fixed"/>
        <w:tblLook w:val="04A0" w:firstRow="1" w:lastRow="0" w:firstColumn="1" w:lastColumn="0" w:noHBand="0" w:noVBand="1"/>
      </w:tblPr>
      <w:tblGrid>
        <w:gridCol w:w="3652"/>
        <w:gridCol w:w="236"/>
        <w:gridCol w:w="5917"/>
      </w:tblGrid>
      <w:tr w:rsidR="000951EE" w:rsidRPr="00674AF8" w:rsidTr="00C351A6">
        <w:tc>
          <w:tcPr>
            <w:tcW w:w="9805" w:type="dxa"/>
            <w:gridSpan w:val="3"/>
          </w:tcPr>
          <w:p w:rsidR="000951EE" w:rsidRPr="00162B77" w:rsidRDefault="000951EE" w:rsidP="00C351A6">
            <w:pPr>
              <w:spacing w:line="19" w:lineRule="atLeast"/>
              <w:ind w:right="139"/>
              <w:jc w:val="both"/>
              <w:rPr>
                <w:szCs w:val="28"/>
              </w:rPr>
            </w:pPr>
          </w:p>
        </w:tc>
      </w:tr>
      <w:tr w:rsidR="000951EE" w:rsidRPr="00674AF8" w:rsidTr="00C351A6">
        <w:trPr>
          <w:trHeight w:val="1350"/>
        </w:trPr>
        <w:tc>
          <w:tcPr>
            <w:tcW w:w="3652" w:type="dxa"/>
          </w:tcPr>
          <w:p w:rsidR="006D43D9" w:rsidRDefault="006D43D9" w:rsidP="00C351A6">
            <w:pPr>
              <w:tabs>
                <w:tab w:val="right" w:pos="3153"/>
              </w:tabs>
              <w:spacing w:line="19" w:lineRule="atLeast"/>
              <w:ind w:right="139"/>
              <w:jc w:val="both"/>
              <w:rPr>
                <w:szCs w:val="28"/>
              </w:rPr>
            </w:pPr>
            <w:r>
              <w:rPr>
                <w:szCs w:val="28"/>
              </w:rPr>
              <w:t>Локтев Александр</w:t>
            </w:r>
          </w:p>
          <w:p w:rsidR="000951EE" w:rsidRPr="00162B77" w:rsidRDefault="006D43D9" w:rsidP="00C351A6">
            <w:pPr>
              <w:tabs>
                <w:tab w:val="right" w:pos="3153"/>
              </w:tabs>
              <w:spacing w:line="19" w:lineRule="atLeast"/>
              <w:ind w:right="139"/>
              <w:jc w:val="both"/>
              <w:rPr>
                <w:szCs w:val="28"/>
              </w:rPr>
            </w:pPr>
            <w:r>
              <w:rPr>
                <w:szCs w:val="28"/>
              </w:rPr>
              <w:t>Анатольевич</w:t>
            </w:r>
            <w:r w:rsidR="000951EE" w:rsidRPr="00162B77">
              <w:rPr>
                <w:szCs w:val="28"/>
              </w:rPr>
              <w:t xml:space="preserve">       </w:t>
            </w:r>
          </w:p>
          <w:p w:rsidR="000951EE" w:rsidRPr="00162B77" w:rsidRDefault="000951EE" w:rsidP="00C351A6">
            <w:pPr>
              <w:spacing w:line="19" w:lineRule="atLeast"/>
              <w:ind w:right="139"/>
              <w:jc w:val="both"/>
              <w:rPr>
                <w:szCs w:val="28"/>
              </w:rPr>
            </w:pPr>
          </w:p>
          <w:p w:rsidR="000951EE" w:rsidRPr="00162B77" w:rsidRDefault="000951EE" w:rsidP="00C351A6">
            <w:pPr>
              <w:tabs>
                <w:tab w:val="right" w:pos="3153"/>
              </w:tabs>
              <w:spacing w:line="19" w:lineRule="atLeast"/>
              <w:ind w:right="139"/>
              <w:jc w:val="both"/>
              <w:rPr>
                <w:szCs w:val="28"/>
              </w:rPr>
            </w:pPr>
          </w:p>
        </w:tc>
        <w:tc>
          <w:tcPr>
            <w:tcW w:w="236" w:type="dxa"/>
          </w:tcPr>
          <w:p w:rsidR="000951EE" w:rsidRDefault="000951EE" w:rsidP="00C351A6">
            <w:pPr>
              <w:spacing w:line="19" w:lineRule="atLeast"/>
              <w:ind w:right="139"/>
              <w:rPr>
                <w:szCs w:val="28"/>
              </w:rPr>
            </w:pPr>
            <w:r>
              <w:rPr>
                <w:szCs w:val="28"/>
              </w:rPr>
              <w:t>-</w:t>
            </w:r>
          </w:p>
          <w:p w:rsidR="000951EE" w:rsidRDefault="000951EE" w:rsidP="00C351A6">
            <w:pPr>
              <w:spacing w:line="19" w:lineRule="atLeast"/>
              <w:ind w:right="139"/>
              <w:rPr>
                <w:szCs w:val="28"/>
              </w:rPr>
            </w:pPr>
          </w:p>
          <w:p w:rsidR="000951EE" w:rsidRDefault="000951EE" w:rsidP="00C351A6">
            <w:pPr>
              <w:spacing w:line="19" w:lineRule="atLeast"/>
              <w:ind w:right="139"/>
              <w:rPr>
                <w:szCs w:val="28"/>
              </w:rPr>
            </w:pPr>
          </w:p>
          <w:p w:rsidR="000951EE" w:rsidRPr="00162B77" w:rsidRDefault="000951EE" w:rsidP="00C351A6">
            <w:pPr>
              <w:spacing w:line="19" w:lineRule="atLeast"/>
              <w:ind w:right="139"/>
              <w:rPr>
                <w:szCs w:val="28"/>
              </w:rPr>
            </w:pPr>
          </w:p>
        </w:tc>
        <w:tc>
          <w:tcPr>
            <w:tcW w:w="5917" w:type="dxa"/>
          </w:tcPr>
          <w:p w:rsidR="000951EE" w:rsidRPr="00162B77" w:rsidRDefault="006D43D9" w:rsidP="006D43D9">
            <w:pPr>
              <w:spacing w:line="19" w:lineRule="atLeast"/>
              <w:ind w:right="139"/>
              <w:jc w:val="both"/>
              <w:rPr>
                <w:szCs w:val="28"/>
              </w:rPr>
            </w:pPr>
            <w:r>
              <w:rPr>
                <w:szCs w:val="28"/>
              </w:rPr>
              <w:t xml:space="preserve">заместитель главы </w:t>
            </w:r>
            <w:r w:rsidR="00215270">
              <w:rPr>
                <w:szCs w:val="28"/>
              </w:rPr>
              <w:t>А</w:t>
            </w:r>
            <w:r>
              <w:rPr>
                <w:szCs w:val="28"/>
              </w:rPr>
              <w:t>дминистрации Миллеровского городского поселения</w:t>
            </w:r>
          </w:p>
        </w:tc>
      </w:tr>
      <w:tr w:rsidR="000951EE" w:rsidRPr="00674AF8" w:rsidTr="00C351A6">
        <w:trPr>
          <w:trHeight w:val="336"/>
        </w:trPr>
        <w:tc>
          <w:tcPr>
            <w:tcW w:w="9805" w:type="dxa"/>
            <w:gridSpan w:val="3"/>
          </w:tcPr>
          <w:p w:rsidR="000951EE" w:rsidRDefault="000951EE" w:rsidP="00C351A6">
            <w:pPr>
              <w:spacing w:line="19" w:lineRule="atLeast"/>
              <w:ind w:right="139"/>
              <w:jc w:val="center"/>
              <w:rPr>
                <w:szCs w:val="28"/>
              </w:rPr>
            </w:pPr>
            <w:r w:rsidRPr="00124704">
              <w:rPr>
                <w:szCs w:val="28"/>
              </w:rPr>
              <w:t xml:space="preserve">Члены </w:t>
            </w:r>
            <w:r>
              <w:rPr>
                <w:szCs w:val="28"/>
              </w:rPr>
              <w:t>комиссии</w:t>
            </w:r>
            <w:r w:rsidRPr="00124704">
              <w:rPr>
                <w:szCs w:val="28"/>
              </w:rPr>
              <w:t>:</w:t>
            </w:r>
          </w:p>
        </w:tc>
      </w:tr>
      <w:tr w:rsidR="000951EE" w:rsidRPr="00674AF8" w:rsidTr="00C351A6">
        <w:trPr>
          <w:trHeight w:val="4861"/>
        </w:trPr>
        <w:tc>
          <w:tcPr>
            <w:tcW w:w="3652" w:type="dxa"/>
          </w:tcPr>
          <w:p w:rsidR="000951EE" w:rsidRPr="00162B77" w:rsidRDefault="000951EE" w:rsidP="00C351A6">
            <w:pPr>
              <w:tabs>
                <w:tab w:val="right" w:pos="3153"/>
              </w:tabs>
              <w:spacing w:line="19" w:lineRule="atLeast"/>
              <w:ind w:right="139"/>
              <w:jc w:val="both"/>
              <w:rPr>
                <w:szCs w:val="28"/>
              </w:rPr>
            </w:pPr>
          </w:p>
          <w:p w:rsidR="006D43D9" w:rsidRDefault="006D43D9" w:rsidP="00C351A6">
            <w:pPr>
              <w:tabs>
                <w:tab w:val="right" w:pos="3153"/>
              </w:tabs>
              <w:spacing w:line="19" w:lineRule="atLeast"/>
              <w:ind w:right="139"/>
              <w:jc w:val="both"/>
              <w:rPr>
                <w:szCs w:val="28"/>
              </w:rPr>
            </w:pPr>
            <w:proofErr w:type="spellStart"/>
            <w:r>
              <w:rPr>
                <w:szCs w:val="28"/>
              </w:rPr>
              <w:t>Бережнов</w:t>
            </w:r>
            <w:proofErr w:type="spellEnd"/>
            <w:r>
              <w:rPr>
                <w:szCs w:val="28"/>
              </w:rPr>
              <w:t xml:space="preserve"> Алексей</w:t>
            </w:r>
          </w:p>
          <w:p w:rsidR="000951EE" w:rsidRDefault="006D43D9" w:rsidP="00C351A6">
            <w:pPr>
              <w:tabs>
                <w:tab w:val="right" w:pos="3153"/>
              </w:tabs>
              <w:spacing w:line="19" w:lineRule="atLeast"/>
              <w:ind w:right="139"/>
              <w:jc w:val="both"/>
              <w:rPr>
                <w:szCs w:val="28"/>
              </w:rPr>
            </w:pPr>
            <w:r>
              <w:rPr>
                <w:szCs w:val="28"/>
              </w:rPr>
              <w:t>Алексеевич</w:t>
            </w:r>
          </w:p>
          <w:p w:rsidR="006D43D9" w:rsidRPr="00162B77" w:rsidRDefault="006D43D9" w:rsidP="00C351A6">
            <w:pPr>
              <w:tabs>
                <w:tab w:val="right" w:pos="3153"/>
              </w:tabs>
              <w:spacing w:line="19" w:lineRule="atLeast"/>
              <w:ind w:right="139"/>
              <w:jc w:val="both"/>
              <w:rPr>
                <w:szCs w:val="28"/>
              </w:rPr>
            </w:pPr>
          </w:p>
          <w:p w:rsidR="000951EE" w:rsidRPr="00162B77" w:rsidRDefault="000951EE" w:rsidP="00C351A6">
            <w:pPr>
              <w:tabs>
                <w:tab w:val="right" w:pos="3153"/>
              </w:tabs>
              <w:spacing w:line="19" w:lineRule="atLeast"/>
              <w:ind w:right="139"/>
              <w:jc w:val="both"/>
              <w:rPr>
                <w:szCs w:val="28"/>
              </w:rPr>
            </w:pPr>
          </w:p>
          <w:p w:rsidR="000951EE" w:rsidRDefault="000951EE" w:rsidP="00C351A6">
            <w:pPr>
              <w:spacing w:line="19" w:lineRule="atLeast"/>
              <w:ind w:right="139"/>
              <w:jc w:val="both"/>
              <w:rPr>
                <w:szCs w:val="28"/>
              </w:rPr>
            </w:pPr>
          </w:p>
          <w:p w:rsidR="006D43D9" w:rsidRDefault="006D43D9" w:rsidP="00C351A6">
            <w:pPr>
              <w:spacing w:line="19" w:lineRule="atLeast"/>
              <w:ind w:right="139"/>
              <w:jc w:val="both"/>
              <w:rPr>
                <w:szCs w:val="28"/>
              </w:rPr>
            </w:pPr>
          </w:p>
          <w:p w:rsidR="006D43D9" w:rsidRDefault="006D43D9" w:rsidP="00C351A6">
            <w:pPr>
              <w:spacing w:line="19" w:lineRule="atLeast"/>
              <w:ind w:right="139"/>
              <w:jc w:val="both"/>
              <w:rPr>
                <w:szCs w:val="28"/>
              </w:rPr>
            </w:pPr>
            <w:proofErr w:type="spellStart"/>
            <w:r>
              <w:rPr>
                <w:szCs w:val="28"/>
              </w:rPr>
              <w:t>Хиталенко</w:t>
            </w:r>
            <w:proofErr w:type="spellEnd"/>
            <w:r>
              <w:rPr>
                <w:szCs w:val="28"/>
              </w:rPr>
              <w:t xml:space="preserve"> Ольга</w:t>
            </w:r>
          </w:p>
          <w:p w:rsidR="000951EE" w:rsidRPr="00162B77" w:rsidRDefault="006D43D9" w:rsidP="00C351A6">
            <w:pPr>
              <w:spacing w:line="19" w:lineRule="atLeast"/>
              <w:ind w:right="139"/>
              <w:jc w:val="both"/>
              <w:rPr>
                <w:szCs w:val="28"/>
              </w:rPr>
            </w:pPr>
            <w:r>
              <w:rPr>
                <w:szCs w:val="28"/>
              </w:rPr>
              <w:t>Александровна</w:t>
            </w:r>
            <w:r w:rsidR="000951EE" w:rsidRPr="00162B77">
              <w:rPr>
                <w:szCs w:val="28"/>
              </w:rPr>
              <w:t xml:space="preserve">           </w:t>
            </w:r>
            <w:r w:rsidR="000951EE">
              <w:rPr>
                <w:szCs w:val="28"/>
              </w:rPr>
              <w:t xml:space="preserve">  </w:t>
            </w:r>
          </w:p>
          <w:p w:rsidR="000951EE" w:rsidRDefault="000951EE" w:rsidP="00C351A6">
            <w:pPr>
              <w:tabs>
                <w:tab w:val="right" w:pos="3153"/>
              </w:tabs>
              <w:spacing w:line="19" w:lineRule="atLeast"/>
              <w:ind w:right="139"/>
              <w:jc w:val="both"/>
              <w:rPr>
                <w:szCs w:val="28"/>
              </w:rPr>
            </w:pPr>
          </w:p>
          <w:p w:rsidR="000951EE" w:rsidRDefault="000951EE" w:rsidP="00C351A6">
            <w:pPr>
              <w:tabs>
                <w:tab w:val="right" w:pos="3153"/>
              </w:tabs>
              <w:spacing w:line="19" w:lineRule="atLeast"/>
              <w:ind w:right="139"/>
              <w:jc w:val="both"/>
              <w:rPr>
                <w:szCs w:val="28"/>
              </w:rPr>
            </w:pPr>
          </w:p>
          <w:p w:rsidR="000951EE" w:rsidRDefault="000951EE" w:rsidP="00C351A6">
            <w:pPr>
              <w:tabs>
                <w:tab w:val="right" w:pos="3153"/>
              </w:tabs>
              <w:spacing w:line="19" w:lineRule="atLeast"/>
              <w:ind w:right="139"/>
              <w:jc w:val="both"/>
              <w:rPr>
                <w:szCs w:val="28"/>
              </w:rPr>
            </w:pPr>
          </w:p>
          <w:p w:rsidR="006D43D9" w:rsidRDefault="006D43D9" w:rsidP="00C351A6">
            <w:pPr>
              <w:tabs>
                <w:tab w:val="right" w:pos="3153"/>
              </w:tabs>
              <w:spacing w:line="19" w:lineRule="atLeast"/>
              <w:ind w:right="139"/>
              <w:jc w:val="both"/>
              <w:rPr>
                <w:szCs w:val="28"/>
              </w:rPr>
            </w:pPr>
          </w:p>
          <w:p w:rsidR="006D43D9" w:rsidRDefault="006D43D9" w:rsidP="00C351A6">
            <w:pPr>
              <w:tabs>
                <w:tab w:val="right" w:pos="3153"/>
              </w:tabs>
              <w:spacing w:line="19" w:lineRule="atLeast"/>
              <w:ind w:right="139"/>
              <w:jc w:val="both"/>
              <w:rPr>
                <w:szCs w:val="28"/>
              </w:rPr>
            </w:pPr>
            <w:r>
              <w:rPr>
                <w:szCs w:val="28"/>
              </w:rPr>
              <w:t>Хильченко Кристина</w:t>
            </w:r>
          </w:p>
          <w:p w:rsidR="000951EE" w:rsidRPr="00162B77" w:rsidRDefault="006D43D9" w:rsidP="00C351A6">
            <w:pPr>
              <w:tabs>
                <w:tab w:val="right" w:pos="3153"/>
              </w:tabs>
              <w:spacing w:line="19" w:lineRule="atLeast"/>
              <w:ind w:right="139"/>
              <w:jc w:val="both"/>
              <w:rPr>
                <w:szCs w:val="28"/>
              </w:rPr>
            </w:pPr>
            <w:r>
              <w:rPr>
                <w:szCs w:val="28"/>
              </w:rPr>
              <w:t>Евгеньевна</w:t>
            </w:r>
            <w:r w:rsidR="000951EE" w:rsidRPr="00162B77">
              <w:rPr>
                <w:szCs w:val="28"/>
              </w:rPr>
              <w:t xml:space="preserve">              </w:t>
            </w:r>
          </w:p>
          <w:p w:rsidR="000951EE" w:rsidRPr="00162B77" w:rsidRDefault="000951EE" w:rsidP="006D43D9">
            <w:pPr>
              <w:spacing w:line="19" w:lineRule="atLeast"/>
              <w:ind w:right="139"/>
              <w:jc w:val="both"/>
              <w:rPr>
                <w:szCs w:val="28"/>
              </w:rPr>
            </w:pPr>
          </w:p>
        </w:tc>
        <w:tc>
          <w:tcPr>
            <w:tcW w:w="236" w:type="dxa"/>
          </w:tcPr>
          <w:p w:rsidR="000951EE" w:rsidRDefault="000951EE" w:rsidP="00C351A6">
            <w:pPr>
              <w:spacing w:line="19" w:lineRule="atLeast"/>
              <w:ind w:right="139"/>
              <w:rPr>
                <w:szCs w:val="28"/>
              </w:rPr>
            </w:pPr>
          </w:p>
          <w:p w:rsidR="000951EE" w:rsidRDefault="000951EE" w:rsidP="00C351A6">
            <w:pPr>
              <w:spacing w:line="19" w:lineRule="atLeast"/>
              <w:ind w:right="139"/>
              <w:rPr>
                <w:szCs w:val="28"/>
              </w:rPr>
            </w:pPr>
            <w:r>
              <w:rPr>
                <w:szCs w:val="28"/>
              </w:rPr>
              <w:t>-</w:t>
            </w:r>
          </w:p>
          <w:p w:rsidR="000951EE" w:rsidRDefault="000951EE" w:rsidP="00C351A6">
            <w:pPr>
              <w:spacing w:line="19" w:lineRule="atLeast"/>
              <w:ind w:right="139"/>
              <w:rPr>
                <w:szCs w:val="28"/>
              </w:rPr>
            </w:pPr>
          </w:p>
          <w:p w:rsidR="000951EE" w:rsidRDefault="000951EE" w:rsidP="00C351A6">
            <w:pPr>
              <w:spacing w:line="19" w:lineRule="atLeast"/>
              <w:ind w:right="139"/>
              <w:rPr>
                <w:szCs w:val="28"/>
              </w:rPr>
            </w:pPr>
          </w:p>
          <w:p w:rsidR="000951EE" w:rsidRDefault="000951EE" w:rsidP="00C351A6">
            <w:pPr>
              <w:spacing w:line="19" w:lineRule="atLeast"/>
              <w:ind w:right="139"/>
              <w:rPr>
                <w:szCs w:val="28"/>
              </w:rPr>
            </w:pPr>
          </w:p>
          <w:p w:rsidR="000951EE" w:rsidRDefault="000951EE" w:rsidP="00C351A6">
            <w:pPr>
              <w:spacing w:line="19" w:lineRule="atLeast"/>
              <w:ind w:right="139"/>
              <w:rPr>
                <w:szCs w:val="28"/>
              </w:rPr>
            </w:pPr>
          </w:p>
          <w:p w:rsidR="006D43D9" w:rsidRDefault="006D43D9" w:rsidP="00C351A6">
            <w:pPr>
              <w:spacing w:line="19" w:lineRule="atLeast"/>
              <w:ind w:right="139"/>
              <w:rPr>
                <w:szCs w:val="28"/>
              </w:rPr>
            </w:pPr>
          </w:p>
          <w:p w:rsidR="000951EE" w:rsidRDefault="000951EE" w:rsidP="00C351A6">
            <w:pPr>
              <w:spacing w:line="19" w:lineRule="atLeast"/>
              <w:ind w:right="139"/>
              <w:rPr>
                <w:szCs w:val="28"/>
              </w:rPr>
            </w:pPr>
            <w:r>
              <w:rPr>
                <w:szCs w:val="28"/>
              </w:rPr>
              <w:t>-</w:t>
            </w:r>
          </w:p>
          <w:p w:rsidR="000951EE" w:rsidRDefault="000951EE" w:rsidP="00C351A6">
            <w:pPr>
              <w:spacing w:line="19" w:lineRule="atLeast"/>
              <w:ind w:right="139"/>
              <w:rPr>
                <w:szCs w:val="28"/>
              </w:rPr>
            </w:pPr>
          </w:p>
          <w:p w:rsidR="000951EE" w:rsidRDefault="000951EE" w:rsidP="00C351A6">
            <w:pPr>
              <w:spacing w:line="19" w:lineRule="atLeast"/>
              <w:ind w:right="139"/>
              <w:rPr>
                <w:szCs w:val="28"/>
              </w:rPr>
            </w:pPr>
          </w:p>
          <w:p w:rsidR="000951EE" w:rsidRDefault="000951EE" w:rsidP="00C351A6">
            <w:pPr>
              <w:spacing w:line="19" w:lineRule="atLeast"/>
              <w:ind w:right="139"/>
              <w:rPr>
                <w:szCs w:val="28"/>
              </w:rPr>
            </w:pPr>
          </w:p>
          <w:p w:rsidR="000951EE" w:rsidRDefault="000951EE" w:rsidP="00C351A6">
            <w:pPr>
              <w:spacing w:line="19" w:lineRule="atLeast"/>
              <w:ind w:right="139"/>
              <w:rPr>
                <w:szCs w:val="28"/>
              </w:rPr>
            </w:pPr>
          </w:p>
          <w:p w:rsidR="006D43D9" w:rsidRDefault="006D43D9" w:rsidP="00C351A6">
            <w:pPr>
              <w:spacing w:line="19" w:lineRule="atLeast"/>
              <w:ind w:right="139"/>
              <w:rPr>
                <w:szCs w:val="28"/>
              </w:rPr>
            </w:pPr>
          </w:p>
          <w:p w:rsidR="000951EE" w:rsidRDefault="000951EE" w:rsidP="00C351A6">
            <w:pPr>
              <w:spacing w:line="19" w:lineRule="atLeast"/>
              <w:ind w:right="139"/>
              <w:rPr>
                <w:szCs w:val="28"/>
              </w:rPr>
            </w:pPr>
            <w:r>
              <w:rPr>
                <w:szCs w:val="28"/>
              </w:rPr>
              <w:t>-</w:t>
            </w:r>
          </w:p>
        </w:tc>
        <w:tc>
          <w:tcPr>
            <w:tcW w:w="5917" w:type="dxa"/>
          </w:tcPr>
          <w:p w:rsidR="000951EE" w:rsidRPr="00162B77" w:rsidRDefault="000951EE" w:rsidP="00C351A6">
            <w:pPr>
              <w:spacing w:line="19" w:lineRule="atLeast"/>
              <w:ind w:right="139"/>
              <w:jc w:val="both"/>
              <w:rPr>
                <w:szCs w:val="28"/>
              </w:rPr>
            </w:pPr>
          </w:p>
          <w:p w:rsidR="006D43D9" w:rsidRDefault="006D43D9" w:rsidP="00C351A6">
            <w:pPr>
              <w:tabs>
                <w:tab w:val="left" w:pos="3828"/>
                <w:tab w:val="left" w:pos="7513"/>
              </w:tabs>
              <w:spacing w:line="19" w:lineRule="atLeast"/>
              <w:ind w:right="139"/>
              <w:jc w:val="both"/>
              <w:rPr>
                <w:szCs w:val="28"/>
              </w:rPr>
            </w:pPr>
            <w:r>
              <w:rPr>
                <w:szCs w:val="28"/>
              </w:rPr>
              <w:t>начальник отдела жилищно-имущественных,</w:t>
            </w:r>
          </w:p>
          <w:p w:rsidR="000951EE" w:rsidRDefault="006D43D9" w:rsidP="00C351A6">
            <w:pPr>
              <w:tabs>
                <w:tab w:val="left" w:pos="3828"/>
                <w:tab w:val="left" w:pos="7513"/>
              </w:tabs>
              <w:spacing w:line="19" w:lineRule="atLeast"/>
              <w:ind w:right="139"/>
              <w:jc w:val="both"/>
              <w:rPr>
                <w:szCs w:val="28"/>
              </w:rPr>
            </w:pPr>
            <w:r>
              <w:rPr>
                <w:szCs w:val="28"/>
              </w:rPr>
              <w:t>земельных отношений и муниципального хозяйства</w:t>
            </w:r>
            <w:r w:rsidR="000951EE" w:rsidRPr="00162B77">
              <w:rPr>
                <w:szCs w:val="28"/>
              </w:rPr>
              <w:t xml:space="preserve"> </w:t>
            </w:r>
            <w:r w:rsidR="00215270">
              <w:rPr>
                <w:szCs w:val="28"/>
              </w:rPr>
              <w:t>А</w:t>
            </w:r>
            <w:r w:rsidR="000951EE" w:rsidRPr="00162B77">
              <w:rPr>
                <w:szCs w:val="28"/>
              </w:rPr>
              <w:t xml:space="preserve">дминистрации </w:t>
            </w:r>
            <w:r>
              <w:rPr>
                <w:szCs w:val="28"/>
              </w:rPr>
              <w:t>Миллеровского городского поселения</w:t>
            </w:r>
          </w:p>
          <w:p w:rsidR="006D43D9" w:rsidRPr="00162B77" w:rsidRDefault="006D43D9" w:rsidP="00C351A6">
            <w:pPr>
              <w:tabs>
                <w:tab w:val="left" w:pos="3828"/>
                <w:tab w:val="left" w:pos="7513"/>
              </w:tabs>
              <w:spacing w:line="19" w:lineRule="atLeast"/>
              <w:ind w:right="139"/>
              <w:jc w:val="both"/>
              <w:rPr>
                <w:szCs w:val="28"/>
              </w:rPr>
            </w:pPr>
          </w:p>
          <w:p w:rsidR="006D43D9" w:rsidRDefault="000951EE" w:rsidP="006D43D9">
            <w:pPr>
              <w:tabs>
                <w:tab w:val="left" w:pos="3828"/>
                <w:tab w:val="left" w:pos="7513"/>
              </w:tabs>
              <w:spacing w:line="19" w:lineRule="atLeast"/>
              <w:ind w:right="139"/>
              <w:jc w:val="both"/>
              <w:rPr>
                <w:szCs w:val="28"/>
              </w:rPr>
            </w:pPr>
            <w:r>
              <w:rPr>
                <w:szCs w:val="28"/>
              </w:rPr>
              <w:t>главный специалист</w:t>
            </w:r>
            <w:r w:rsidRPr="00162B77">
              <w:rPr>
                <w:szCs w:val="28"/>
              </w:rPr>
              <w:t xml:space="preserve"> </w:t>
            </w:r>
            <w:r w:rsidR="006D43D9">
              <w:rPr>
                <w:szCs w:val="28"/>
              </w:rPr>
              <w:t>отдела жилищно-имущественных, земельных отношений и муниципального хозяйства</w:t>
            </w:r>
            <w:r w:rsidR="006D43D9" w:rsidRPr="00162B77">
              <w:rPr>
                <w:szCs w:val="28"/>
              </w:rPr>
              <w:t xml:space="preserve"> </w:t>
            </w:r>
            <w:r w:rsidR="00215270">
              <w:rPr>
                <w:szCs w:val="28"/>
              </w:rPr>
              <w:t>А</w:t>
            </w:r>
            <w:r w:rsidR="006D43D9" w:rsidRPr="00162B77">
              <w:rPr>
                <w:szCs w:val="28"/>
              </w:rPr>
              <w:t xml:space="preserve">дминистрации </w:t>
            </w:r>
            <w:r w:rsidR="006D43D9">
              <w:rPr>
                <w:szCs w:val="28"/>
              </w:rPr>
              <w:t>Миллеровского городского поселения</w:t>
            </w:r>
          </w:p>
          <w:p w:rsidR="006D43D9" w:rsidRDefault="006D43D9" w:rsidP="006D43D9">
            <w:pPr>
              <w:tabs>
                <w:tab w:val="left" w:pos="3828"/>
                <w:tab w:val="left" w:pos="7513"/>
              </w:tabs>
              <w:spacing w:line="19" w:lineRule="atLeast"/>
              <w:ind w:right="139"/>
              <w:jc w:val="both"/>
              <w:rPr>
                <w:szCs w:val="28"/>
              </w:rPr>
            </w:pPr>
          </w:p>
          <w:p w:rsidR="000951EE" w:rsidRDefault="000951EE" w:rsidP="00C351A6">
            <w:pPr>
              <w:spacing w:line="19" w:lineRule="atLeast"/>
              <w:ind w:right="139"/>
              <w:jc w:val="both"/>
              <w:rPr>
                <w:szCs w:val="28"/>
              </w:rPr>
            </w:pPr>
          </w:p>
          <w:p w:rsidR="006D43D9" w:rsidRDefault="006D43D9" w:rsidP="006D43D9">
            <w:pPr>
              <w:tabs>
                <w:tab w:val="left" w:pos="3828"/>
                <w:tab w:val="left" w:pos="7513"/>
              </w:tabs>
              <w:spacing w:line="19" w:lineRule="atLeast"/>
              <w:ind w:right="139"/>
              <w:jc w:val="both"/>
              <w:rPr>
                <w:szCs w:val="28"/>
              </w:rPr>
            </w:pPr>
            <w:r>
              <w:rPr>
                <w:szCs w:val="28"/>
              </w:rPr>
              <w:t>главный специалист</w:t>
            </w:r>
            <w:r w:rsidRPr="00162B77">
              <w:rPr>
                <w:szCs w:val="28"/>
              </w:rPr>
              <w:t xml:space="preserve"> </w:t>
            </w:r>
            <w:r>
              <w:rPr>
                <w:szCs w:val="28"/>
              </w:rPr>
              <w:t>отдела жилищно-имущественных, земельных отношений и муниципального хозяйства</w:t>
            </w:r>
            <w:r w:rsidRPr="00162B77">
              <w:rPr>
                <w:szCs w:val="28"/>
              </w:rPr>
              <w:t xml:space="preserve"> </w:t>
            </w:r>
            <w:r w:rsidR="00215270">
              <w:rPr>
                <w:szCs w:val="28"/>
              </w:rPr>
              <w:t>А</w:t>
            </w:r>
            <w:r w:rsidRPr="00162B77">
              <w:rPr>
                <w:szCs w:val="28"/>
              </w:rPr>
              <w:t xml:space="preserve">дминистрации </w:t>
            </w:r>
            <w:r>
              <w:rPr>
                <w:szCs w:val="28"/>
              </w:rPr>
              <w:t>Миллеровского городского поселения</w:t>
            </w:r>
          </w:p>
          <w:p w:rsidR="000951EE" w:rsidRPr="00162B77" w:rsidRDefault="000951EE" w:rsidP="00C351A6">
            <w:pPr>
              <w:spacing w:line="19" w:lineRule="atLeast"/>
              <w:ind w:right="139"/>
              <w:jc w:val="both"/>
              <w:rPr>
                <w:szCs w:val="28"/>
              </w:rPr>
            </w:pPr>
          </w:p>
        </w:tc>
      </w:tr>
    </w:tbl>
    <w:p w:rsidR="000951EE" w:rsidRDefault="000951EE" w:rsidP="00E63B49">
      <w:pPr>
        <w:pStyle w:val="a3"/>
        <w:ind w:firstLine="0"/>
        <w:rPr>
          <w:szCs w:val="28"/>
        </w:rPr>
      </w:pPr>
    </w:p>
    <w:p w:rsidR="009218CC" w:rsidRDefault="009218CC" w:rsidP="00E63B49">
      <w:pPr>
        <w:pStyle w:val="a3"/>
        <w:ind w:firstLine="0"/>
        <w:rPr>
          <w:szCs w:val="28"/>
        </w:rPr>
      </w:pPr>
    </w:p>
    <w:p w:rsidR="009218CC" w:rsidRDefault="009218CC" w:rsidP="00E63B49">
      <w:pPr>
        <w:pStyle w:val="a3"/>
        <w:ind w:firstLine="0"/>
        <w:rPr>
          <w:szCs w:val="28"/>
        </w:rPr>
      </w:pPr>
    </w:p>
    <w:p w:rsidR="009218CC" w:rsidRDefault="009218CC" w:rsidP="00E63B49">
      <w:pPr>
        <w:pStyle w:val="a3"/>
        <w:ind w:firstLine="0"/>
        <w:rPr>
          <w:szCs w:val="28"/>
        </w:rPr>
      </w:pPr>
    </w:p>
    <w:p w:rsidR="009218CC" w:rsidRDefault="009218CC" w:rsidP="00E63B49">
      <w:pPr>
        <w:pStyle w:val="a3"/>
        <w:ind w:firstLine="0"/>
        <w:rPr>
          <w:szCs w:val="28"/>
        </w:rPr>
      </w:pPr>
    </w:p>
    <w:p w:rsidR="009218CC" w:rsidRDefault="009218CC" w:rsidP="00E63B49">
      <w:pPr>
        <w:pStyle w:val="a3"/>
        <w:ind w:firstLine="0"/>
        <w:rPr>
          <w:szCs w:val="28"/>
        </w:rPr>
      </w:pPr>
    </w:p>
    <w:p w:rsidR="009218CC" w:rsidRDefault="009218CC" w:rsidP="00E63B49">
      <w:pPr>
        <w:pStyle w:val="a3"/>
        <w:ind w:firstLine="0"/>
        <w:rPr>
          <w:szCs w:val="28"/>
        </w:rPr>
      </w:pPr>
    </w:p>
    <w:p w:rsidR="009218CC" w:rsidRDefault="009218CC" w:rsidP="00E63B49">
      <w:pPr>
        <w:pStyle w:val="a3"/>
        <w:ind w:firstLine="0"/>
        <w:rPr>
          <w:szCs w:val="28"/>
        </w:rPr>
      </w:pPr>
    </w:p>
    <w:p w:rsidR="009218CC" w:rsidRDefault="009218CC" w:rsidP="00E63B49">
      <w:pPr>
        <w:pStyle w:val="a3"/>
        <w:ind w:firstLine="0"/>
        <w:rPr>
          <w:szCs w:val="28"/>
        </w:rPr>
      </w:pPr>
    </w:p>
    <w:p w:rsidR="009218CC" w:rsidRDefault="009218CC" w:rsidP="00E63B49">
      <w:pPr>
        <w:pStyle w:val="a3"/>
        <w:ind w:firstLine="0"/>
        <w:rPr>
          <w:szCs w:val="28"/>
        </w:rPr>
      </w:pPr>
    </w:p>
    <w:tbl>
      <w:tblPr>
        <w:tblW w:w="0" w:type="auto"/>
        <w:tblLook w:val="04A0" w:firstRow="1" w:lastRow="0" w:firstColumn="1" w:lastColumn="0" w:noHBand="0" w:noVBand="1"/>
      </w:tblPr>
      <w:tblGrid>
        <w:gridCol w:w="4746"/>
        <w:gridCol w:w="4825"/>
      </w:tblGrid>
      <w:tr w:rsidR="009218CC" w:rsidRPr="008C5DA7" w:rsidTr="00C351A6">
        <w:tc>
          <w:tcPr>
            <w:tcW w:w="4927" w:type="dxa"/>
          </w:tcPr>
          <w:p w:rsidR="009218CC" w:rsidRPr="008C5DA7" w:rsidRDefault="009218CC" w:rsidP="00C351A6">
            <w:pPr>
              <w:spacing w:line="19" w:lineRule="atLeast"/>
              <w:jc w:val="both"/>
              <w:rPr>
                <w:szCs w:val="28"/>
              </w:rPr>
            </w:pPr>
          </w:p>
        </w:tc>
        <w:tc>
          <w:tcPr>
            <w:tcW w:w="4927" w:type="dxa"/>
          </w:tcPr>
          <w:p w:rsidR="009218CC" w:rsidRPr="008C5DA7" w:rsidRDefault="009218CC" w:rsidP="009218CC">
            <w:pPr>
              <w:spacing w:line="19" w:lineRule="atLeast"/>
              <w:ind w:right="139"/>
              <w:rPr>
                <w:szCs w:val="28"/>
              </w:rPr>
            </w:pPr>
            <w:r>
              <w:rPr>
                <w:szCs w:val="28"/>
              </w:rPr>
              <w:t xml:space="preserve">     </w:t>
            </w:r>
            <w:r w:rsidRPr="008C5DA7">
              <w:rPr>
                <w:szCs w:val="28"/>
              </w:rPr>
              <w:t>П</w:t>
            </w:r>
            <w:r>
              <w:rPr>
                <w:szCs w:val="28"/>
              </w:rPr>
              <w:t>риложение</w:t>
            </w:r>
            <w:r w:rsidRPr="008C5DA7">
              <w:rPr>
                <w:szCs w:val="28"/>
              </w:rPr>
              <w:t xml:space="preserve"> </w:t>
            </w:r>
            <w:r>
              <w:rPr>
                <w:szCs w:val="28"/>
              </w:rPr>
              <w:t>2</w:t>
            </w:r>
          </w:p>
          <w:p w:rsidR="009218CC" w:rsidRDefault="009218CC" w:rsidP="009218CC">
            <w:pPr>
              <w:spacing w:line="19" w:lineRule="atLeast"/>
              <w:ind w:right="139"/>
              <w:rPr>
                <w:szCs w:val="28"/>
              </w:rPr>
            </w:pPr>
            <w:r>
              <w:rPr>
                <w:szCs w:val="28"/>
              </w:rPr>
              <w:t xml:space="preserve">     к </w:t>
            </w:r>
            <w:r w:rsidRPr="008C5DA7">
              <w:rPr>
                <w:szCs w:val="28"/>
              </w:rPr>
              <w:t>постановлени</w:t>
            </w:r>
            <w:r>
              <w:rPr>
                <w:szCs w:val="28"/>
              </w:rPr>
              <w:t xml:space="preserve">ю </w:t>
            </w:r>
            <w:r w:rsidR="00215270">
              <w:rPr>
                <w:szCs w:val="28"/>
              </w:rPr>
              <w:t>А</w:t>
            </w:r>
            <w:r w:rsidRPr="008C5DA7">
              <w:rPr>
                <w:szCs w:val="28"/>
              </w:rPr>
              <w:t>дминистрации</w:t>
            </w:r>
          </w:p>
          <w:p w:rsidR="00215270" w:rsidRDefault="009218CC" w:rsidP="009218CC">
            <w:pPr>
              <w:spacing w:line="19" w:lineRule="atLeast"/>
              <w:ind w:right="139"/>
              <w:rPr>
                <w:szCs w:val="28"/>
              </w:rPr>
            </w:pPr>
            <w:r>
              <w:rPr>
                <w:szCs w:val="28"/>
              </w:rPr>
              <w:t xml:space="preserve">     Миллеровского городского </w:t>
            </w:r>
          </w:p>
          <w:p w:rsidR="009218CC" w:rsidRDefault="00215270" w:rsidP="009218CC">
            <w:pPr>
              <w:spacing w:line="19" w:lineRule="atLeast"/>
              <w:ind w:right="139"/>
              <w:rPr>
                <w:szCs w:val="28"/>
              </w:rPr>
            </w:pPr>
            <w:r>
              <w:rPr>
                <w:szCs w:val="28"/>
              </w:rPr>
              <w:t xml:space="preserve">     посе</w:t>
            </w:r>
            <w:r w:rsidR="009218CC">
              <w:rPr>
                <w:szCs w:val="28"/>
              </w:rPr>
              <w:t>ления</w:t>
            </w:r>
          </w:p>
          <w:p w:rsidR="009218CC" w:rsidRPr="008C5DA7" w:rsidRDefault="009218CC" w:rsidP="009218CC">
            <w:pPr>
              <w:spacing w:line="19" w:lineRule="atLeast"/>
              <w:rPr>
                <w:szCs w:val="28"/>
              </w:rPr>
            </w:pPr>
            <w:r>
              <w:rPr>
                <w:szCs w:val="28"/>
              </w:rPr>
              <w:t xml:space="preserve">     </w:t>
            </w:r>
            <w:r w:rsidRPr="008C5DA7">
              <w:rPr>
                <w:szCs w:val="28"/>
              </w:rPr>
              <w:t>от _____________ №______</w:t>
            </w:r>
          </w:p>
        </w:tc>
      </w:tr>
    </w:tbl>
    <w:p w:rsidR="009218CC" w:rsidRDefault="009218CC" w:rsidP="009218CC">
      <w:pPr>
        <w:spacing w:line="19" w:lineRule="atLeast"/>
        <w:rPr>
          <w:szCs w:val="28"/>
        </w:rPr>
      </w:pPr>
    </w:p>
    <w:p w:rsidR="009218CC" w:rsidRDefault="009218CC" w:rsidP="009218CC">
      <w:pPr>
        <w:spacing w:line="19" w:lineRule="atLeast"/>
        <w:rPr>
          <w:szCs w:val="28"/>
        </w:rPr>
      </w:pPr>
    </w:p>
    <w:p w:rsidR="009218CC" w:rsidRPr="00674AF8" w:rsidRDefault="009218CC" w:rsidP="009218CC">
      <w:pPr>
        <w:spacing w:line="19" w:lineRule="atLeast"/>
        <w:ind w:left="709" w:right="850"/>
        <w:jc w:val="center"/>
        <w:rPr>
          <w:bCs/>
          <w:szCs w:val="28"/>
        </w:rPr>
      </w:pPr>
      <w:bookmarkStart w:id="2" w:name="Par83"/>
      <w:bookmarkEnd w:id="2"/>
      <w:r w:rsidRPr="00674AF8">
        <w:rPr>
          <w:bCs/>
          <w:szCs w:val="28"/>
        </w:rPr>
        <w:t>ПОЛОЖЕНИЕ</w:t>
      </w:r>
    </w:p>
    <w:p w:rsidR="009218CC" w:rsidRPr="00694508" w:rsidRDefault="009218CC" w:rsidP="009218CC">
      <w:pPr>
        <w:spacing w:line="19" w:lineRule="atLeast"/>
        <w:ind w:left="709" w:right="850"/>
        <w:jc w:val="center"/>
        <w:rPr>
          <w:bCs/>
          <w:szCs w:val="28"/>
        </w:rPr>
      </w:pPr>
      <w:r>
        <w:rPr>
          <w:bCs/>
          <w:szCs w:val="28"/>
        </w:rPr>
        <w:t xml:space="preserve">о </w:t>
      </w:r>
      <w:r>
        <w:rPr>
          <w:szCs w:val="28"/>
        </w:rPr>
        <w:t>комиссии по</w:t>
      </w:r>
      <w:r w:rsidRPr="002C3BDE">
        <w:rPr>
          <w:szCs w:val="28"/>
        </w:rPr>
        <w:t xml:space="preserve"> </w:t>
      </w:r>
      <w:r>
        <w:rPr>
          <w:szCs w:val="28"/>
        </w:rPr>
        <w:t>осуществлению</w:t>
      </w:r>
      <w:r w:rsidRPr="002C3BDE">
        <w:rPr>
          <w:szCs w:val="28"/>
        </w:rPr>
        <w:t xml:space="preserve"> осмотра здания, сооружения или объекта незавершенного строительства</w:t>
      </w:r>
      <w:r>
        <w:rPr>
          <w:szCs w:val="28"/>
        </w:rPr>
        <w:t xml:space="preserve"> </w:t>
      </w:r>
      <w:r w:rsidRPr="00C31B60">
        <w:rPr>
          <w:szCs w:val="28"/>
        </w:rPr>
        <w:t xml:space="preserve">при </w:t>
      </w:r>
      <w:r>
        <w:rPr>
          <w:szCs w:val="28"/>
        </w:rPr>
        <w:t xml:space="preserve">проведении мероприятий по </w:t>
      </w:r>
      <w:r w:rsidRPr="00C31B60">
        <w:rPr>
          <w:szCs w:val="28"/>
        </w:rPr>
        <w:t>выявлени</w:t>
      </w:r>
      <w:r>
        <w:rPr>
          <w:szCs w:val="28"/>
        </w:rPr>
        <w:t>ю</w:t>
      </w:r>
      <w:r w:rsidRPr="00C31B60">
        <w:rPr>
          <w:szCs w:val="28"/>
        </w:rPr>
        <w:t xml:space="preserve"> правообладателей ранее учтенных объектов недвижимости</w:t>
      </w:r>
    </w:p>
    <w:p w:rsidR="009218CC" w:rsidRPr="00DE3E5D" w:rsidRDefault="009218CC" w:rsidP="009218CC">
      <w:pPr>
        <w:spacing w:line="19" w:lineRule="atLeast"/>
        <w:jc w:val="center"/>
        <w:rPr>
          <w:szCs w:val="28"/>
        </w:rPr>
      </w:pPr>
    </w:p>
    <w:p w:rsidR="009218CC" w:rsidRDefault="009218CC" w:rsidP="009218CC">
      <w:pPr>
        <w:spacing w:line="19" w:lineRule="atLeast"/>
        <w:jc w:val="center"/>
        <w:rPr>
          <w:szCs w:val="28"/>
        </w:rPr>
      </w:pPr>
      <w:r w:rsidRPr="00DE3E5D">
        <w:rPr>
          <w:szCs w:val="28"/>
        </w:rPr>
        <w:t>1.Общие положения</w:t>
      </w:r>
    </w:p>
    <w:p w:rsidR="000E521A" w:rsidRDefault="000E521A" w:rsidP="009218CC">
      <w:pPr>
        <w:spacing w:line="19" w:lineRule="atLeast"/>
        <w:jc w:val="center"/>
        <w:rPr>
          <w:szCs w:val="28"/>
        </w:rPr>
      </w:pPr>
    </w:p>
    <w:p w:rsidR="000E521A" w:rsidRPr="005A3B1B" w:rsidRDefault="000E521A" w:rsidP="000E521A">
      <w:pPr>
        <w:ind w:firstLine="708"/>
        <w:jc w:val="both"/>
      </w:pPr>
      <w:r>
        <w:t xml:space="preserve">1.1. </w:t>
      </w:r>
      <w:r w:rsidRPr="005A3B1B">
        <w:t xml:space="preserve">Настоящее Положение устанавливает порядок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t>Миллеровского городского поселения</w:t>
      </w:r>
      <w:r w:rsidRPr="005A3B1B">
        <w:t>.</w:t>
      </w:r>
    </w:p>
    <w:p w:rsidR="000E521A" w:rsidRPr="005A3B1B" w:rsidRDefault="000E521A" w:rsidP="000E521A">
      <w:pPr>
        <w:jc w:val="both"/>
      </w:pPr>
      <w:r>
        <w:t xml:space="preserve">       </w:t>
      </w:r>
      <w:r>
        <w:tab/>
      </w:r>
      <w:r w:rsidRPr="005A3B1B">
        <w:t>1.2.</w:t>
      </w:r>
      <w:r w:rsidRPr="005A3B1B">
        <w:tab/>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t xml:space="preserve"> Миллеровского городского поселения </w:t>
      </w:r>
      <w:r w:rsidRPr="005A3B1B">
        <w:t xml:space="preserve">(далее - комиссия) в своей работе руководствуется Земельным кодексом Российской Федерации, Федеральным законом от 13.07.2015 г.  218-ФЗ «О государственной регистрации недвижимости», Приказом Федеральной службы государственной регистрации, кадастра и картографии от 28.04.2021 </w:t>
      </w:r>
      <w:r>
        <w:t xml:space="preserve">                      </w:t>
      </w:r>
      <w:r w:rsidRPr="005A3B1B">
        <w:t>№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4A28CD" w:rsidRDefault="000E521A" w:rsidP="000E521A">
      <w:pPr>
        <w:jc w:val="both"/>
        <w:rPr>
          <w:szCs w:val="28"/>
        </w:rPr>
      </w:pPr>
      <w:r>
        <w:t xml:space="preserve">          </w:t>
      </w:r>
      <w:r w:rsidR="004A28CD" w:rsidRPr="00DE3E5D">
        <w:rPr>
          <w:szCs w:val="28"/>
        </w:rPr>
        <w:t>1.</w:t>
      </w:r>
      <w:r>
        <w:rPr>
          <w:szCs w:val="28"/>
        </w:rPr>
        <w:t>3</w:t>
      </w:r>
      <w:r w:rsidR="004A28CD" w:rsidRPr="00DE3E5D">
        <w:rPr>
          <w:szCs w:val="28"/>
        </w:rPr>
        <w:t>.</w:t>
      </w:r>
      <w:r w:rsidR="00900416">
        <w:rPr>
          <w:szCs w:val="28"/>
        </w:rPr>
        <w:t xml:space="preserve"> </w:t>
      </w:r>
      <w:r w:rsidR="004A28CD" w:rsidRPr="00DE3E5D">
        <w:rPr>
          <w:szCs w:val="28"/>
        </w:rPr>
        <w:t xml:space="preserve">Основной целью деятельности комиссии является обеспечение реализации мероприятий по проведению визуального осмотра либо осмотра с использованием технических средств для дистанционного зондирования </w:t>
      </w:r>
      <w:r w:rsidR="004A28CD">
        <w:rPr>
          <w:szCs w:val="28"/>
        </w:rPr>
        <w:t>З</w:t>
      </w:r>
      <w:r w:rsidR="004A28CD" w:rsidRPr="00DE3E5D">
        <w:rPr>
          <w:szCs w:val="28"/>
        </w:rPr>
        <w:t>емли зданий, сооружений, объектов незавершенного строительства при выявлении правообладателей ранее учтенных объектов недвижимости</w:t>
      </w:r>
      <w:r w:rsidR="00900416">
        <w:rPr>
          <w:szCs w:val="28"/>
        </w:rPr>
        <w:t>,</w:t>
      </w:r>
      <w:r w:rsidR="00900416" w:rsidRPr="00900416">
        <w:t xml:space="preserve"> </w:t>
      </w:r>
      <w:r w:rsidR="00900416">
        <w:t xml:space="preserve">сведения о которых могут быть внесены в Единый государственный реестр недвижимости, а также </w:t>
      </w:r>
      <w:r w:rsidR="004A28CD" w:rsidRPr="00DE3E5D">
        <w:rPr>
          <w:szCs w:val="28"/>
        </w:rPr>
        <w:t xml:space="preserve">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 </w:t>
      </w:r>
    </w:p>
    <w:p w:rsidR="000E521A" w:rsidRPr="005A3B1B" w:rsidRDefault="000E521A" w:rsidP="000E521A">
      <w:pPr>
        <w:jc w:val="both"/>
      </w:pPr>
      <w:r>
        <w:tab/>
      </w:r>
      <w:r w:rsidRPr="005A3B1B">
        <w:t>1.</w:t>
      </w:r>
      <w:r>
        <w:t xml:space="preserve">4. </w:t>
      </w:r>
      <w:r w:rsidRPr="005A3B1B">
        <w:t xml:space="preserve">Заседания </w:t>
      </w:r>
      <w:r w:rsidR="00595D18">
        <w:t>к</w:t>
      </w:r>
      <w:r w:rsidRPr="005A3B1B">
        <w:t>омиссии проводятся по мере необходимости.</w:t>
      </w:r>
    </w:p>
    <w:p w:rsidR="0031740B" w:rsidRDefault="0031740B" w:rsidP="0031740B">
      <w:pPr>
        <w:spacing w:line="19" w:lineRule="atLeast"/>
        <w:jc w:val="center"/>
        <w:rPr>
          <w:szCs w:val="28"/>
        </w:rPr>
      </w:pPr>
    </w:p>
    <w:p w:rsidR="000E521A" w:rsidRDefault="000E521A" w:rsidP="0031740B">
      <w:pPr>
        <w:spacing w:line="19" w:lineRule="atLeast"/>
        <w:jc w:val="center"/>
        <w:rPr>
          <w:szCs w:val="28"/>
        </w:rPr>
      </w:pPr>
    </w:p>
    <w:p w:rsidR="0031740B" w:rsidRDefault="0031740B" w:rsidP="0031740B">
      <w:pPr>
        <w:spacing w:line="19" w:lineRule="atLeast"/>
        <w:jc w:val="center"/>
        <w:rPr>
          <w:szCs w:val="28"/>
        </w:rPr>
      </w:pPr>
      <w:r>
        <w:rPr>
          <w:szCs w:val="28"/>
        </w:rPr>
        <w:lastRenderedPageBreak/>
        <w:t>2</w:t>
      </w:r>
      <w:r w:rsidRPr="00DE3E5D">
        <w:rPr>
          <w:szCs w:val="28"/>
        </w:rPr>
        <w:t>.</w:t>
      </w:r>
      <w:r>
        <w:rPr>
          <w:szCs w:val="28"/>
        </w:rPr>
        <w:t xml:space="preserve"> </w:t>
      </w:r>
      <w:r w:rsidRPr="00DE3E5D">
        <w:rPr>
          <w:szCs w:val="28"/>
        </w:rPr>
        <w:t>Состав комиссии</w:t>
      </w:r>
    </w:p>
    <w:p w:rsidR="0031740B" w:rsidRPr="00DE3E5D" w:rsidRDefault="0031740B" w:rsidP="0031740B">
      <w:pPr>
        <w:spacing w:line="19" w:lineRule="atLeast"/>
        <w:jc w:val="center"/>
        <w:rPr>
          <w:szCs w:val="28"/>
        </w:rPr>
      </w:pPr>
    </w:p>
    <w:p w:rsidR="0031740B" w:rsidRPr="00B00679" w:rsidRDefault="0031740B" w:rsidP="0031740B">
      <w:pPr>
        <w:spacing w:line="19" w:lineRule="atLeast"/>
        <w:ind w:firstLine="709"/>
        <w:jc w:val="both"/>
        <w:rPr>
          <w:szCs w:val="28"/>
        </w:rPr>
      </w:pPr>
      <w:r>
        <w:rPr>
          <w:szCs w:val="28"/>
        </w:rPr>
        <w:t>2</w:t>
      </w:r>
      <w:r w:rsidRPr="00B00679">
        <w:rPr>
          <w:szCs w:val="28"/>
        </w:rPr>
        <w:t>.1.</w:t>
      </w:r>
      <w:r>
        <w:rPr>
          <w:szCs w:val="28"/>
        </w:rPr>
        <w:t xml:space="preserve"> Комиссия</w:t>
      </w:r>
      <w:r w:rsidRPr="00B00679">
        <w:rPr>
          <w:szCs w:val="28"/>
        </w:rPr>
        <w:t xml:space="preserve"> формируется в составе </w:t>
      </w:r>
      <w:r>
        <w:rPr>
          <w:szCs w:val="28"/>
        </w:rPr>
        <w:t xml:space="preserve">председателя </w:t>
      </w:r>
      <w:r w:rsidRPr="00B00679">
        <w:rPr>
          <w:szCs w:val="28"/>
        </w:rPr>
        <w:t xml:space="preserve">и членов </w:t>
      </w:r>
      <w:r>
        <w:rPr>
          <w:szCs w:val="28"/>
        </w:rPr>
        <w:t>комиссии</w:t>
      </w:r>
      <w:r w:rsidRPr="00B00679">
        <w:rPr>
          <w:szCs w:val="28"/>
        </w:rPr>
        <w:t xml:space="preserve">. </w:t>
      </w:r>
    </w:p>
    <w:p w:rsidR="0031740B" w:rsidRPr="00B00679" w:rsidRDefault="0031740B" w:rsidP="0031740B">
      <w:pPr>
        <w:spacing w:line="19" w:lineRule="atLeast"/>
        <w:ind w:firstLine="709"/>
        <w:jc w:val="both"/>
        <w:rPr>
          <w:szCs w:val="28"/>
        </w:rPr>
      </w:pPr>
      <w:r>
        <w:rPr>
          <w:szCs w:val="28"/>
        </w:rPr>
        <w:t>2</w:t>
      </w:r>
      <w:r w:rsidRPr="00B00679">
        <w:rPr>
          <w:szCs w:val="28"/>
        </w:rPr>
        <w:t>.</w:t>
      </w:r>
      <w:r>
        <w:rPr>
          <w:szCs w:val="28"/>
        </w:rPr>
        <w:t>2</w:t>
      </w:r>
      <w:r w:rsidRPr="00B00679">
        <w:rPr>
          <w:szCs w:val="28"/>
        </w:rPr>
        <w:t>.</w:t>
      </w:r>
      <w:r>
        <w:rPr>
          <w:szCs w:val="28"/>
        </w:rPr>
        <w:t xml:space="preserve"> </w:t>
      </w:r>
      <w:r w:rsidRPr="00B00679">
        <w:rPr>
          <w:szCs w:val="28"/>
        </w:rPr>
        <w:t xml:space="preserve">Возглавляет </w:t>
      </w:r>
      <w:r>
        <w:rPr>
          <w:szCs w:val="28"/>
        </w:rPr>
        <w:t>комиссию</w:t>
      </w:r>
      <w:r w:rsidRPr="00B00679">
        <w:rPr>
          <w:szCs w:val="28"/>
        </w:rPr>
        <w:t xml:space="preserve"> и осуществляет руководство ее работой </w:t>
      </w:r>
      <w:r w:rsidRPr="00282C51">
        <w:rPr>
          <w:szCs w:val="28"/>
        </w:rPr>
        <w:t>председател</w:t>
      </w:r>
      <w:r>
        <w:rPr>
          <w:szCs w:val="28"/>
        </w:rPr>
        <w:t>ь</w:t>
      </w:r>
      <w:r w:rsidRPr="00B00679">
        <w:rPr>
          <w:szCs w:val="28"/>
        </w:rPr>
        <w:t xml:space="preserve"> </w:t>
      </w:r>
      <w:r>
        <w:rPr>
          <w:szCs w:val="28"/>
        </w:rPr>
        <w:t>комиссии</w:t>
      </w:r>
      <w:r w:rsidRPr="00B00679">
        <w:rPr>
          <w:szCs w:val="28"/>
        </w:rPr>
        <w:t xml:space="preserve">. </w:t>
      </w:r>
    </w:p>
    <w:p w:rsidR="0031740B" w:rsidRDefault="0031740B" w:rsidP="0031740B">
      <w:pPr>
        <w:spacing w:line="19" w:lineRule="atLeast"/>
        <w:ind w:firstLine="709"/>
        <w:jc w:val="both"/>
        <w:rPr>
          <w:szCs w:val="28"/>
        </w:rPr>
      </w:pPr>
      <w:r>
        <w:rPr>
          <w:szCs w:val="28"/>
        </w:rPr>
        <w:t>2</w:t>
      </w:r>
      <w:r w:rsidRPr="00B00679">
        <w:rPr>
          <w:szCs w:val="28"/>
        </w:rPr>
        <w:t>.</w:t>
      </w:r>
      <w:r>
        <w:rPr>
          <w:szCs w:val="28"/>
        </w:rPr>
        <w:t>3</w:t>
      </w:r>
      <w:r w:rsidRPr="00B00679">
        <w:rPr>
          <w:szCs w:val="28"/>
        </w:rPr>
        <w:t>.</w:t>
      </w:r>
      <w:r w:rsidR="00595D18">
        <w:rPr>
          <w:szCs w:val="28"/>
        </w:rPr>
        <w:t xml:space="preserve"> </w:t>
      </w:r>
      <w:r w:rsidRPr="00B00679">
        <w:rPr>
          <w:szCs w:val="28"/>
        </w:rPr>
        <w:t xml:space="preserve">В период отсутствия </w:t>
      </w:r>
      <w:r w:rsidRPr="00282C51">
        <w:rPr>
          <w:szCs w:val="28"/>
        </w:rPr>
        <w:t>председателя</w:t>
      </w:r>
      <w:r w:rsidRPr="00B00679">
        <w:rPr>
          <w:szCs w:val="28"/>
        </w:rPr>
        <w:t xml:space="preserve"> </w:t>
      </w:r>
      <w:r>
        <w:rPr>
          <w:szCs w:val="28"/>
        </w:rPr>
        <w:t>комиссии</w:t>
      </w:r>
      <w:r w:rsidRPr="00B00679">
        <w:rPr>
          <w:szCs w:val="28"/>
        </w:rPr>
        <w:t xml:space="preserve"> осуществляет руководство деятельностью </w:t>
      </w:r>
      <w:r>
        <w:rPr>
          <w:szCs w:val="28"/>
        </w:rPr>
        <w:t>комиссии</w:t>
      </w:r>
      <w:r w:rsidRPr="00B00679">
        <w:rPr>
          <w:szCs w:val="28"/>
        </w:rPr>
        <w:t xml:space="preserve"> </w:t>
      </w:r>
      <w:r>
        <w:rPr>
          <w:szCs w:val="28"/>
        </w:rPr>
        <w:t>назначаемый председателем член комиссии</w:t>
      </w:r>
      <w:r w:rsidRPr="00B00679">
        <w:rPr>
          <w:szCs w:val="28"/>
        </w:rPr>
        <w:t xml:space="preserve">. </w:t>
      </w:r>
    </w:p>
    <w:p w:rsidR="0031740B" w:rsidRDefault="0031740B" w:rsidP="004A28CD">
      <w:pPr>
        <w:spacing w:line="19" w:lineRule="atLeast"/>
        <w:ind w:firstLine="709"/>
        <w:jc w:val="both"/>
        <w:rPr>
          <w:szCs w:val="28"/>
        </w:rPr>
      </w:pPr>
    </w:p>
    <w:p w:rsidR="00900416" w:rsidRDefault="0031740B" w:rsidP="00900416">
      <w:pPr>
        <w:shd w:val="clear" w:color="auto" w:fill="FFFFFF"/>
        <w:jc w:val="center"/>
        <w:rPr>
          <w:szCs w:val="28"/>
        </w:rPr>
      </w:pPr>
      <w:r>
        <w:rPr>
          <w:szCs w:val="28"/>
        </w:rPr>
        <w:t>3</w:t>
      </w:r>
      <w:r w:rsidR="00900416" w:rsidRPr="00AE1552">
        <w:rPr>
          <w:szCs w:val="28"/>
        </w:rPr>
        <w:t>. </w:t>
      </w:r>
      <w:r w:rsidR="00785866">
        <w:rPr>
          <w:szCs w:val="28"/>
        </w:rPr>
        <w:t xml:space="preserve">Порядок работы </w:t>
      </w:r>
      <w:r w:rsidR="00900416" w:rsidRPr="00AE1552">
        <w:rPr>
          <w:szCs w:val="28"/>
        </w:rPr>
        <w:t>Комиссии</w:t>
      </w:r>
    </w:p>
    <w:p w:rsidR="00900416" w:rsidRPr="00AE1552" w:rsidRDefault="00900416" w:rsidP="00900416">
      <w:pPr>
        <w:shd w:val="clear" w:color="auto" w:fill="FFFFFF"/>
        <w:jc w:val="center"/>
        <w:rPr>
          <w:szCs w:val="28"/>
        </w:rPr>
      </w:pPr>
    </w:p>
    <w:p w:rsidR="00895AE7" w:rsidRDefault="0031740B" w:rsidP="00895AE7">
      <w:pPr>
        <w:ind w:firstLine="708"/>
        <w:jc w:val="both"/>
      </w:pPr>
      <w:r>
        <w:t>3</w:t>
      </w:r>
      <w:r w:rsidR="00785866" w:rsidRPr="005A3B1B">
        <w:t>.1.</w:t>
      </w:r>
      <w:r w:rsidR="00785866" w:rsidRPr="005A3B1B">
        <w:tab/>
      </w:r>
      <w:r>
        <w:t xml:space="preserve">Комиссия </w:t>
      </w:r>
      <w:r w:rsidR="00785866" w:rsidRPr="005A3B1B">
        <w:t>размещает на официальном сайте</w:t>
      </w:r>
      <w:r w:rsidRPr="0031740B">
        <w:t xml:space="preserve"> </w:t>
      </w:r>
      <w:r w:rsidRPr="005A3B1B">
        <w:t xml:space="preserve">Администрация </w:t>
      </w:r>
      <w:r>
        <w:t>Миллеровского городского поселения</w:t>
      </w:r>
      <w:r w:rsidR="00785866" w:rsidRPr="005A3B1B">
        <w:t xml:space="preserve"> </w:t>
      </w:r>
      <w:r w:rsidR="00895AE7">
        <w:t>и на информационных щитах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 на информационных щитах в границах муниципального образования по месту расположения объектов недвижимости)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r w:rsidR="00785866">
        <w:t xml:space="preserve">         </w:t>
      </w:r>
    </w:p>
    <w:p w:rsidR="00785866" w:rsidRPr="005A3B1B" w:rsidRDefault="00895AE7" w:rsidP="00927ABE">
      <w:pPr>
        <w:ind w:firstLine="708"/>
        <w:jc w:val="both"/>
      </w:pPr>
      <w:r>
        <w:t>3</w:t>
      </w:r>
      <w:r w:rsidR="00785866" w:rsidRPr="005A3B1B">
        <w:t>.2.</w:t>
      </w:r>
      <w:r w:rsidR="00785866" w:rsidRPr="005A3B1B">
        <w:tab/>
      </w:r>
      <w:r w:rsidR="00927ABE">
        <w:t>В отношении ранее учтенных зданий, сооружений,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(например, с применением беспилотных летательных аппаратов или иных подобных средств).</w:t>
      </w:r>
      <w:r w:rsidR="00785866">
        <w:t xml:space="preserve">       </w:t>
      </w:r>
      <w:r w:rsidR="00785866">
        <w:tab/>
      </w:r>
      <w:r w:rsidR="0031740B">
        <w:t>3</w:t>
      </w:r>
      <w:r w:rsidR="00785866" w:rsidRPr="005A3B1B">
        <w:t>.3.</w:t>
      </w:r>
      <w:r w:rsidR="00785866" w:rsidRPr="005A3B1B">
        <w:tab/>
        <w:t xml:space="preserve"> В ходе проведения осмотра осуществляется фотофиксация объекта (объектов) недвижимости с указанием места и даты съемки. Материалы фотофиксации прилагаются к </w:t>
      </w:r>
      <w:r w:rsidR="00595D18">
        <w:t>а</w:t>
      </w:r>
      <w:r w:rsidR="00785866" w:rsidRPr="005A3B1B">
        <w:t>кту осмотра</w:t>
      </w:r>
      <w:r w:rsidR="00595D18">
        <w:t xml:space="preserve"> здания, сооружения, объекта незавершенного строительства</w:t>
      </w:r>
      <w:r w:rsidR="00595D18" w:rsidRPr="00595D18">
        <w:t xml:space="preserve"> </w:t>
      </w:r>
      <w:r w:rsidR="00595D18">
        <w:t>(далее - Акт осмотра).</w:t>
      </w:r>
    </w:p>
    <w:p w:rsidR="00785866" w:rsidRPr="00AE1552" w:rsidRDefault="0031740B" w:rsidP="00785866">
      <w:pPr>
        <w:shd w:val="clear" w:color="auto" w:fill="FFFFFF"/>
        <w:ind w:firstLine="708"/>
        <w:jc w:val="both"/>
        <w:rPr>
          <w:szCs w:val="28"/>
        </w:rPr>
      </w:pPr>
      <w:r>
        <w:t>3</w:t>
      </w:r>
      <w:r w:rsidR="00785866" w:rsidRPr="005A3B1B">
        <w:t>.4.</w:t>
      </w:r>
      <w:r w:rsidR="00785866" w:rsidRPr="005A3B1B">
        <w:tab/>
        <w:t>В результате осмотра оформляется Акт осмотра, подписанный членами комиссии</w:t>
      </w:r>
      <w:r w:rsidR="00785866">
        <w:t xml:space="preserve">, </w:t>
      </w:r>
      <w:r w:rsidR="00785866" w:rsidRPr="005A3B1B">
        <w:t xml:space="preserve"> </w:t>
      </w:r>
      <w:r w:rsidR="00785866">
        <w:rPr>
          <w:szCs w:val="28"/>
        </w:rPr>
        <w:t xml:space="preserve">составленный по форме, утвержденной приказом </w:t>
      </w:r>
      <w:r w:rsidR="00785866" w:rsidRPr="008D5D2A">
        <w:rPr>
          <w:szCs w:val="28"/>
        </w:rPr>
        <w:t xml:space="preserve">Федеральной службы государственной регистрации, кадастра и картографии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w:t>
      </w:r>
      <w:r w:rsidR="00785866">
        <w:rPr>
          <w:szCs w:val="28"/>
        </w:rPr>
        <w:t>учтенных объектов недвижимости».</w:t>
      </w:r>
    </w:p>
    <w:p w:rsidR="00785866" w:rsidRPr="005A3B1B" w:rsidRDefault="0031740B" w:rsidP="00785866">
      <w:pPr>
        <w:ind w:firstLine="708"/>
        <w:jc w:val="both"/>
      </w:pPr>
      <w:r>
        <w:t>3</w:t>
      </w:r>
      <w:r w:rsidR="00785866" w:rsidRPr="005A3B1B">
        <w:t>.5.</w:t>
      </w:r>
      <w:r w:rsidR="00785866" w:rsidRPr="005A3B1B">
        <w:tab/>
        <w:t xml:space="preserve">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w:t>
      </w:r>
      <w:r w:rsidR="00785866" w:rsidRPr="005A3B1B">
        <w:lastRenderedPageBreak/>
        <w:t>усиленными квалифицированными электронными подписями членов комиссии.</w:t>
      </w:r>
    </w:p>
    <w:p w:rsidR="0031740B" w:rsidRPr="00B00679" w:rsidRDefault="0031740B" w:rsidP="0031740B">
      <w:pPr>
        <w:spacing w:line="19" w:lineRule="atLeast"/>
        <w:ind w:firstLine="709"/>
        <w:jc w:val="both"/>
        <w:rPr>
          <w:szCs w:val="28"/>
        </w:rPr>
      </w:pPr>
      <w:r>
        <w:rPr>
          <w:szCs w:val="28"/>
        </w:rPr>
        <w:t>3.6</w:t>
      </w:r>
      <w:r w:rsidRPr="00B00679">
        <w:rPr>
          <w:szCs w:val="28"/>
        </w:rPr>
        <w:t>.</w:t>
      </w:r>
      <w:r w:rsidRPr="007F417E">
        <w:rPr>
          <w:szCs w:val="28"/>
        </w:rPr>
        <w:t xml:space="preserve"> </w:t>
      </w:r>
      <w:r>
        <w:rPr>
          <w:szCs w:val="28"/>
        </w:rPr>
        <w:t>Акт осмотра подготавливается</w:t>
      </w:r>
      <w:r w:rsidRPr="00B00679">
        <w:rPr>
          <w:szCs w:val="28"/>
        </w:rPr>
        <w:t xml:space="preserve"> в течение </w:t>
      </w:r>
      <w:r>
        <w:rPr>
          <w:szCs w:val="28"/>
        </w:rPr>
        <w:t>3</w:t>
      </w:r>
      <w:r w:rsidRPr="00B00679">
        <w:rPr>
          <w:szCs w:val="28"/>
        </w:rPr>
        <w:t xml:space="preserve"> рабочих дней</w:t>
      </w:r>
      <w:r>
        <w:rPr>
          <w:szCs w:val="28"/>
        </w:rPr>
        <w:t xml:space="preserve"> с момента осмотра объекта недвижимости</w:t>
      </w:r>
      <w:r w:rsidRPr="00B00679">
        <w:rPr>
          <w:szCs w:val="28"/>
        </w:rPr>
        <w:t xml:space="preserve">. </w:t>
      </w:r>
    </w:p>
    <w:p w:rsidR="009218CC" w:rsidRPr="00B00679" w:rsidRDefault="009218CC" w:rsidP="009218CC">
      <w:pPr>
        <w:spacing w:line="19" w:lineRule="atLeast"/>
        <w:jc w:val="center"/>
        <w:rPr>
          <w:szCs w:val="28"/>
        </w:rPr>
      </w:pPr>
    </w:p>
    <w:p w:rsidR="009218CC" w:rsidRDefault="009218CC" w:rsidP="009218CC">
      <w:pPr>
        <w:spacing w:line="19" w:lineRule="atLeast"/>
        <w:jc w:val="center"/>
        <w:rPr>
          <w:szCs w:val="28"/>
        </w:rPr>
      </w:pPr>
      <w:r>
        <w:rPr>
          <w:szCs w:val="28"/>
        </w:rPr>
        <w:t>4.Обязанности комиссии</w:t>
      </w:r>
    </w:p>
    <w:p w:rsidR="009218CC" w:rsidRDefault="009218CC" w:rsidP="009218CC">
      <w:pPr>
        <w:spacing w:line="19" w:lineRule="atLeast"/>
        <w:ind w:firstLine="709"/>
        <w:jc w:val="both"/>
        <w:rPr>
          <w:szCs w:val="28"/>
        </w:rPr>
      </w:pPr>
    </w:p>
    <w:p w:rsidR="009218CC" w:rsidRDefault="009218CC" w:rsidP="009218CC">
      <w:pPr>
        <w:spacing w:line="19" w:lineRule="atLeast"/>
        <w:ind w:firstLine="709"/>
        <w:jc w:val="both"/>
        <w:rPr>
          <w:szCs w:val="28"/>
        </w:rPr>
      </w:pPr>
      <w:r>
        <w:rPr>
          <w:szCs w:val="28"/>
        </w:rPr>
        <w:t>4</w:t>
      </w:r>
      <w:r w:rsidRPr="00730AEB">
        <w:rPr>
          <w:szCs w:val="28"/>
        </w:rPr>
        <w:t>.1.</w:t>
      </w:r>
      <w:r>
        <w:rPr>
          <w:szCs w:val="28"/>
        </w:rPr>
        <w:t>П</w:t>
      </w:r>
      <w:r w:rsidRPr="00282C51">
        <w:rPr>
          <w:szCs w:val="28"/>
        </w:rPr>
        <w:t>редседател</w:t>
      </w:r>
      <w:r>
        <w:rPr>
          <w:szCs w:val="28"/>
        </w:rPr>
        <w:t>ь</w:t>
      </w:r>
      <w:r w:rsidRPr="00730AEB">
        <w:rPr>
          <w:szCs w:val="28"/>
        </w:rPr>
        <w:t xml:space="preserve"> </w:t>
      </w:r>
      <w:r>
        <w:rPr>
          <w:szCs w:val="28"/>
        </w:rPr>
        <w:t>комиссии</w:t>
      </w:r>
      <w:r w:rsidRPr="00730AEB">
        <w:rPr>
          <w:szCs w:val="28"/>
        </w:rPr>
        <w:t xml:space="preserve">: </w:t>
      </w:r>
    </w:p>
    <w:p w:rsidR="009218CC" w:rsidRDefault="0031740B" w:rsidP="009218CC">
      <w:pPr>
        <w:spacing w:line="19" w:lineRule="atLeast"/>
        <w:ind w:firstLine="709"/>
        <w:jc w:val="both"/>
        <w:rPr>
          <w:szCs w:val="28"/>
        </w:rPr>
      </w:pPr>
      <w:r>
        <w:rPr>
          <w:szCs w:val="28"/>
        </w:rPr>
        <w:t xml:space="preserve">- </w:t>
      </w:r>
      <w:r w:rsidR="009218CC" w:rsidRPr="00730AEB">
        <w:rPr>
          <w:szCs w:val="28"/>
        </w:rPr>
        <w:t>планирует, организует</w:t>
      </w:r>
      <w:r w:rsidR="009218CC">
        <w:rPr>
          <w:szCs w:val="28"/>
        </w:rPr>
        <w:t xml:space="preserve"> деятельность комиссии и </w:t>
      </w:r>
      <w:r w:rsidR="009218CC" w:rsidRPr="00730AEB">
        <w:rPr>
          <w:szCs w:val="28"/>
        </w:rPr>
        <w:t>руководит</w:t>
      </w:r>
      <w:r w:rsidR="009218CC">
        <w:rPr>
          <w:szCs w:val="28"/>
        </w:rPr>
        <w:t xml:space="preserve"> ею</w:t>
      </w:r>
      <w:r w:rsidR="009218CC" w:rsidRPr="00730AEB">
        <w:rPr>
          <w:szCs w:val="28"/>
        </w:rPr>
        <w:t xml:space="preserve">, распределяет обязанности между ее членами; </w:t>
      </w:r>
    </w:p>
    <w:p w:rsidR="009218CC" w:rsidRDefault="0031740B" w:rsidP="009218CC">
      <w:pPr>
        <w:spacing w:line="19" w:lineRule="atLeast"/>
        <w:ind w:firstLine="709"/>
        <w:jc w:val="both"/>
        <w:rPr>
          <w:szCs w:val="28"/>
        </w:rPr>
      </w:pPr>
      <w:r>
        <w:rPr>
          <w:szCs w:val="28"/>
        </w:rPr>
        <w:t xml:space="preserve">- </w:t>
      </w:r>
      <w:r w:rsidR="009218CC" w:rsidRPr="00730AEB">
        <w:rPr>
          <w:szCs w:val="28"/>
        </w:rPr>
        <w:t xml:space="preserve">определяет дату проведения </w:t>
      </w:r>
      <w:r w:rsidR="009218CC">
        <w:rPr>
          <w:szCs w:val="28"/>
        </w:rPr>
        <w:t xml:space="preserve">выездов для осмотра зданий, сооружений, объектов незавершенного строительства </w:t>
      </w:r>
      <w:r w:rsidR="009218CC" w:rsidRPr="00C31B60">
        <w:rPr>
          <w:szCs w:val="28"/>
        </w:rPr>
        <w:t>при выявлении правообладателей ранее учтенных объектов недвижимости</w:t>
      </w:r>
      <w:r w:rsidR="009218CC">
        <w:rPr>
          <w:szCs w:val="28"/>
        </w:rPr>
        <w:t>;</w:t>
      </w:r>
    </w:p>
    <w:p w:rsidR="009218CC" w:rsidRDefault="0031740B" w:rsidP="009218CC">
      <w:pPr>
        <w:spacing w:line="19" w:lineRule="atLeast"/>
        <w:ind w:firstLine="709"/>
        <w:jc w:val="both"/>
        <w:rPr>
          <w:szCs w:val="28"/>
        </w:rPr>
      </w:pPr>
      <w:r>
        <w:rPr>
          <w:szCs w:val="28"/>
        </w:rPr>
        <w:t xml:space="preserve">- </w:t>
      </w:r>
      <w:r w:rsidR="009218CC" w:rsidRPr="00730AEB">
        <w:rPr>
          <w:szCs w:val="28"/>
        </w:rPr>
        <w:t xml:space="preserve">совершает иные действия по организации и обеспечению </w:t>
      </w:r>
      <w:r w:rsidR="009218CC">
        <w:rPr>
          <w:szCs w:val="28"/>
        </w:rPr>
        <w:t>д</w:t>
      </w:r>
      <w:r w:rsidR="009218CC" w:rsidRPr="00730AEB">
        <w:rPr>
          <w:szCs w:val="28"/>
        </w:rPr>
        <w:t xml:space="preserve">еятельности </w:t>
      </w:r>
      <w:r w:rsidR="009218CC">
        <w:rPr>
          <w:szCs w:val="28"/>
        </w:rPr>
        <w:t>комиссии</w:t>
      </w:r>
      <w:r w:rsidR="009218CC" w:rsidRPr="00730AEB">
        <w:rPr>
          <w:szCs w:val="28"/>
        </w:rPr>
        <w:t xml:space="preserve">. </w:t>
      </w:r>
    </w:p>
    <w:p w:rsidR="009218CC" w:rsidRDefault="009218CC" w:rsidP="009218CC">
      <w:pPr>
        <w:spacing w:line="19" w:lineRule="atLeast"/>
        <w:ind w:firstLine="709"/>
        <w:jc w:val="both"/>
        <w:rPr>
          <w:szCs w:val="28"/>
        </w:rPr>
      </w:pPr>
      <w:r>
        <w:rPr>
          <w:szCs w:val="28"/>
        </w:rPr>
        <w:t>4</w:t>
      </w:r>
      <w:r w:rsidRPr="00730AEB">
        <w:rPr>
          <w:szCs w:val="28"/>
        </w:rPr>
        <w:t>.</w:t>
      </w:r>
      <w:r>
        <w:rPr>
          <w:szCs w:val="28"/>
        </w:rPr>
        <w:t>2</w:t>
      </w:r>
      <w:r w:rsidRPr="00730AEB">
        <w:rPr>
          <w:szCs w:val="28"/>
        </w:rPr>
        <w:t xml:space="preserve">.Члены </w:t>
      </w:r>
      <w:r>
        <w:rPr>
          <w:szCs w:val="28"/>
        </w:rPr>
        <w:t>комиссии</w:t>
      </w:r>
      <w:r w:rsidRPr="00730AEB">
        <w:rPr>
          <w:szCs w:val="28"/>
        </w:rPr>
        <w:t xml:space="preserve">: </w:t>
      </w:r>
    </w:p>
    <w:p w:rsidR="009218CC" w:rsidRDefault="0031740B" w:rsidP="009218CC">
      <w:pPr>
        <w:spacing w:line="19" w:lineRule="atLeast"/>
        <w:ind w:firstLine="709"/>
        <w:jc w:val="both"/>
        <w:rPr>
          <w:szCs w:val="28"/>
        </w:rPr>
      </w:pPr>
      <w:r>
        <w:rPr>
          <w:szCs w:val="28"/>
        </w:rPr>
        <w:t xml:space="preserve">- </w:t>
      </w:r>
      <w:r w:rsidR="009218CC" w:rsidRPr="00730AEB">
        <w:rPr>
          <w:szCs w:val="28"/>
        </w:rPr>
        <w:t xml:space="preserve">участвуют в </w:t>
      </w:r>
      <w:r w:rsidR="009218CC">
        <w:rPr>
          <w:szCs w:val="28"/>
        </w:rPr>
        <w:t xml:space="preserve">выездах для осмотра зданий, сооружений, объектов незавершенного строительства </w:t>
      </w:r>
      <w:r w:rsidR="009218CC" w:rsidRPr="00C31B60">
        <w:rPr>
          <w:szCs w:val="28"/>
        </w:rPr>
        <w:t>при выявлении правообладателей ранее учтенных объектов недвижимости</w:t>
      </w:r>
      <w:r w:rsidR="009218CC" w:rsidRPr="00730AEB">
        <w:rPr>
          <w:szCs w:val="28"/>
        </w:rPr>
        <w:t xml:space="preserve">; </w:t>
      </w:r>
    </w:p>
    <w:p w:rsidR="009218CC" w:rsidRDefault="0031740B" w:rsidP="009218CC">
      <w:pPr>
        <w:spacing w:line="19" w:lineRule="atLeast"/>
        <w:ind w:firstLine="709"/>
        <w:jc w:val="both"/>
        <w:rPr>
          <w:szCs w:val="28"/>
        </w:rPr>
      </w:pPr>
      <w:r>
        <w:rPr>
          <w:szCs w:val="28"/>
        </w:rPr>
        <w:t xml:space="preserve">- </w:t>
      </w:r>
      <w:r w:rsidR="009218CC">
        <w:rPr>
          <w:szCs w:val="28"/>
        </w:rPr>
        <w:t>подписывают Акты осмотра</w:t>
      </w:r>
      <w:r w:rsidR="009218CC" w:rsidRPr="00730AEB">
        <w:rPr>
          <w:szCs w:val="28"/>
        </w:rPr>
        <w:t xml:space="preserve">. </w:t>
      </w:r>
    </w:p>
    <w:p w:rsidR="009218CC" w:rsidRDefault="009218CC" w:rsidP="00E63B49">
      <w:pPr>
        <w:pStyle w:val="a3"/>
        <w:ind w:firstLine="0"/>
        <w:rPr>
          <w:szCs w:val="28"/>
        </w:rPr>
      </w:pPr>
    </w:p>
    <w:p w:rsidR="009218CC" w:rsidRDefault="009218CC" w:rsidP="00E63B49">
      <w:pPr>
        <w:pStyle w:val="a3"/>
        <w:ind w:firstLine="0"/>
        <w:rPr>
          <w:szCs w:val="28"/>
        </w:rPr>
      </w:pPr>
    </w:p>
    <w:p w:rsidR="009218CC" w:rsidRDefault="009218CC" w:rsidP="00E63B49">
      <w:pPr>
        <w:pStyle w:val="a3"/>
        <w:ind w:firstLine="0"/>
        <w:rPr>
          <w:szCs w:val="28"/>
        </w:rPr>
      </w:pPr>
    </w:p>
    <w:p w:rsidR="009218CC" w:rsidRDefault="009218CC" w:rsidP="00E63B49">
      <w:pPr>
        <w:pStyle w:val="a3"/>
        <w:ind w:firstLine="0"/>
        <w:rPr>
          <w:szCs w:val="28"/>
        </w:rPr>
      </w:pPr>
    </w:p>
    <w:p w:rsidR="009218CC" w:rsidRDefault="009218CC" w:rsidP="00E63B49">
      <w:pPr>
        <w:pStyle w:val="a3"/>
        <w:ind w:firstLine="0"/>
        <w:rPr>
          <w:szCs w:val="28"/>
        </w:rPr>
      </w:pPr>
    </w:p>
    <w:p w:rsidR="009218CC" w:rsidRDefault="009218CC" w:rsidP="00E63B49">
      <w:pPr>
        <w:pStyle w:val="a3"/>
        <w:ind w:firstLine="0"/>
        <w:rPr>
          <w:szCs w:val="28"/>
        </w:rPr>
      </w:pPr>
    </w:p>
    <w:p w:rsidR="009218CC" w:rsidRDefault="009218CC" w:rsidP="00E63B49">
      <w:pPr>
        <w:pStyle w:val="a3"/>
        <w:ind w:firstLine="0"/>
        <w:rPr>
          <w:szCs w:val="28"/>
        </w:rPr>
      </w:pPr>
    </w:p>
    <w:p w:rsidR="009218CC" w:rsidRDefault="009218CC" w:rsidP="00E63B49">
      <w:pPr>
        <w:pStyle w:val="a3"/>
        <w:ind w:firstLine="0"/>
        <w:rPr>
          <w:szCs w:val="28"/>
        </w:rPr>
      </w:pPr>
    </w:p>
    <w:p w:rsidR="009218CC" w:rsidRDefault="009218CC" w:rsidP="00E63B49">
      <w:pPr>
        <w:pStyle w:val="a3"/>
        <w:ind w:firstLine="0"/>
        <w:rPr>
          <w:szCs w:val="28"/>
        </w:rPr>
      </w:pPr>
    </w:p>
    <w:p w:rsidR="009218CC" w:rsidRDefault="009218CC" w:rsidP="00E63B49">
      <w:pPr>
        <w:pStyle w:val="a3"/>
        <w:ind w:firstLine="0"/>
        <w:rPr>
          <w:szCs w:val="28"/>
        </w:rPr>
      </w:pPr>
    </w:p>
    <w:p w:rsidR="009218CC" w:rsidRPr="009337C9" w:rsidRDefault="009218CC" w:rsidP="00E63B49">
      <w:pPr>
        <w:pStyle w:val="a3"/>
        <w:ind w:firstLine="0"/>
        <w:rPr>
          <w:szCs w:val="28"/>
        </w:rPr>
      </w:pPr>
    </w:p>
    <w:sectPr w:rsidR="009218CC" w:rsidRPr="009337C9" w:rsidSect="00E3574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37BD2"/>
    <w:multiLevelType w:val="hybridMultilevel"/>
    <w:tmpl w:val="9ABC8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23721"/>
    <w:rsid w:val="00030863"/>
    <w:rsid w:val="00057A16"/>
    <w:rsid w:val="000951EE"/>
    <w:rsid w:val="000E2D96"/>
    <w:rsid w:val="000E521A"/>
    <w:rsid w:val="0010383B"/>
    <w:rsid w:val="00113222"/>
    <w:rsid w:val="0012352C"/>
    <w:rsid w:val="001B6A5F"/>
    <w:rsid w:val="00215270"/>
    <w:rsid w:val="002232EF"/>
    <w:rsid w:val="00272181"/>
    <w:rsid w:val="00296E9C"/>
    <w:rsid w:val="0031740B"/>
    <w:rsid w:val="003224C4"/>
    <w:rsid w:val="003A74AE"/>
    <w:rsid w:val="00424836"/>
    <w:rsid w:val="004A28CD"/>
    <w:rsid w:val="004A2CE5"/>
    <w:rsid w:val="005276B2"/>
    <w:rsid w:val="005748CE"/>
    <w:rsid w:val="00591E0C"/>
    <w:rsid w:val="00593F95"/>
    <w:rsid w:val="00595D18"/>
    <w:rsid w:val="00636DB7"/>
    <w:rsid w:val="00692A65"/>
    <w:rsid w:val="006B5156"/>
    <w:rsid w:val="006D22F1"/>
    <w:rsid w:val="006D43D9"/>
    <w:rsid w:val="006E1BFE"/>
    <w:rsid w:val="006E3DEE"/>
    <w:rsid w:val="007178F8"/>
    <w:rsid w:val="00723721"/>
    <w:rsid w:val="00785866"/>
    <w:rsid w:val="007F101A"/>
    <w:rsid w:val="00823658"/>
    <w:rsid w:val="00826A4F"/>
    <w:rsid w:val="00835EF3"/>
    <w:rsid w:val="00895AE7"/>
    <w:rsid w:val="00900416"/>
    <w:rsid w:val="009218CC"/>
    <w:rsid w:val="00927ABE"/>
    <w:rsid w:val="00933288"/>
    <w:rsid w:val="009337C9"/>
    <w:rsid w:val="00970802"/>
    <w:rsid w:val="00AD41F6"/>
    <w:rsid w:val="00B0068E"/>
    <w:rsid w:val="00B26B80"/>
    <w:rsid w:val="00B34D8C"/>
    <w:rsid w:val="00B46109"/>
    <w:rsid w:val="00B907BB"/>
    <w:rsid w:val="00B9312D"/>
    <w:rsid w:val="00BB7507"/>
    <w:rsid w:val="00C06836"/>
    <w:rsid w:val="00C3601A"/>
    <w:rsid w:val="00C5245B"/>
    <w:rsid w:val="00C5605A"/>
    <w:rsid w:val="00CA3577"/>
    <w:rsid w:val="00D6672A"/>
    <w:rsid w:val="00D952EA"/>
    <w:rsid w:val="00E35742"/>
    <w:rsid w:val="00E62A5B"/>
    <w:rsid w:val="00E63B49"/>
    <w:rsid w:val="00EC6ED4"/>
    <w:rsid w:val="00EE5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FC09"/>
  <w15:docId w15:val="{D7FA39C7-75AB-4BB4-8A5A-E6E1D6C7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74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35742"/>
    <w:pPr>
      <w:keepNext/>
      <w:spacing w:line="220" w:lineRule="exact"/>
      <w:jc w:val="center"/>
      <w:outlineLvl w:val="0"/>
    </w:pPr>
    <w:rPr>
      <w:rFonts w:ascii="AG Souvenir" w:hAnsi="AG Souvenir"/>
      <w:b/>
      <w:spacing w:val="38"/>
    </w:rPr>
  </w:style>
  <w:style w:type="paragraph" w:styleId="3">
    <w:name w:val="heading 3"/>
    <w:basedOn w:val="a"/>
    <w:next w:val="a"/>
    <w:link w:val="30"/>
    <w:qFormat/>
    <w:rsid w:val="00E35742"/>
    <w:pPr>
      <w:keepNext/>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742"/>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E35742"/>
    <w:rPr>
      <w:rFonts w:ascii="Times New Roman" w:eastAsia="Times New Roman" w:hAnsi="Times New Roman" w:cs="Times New Roman"/>
      <w:b/>
      <w:spacing w:val="30"/>
      <w:sz w:val="36"/>
      <w:szCs w:val="20"/>
      <w:lang w:eastAsia="ru-RU"/>
    </w:rPr>
  </w:style>
  <w:style w:type="paragraph" w:styleId="a3">
    <w:name w:val="Body Text Indent"/>
    <w:basedOn w:val="a"/>
    <w:link w:val="a4"/>
    <w:rsid w:val="00E35742"/>
    <w:pPr>
      <w:ind w:firstLine="709"/>
      <w:jc w:val="both"/>
    </w:pPr>
  </w:style>
  <w:style w:type="character" w:customStyle="1" w:styleId="a4">
    <w:name w:val="Основной текст с отступом Знак"/>
    <w:basedOn w:val="a0"/>
    <w:link w:val="a3"/>
    <w:rsid w:val="00E35742"/>
    <w:rPr>
      <w:rFonts w:ascii="Times New Roman" w:eastAsia="Times New Roman" w:hAnsi="Times New Roman" w:cs="Times New Roman"/>
      <w:sz w:val="28"/>
      <w:szCs w:val="20"/>
      <w:lang w:eastAsia="ru-RU"/>
    </w:rPr>
  </w:style>
  <w:style w:type="paragraph" w:customStyle="1" w:styleId="ConsNormal">
    <w:name w:val="ConsNormal"/>
    <w:rsid w:val="00E35742"/>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
    <w:name w:val="Body Text 2"/>
    <w:basedOn w:val="a"/>
    <w:link w:val="20"/>
    <w:rsid w:val="00E35742"/>
    <w:pPr>
      <w:ind w:right="6111"/>
    </w:pPr>
    <w:rPr>
      <w:szCs w:val="24"/>
    </w:rPr>
  </w:style>
  <w:style w:type="character" w:customStyle="1" w:styleId="20">
    <w:name w:val="Основной текст 2 Знак"/>
    <w:basedOn w:val="a0"/>
    <w:link w:val="2"/>
    <w:rsid w:val="00E35742"/>
    <w:rPr>
      <w:rFonts w:ascii="Times New Roman" w:eastAsia="Times New Roman" w:hAnsi="Times New Roman" w:cs="Times New Roman"/>
      <w:sz w:val="28"/>
      <w:szCs w:val="24"/>
      <w:lang w:eastAsia="ru-RU"/>
    </w:rPr>
  </w:style>
  <w:style w:type="paragraph" w:customStyle="1" w:styleId="21">
    <w:name w:val="Основной текст 21"/>
    <w:basedOn w:val="a"/>
    <w:rsid w:val="00E35742"/>
    <w:pPr>
      <w:overflowPunct w:val="0"/>
      <w:autoSpaceDE w:val="0"/>
      <w:autoSpaceDN w:val="0"/>
      <w:adjustRightInd w:val="0"/>
    </w:pPr>
  </w:style>
  <w:style w:type="paragraph" w:styleId="a5">
    <w:name w:val="Balloon Text"/>
    <w:basedOn w:val="a"/>
    <w:link w:val="a6"/>
    <w:uiPriority w:val="99"/>
    <w:semiHidden/>
    <w:unhideWhenUsed/>
    <w:rsid w:val="000951EE"/>
    <w:rPr>
      <w:rFonts w:ascii="Tahoma" w:hAnsi="Tahoma" w:cs="Tahoma"/>
      <w:sz w:val="16"/>
      <w:szCs w:val="16"/>
    </w:rPr>
  </w:style>
  <w:style w:type="character" w:customStyle="1" w:styleId="a6">
    <w:name w:val="Текст выноски Знак"/>
    <w:basedOn w:val="a0"/>
    <w:link w:val="a5"/>
    <w:uiPriority w:val="99"/>
    <w:semiHidden/>
    <w:rsid w:val="000951EE"/>
    <w:rPr>
      <w:rFonts w:ascii="Tahoma" w:eastAsia="Times New Roman" w:hAnsi="Tahoma" w:cs="Tahoma"/>
      <w:sz w:val="16"/>
      <w:szCs w:val="16"/>
      <w:lang w:eastAsia="ru-RU"/>
    </w:rPr>
  </w:style>
  <w:style w:type="paragraph" w:styleId="a7">
    <w:name w:val="No Spacing"/>
    <w:uiPriority w:val="1"/>
    <w:qFormat/>
    <w:rsid w:val="000951EE"/>
    <w:pPr>
      <w:spacing w:after="0" w:line="240" w:lineRule="auto"/>
    </w:pPr>
  </w:style>
  <w:style w:type="character" w:styleId="a8">
    <w:name w:val="Emphasis"/>
    <w:basedOn w:val="a0"/>
    <w:uiPriority w:val="20"/>
    <w:qFormat/>
    <w:rsid w:val="000951EE"/>
    <w:rPr>
      <w:rFonts w:cs="Times New Roman"/>
      <w:i/>
      <w:iCs/>
    </w:rPr>
  </w:style>
  <w:style w:type="character" w:styleId="a9">
    <w:name w:val="Hyperlink"/>
    <w:basedOn w:val="a0"/>
    <w:uiPriority w:val="99"/>
    <w:semiHidden/>
    <w:unhideWhenUsed/>
    <w:rsid w:val="001B6A5F"/>
    <w:rPr>
      <w:color w:val="0000FF"/>
      <w:u w:val="single"/>
    </w:rPr>
  </w:style>
  <w:style w:type="paragraph" w:customStyle="1" w:styleId="ConsPlusNormal">
    <w:name w:val="ConsPlusNormal"/>
    <w:rsid w:val="00900416"/>
    <w:pPr>
      <w:widowControl w:val="0"/>
      <w:autoSpaceDE w:val="0"/>
      <w:autoSpaceDN w:val="0"/>
      <w:spacing w:after="0" w:line="240" w:lineRule="auto"/>
    </w:pPr>
    <w:rPr>
      <w:rFonts w:ascii="Calibri" w:eastAsia="Times New Roman" w:hAnsi="Calibri" w:cs="Calibri"/>
      <w:szCs w:val="20"/>
      <w:lang w:eastAsia="ru-RU"/>
    </w:rPr>
  </w:style>
  <w:style w:type="paragraph" w:styleId="aa">
    <w:name w:val="Body Text"/>
    <w:basedOn w:val="a"/>
    <w:link w:val="ab"/>
    <w:uiPriority w:val="99"/>
    <w:semiHidden/>
    <w:unhideWhenUsed/>
    <w:rsid w:val="00785866"/>
    <w:pPr>
      <w:spacing w:after="120"/>
    </w:pPr>
  </w:style>
  <w:style w:type="character" w:customStyle="1" w:styleId="ab">
    <w:name w:val="Основной текст Знак"/>
    <w:basedOn w:val="a0"/>
    <w:link w:val="aa"/>
    <w:uiPriority w:val="99"/>
    <w:semiHidden/>
    <w:rsid w:val="0078586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41827CE4C4F351C2C66BC96E8E2E37550C7C23289C895FA0AF8B62428CE400E07A40AAB4C8E55DElBk7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ED89-AAEF-4EF5-9BD3-B595E826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1420</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dc:creator>
  <cp:keywords/>
  <dc:description/>
  <cp:lastModifiedBy>User</cp:lastModifiedBy>
  <cp:revision>42</cp:revision>
  <cp:lastPrinted>2021-10-08T07:15:00Z</cp:lastPrinted>
  <dcterms:created xsi:type="dcterms:W3CDTF">2020-12-16T08:05:00Z</dcterms:created>
  <dcterms:modified xsi:type="dcterms:W3CDTF">2021-10-08T13:02:00Z</dcterms:modified>
</cp:coreProperties>
</file>