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42" w:rsidRDefault="00E35742" w:rsidP="00E35742">
      <w:pPr>
        <w:pStyle w:val="210"/>
        <w:jc w:val="center"/>
        <w:rPr>
          <w:szCs w:val="28"/>
        </w:rPr>
      </w:pPr>
      <w:r>
        <w:rPr>
          <w:szCs w:val="28"/>
        </w:rPr>
        <w:t>РОССИЙСКАЯ ФЕДЕРАЦИЯ</w:t>
      </w:r>
    </w:p>
    <w:p w:rsidR="00E35742" w:rsidRDefault="00E35742" w:rsidP="00E35742">
      <w:pPr>
        <w:pStyle w:val="210"/>
        <w:jc w:val="center"/>
        <w:rPr>
          <w:szCs w:val="28"/>
        </w:rPr>
      </w:pPr>
      <w:r>
        <w:rPr>
          <w:szCs w:val="28"/>
        </w:rPr>
        <w:t>РОСТОВСКАЯ ОБЛАСТЬ</w:t>
      </w:r>
    </w:p>
    <w:p w:rsidR="00E35742" w:rsidRDefault="00E35742" w:rsidP="00E35742">
      <w:pPr>
        <w:pStyle w:val="210"/>
        <w:jc w:val="center"/>
        <w:rPr>
          <w:szCs w:val="28"/>
        </w:rPr>
      </w:pPr>
      <w:r>
        <w:rPr>
          <w:szCs w:val="28"/>
        </w:rPr>
        <w:t>МУНИЦИПАЛЬНОЕ ОБРАЗОВАНИЕ «МИЛЛЕРОВСКОЕ ГОРОДСКОЕ ПОСЕЛЕНИЕ»</w:t>
      </w:r>
    </w:p>
    <w:p w:rsidR="00E35742" w:rsidRPr="00E35742" w:rsidRDefault="00E35742" w:rsidP="00E35742">
      <w:pPr>
        <w:pStyle w:val="210"/>
        <w:jc w:val="center"/>
        <w:rPr>
          <w:sz w:val="10"/>
          <w:szCs w:val="10"/>
        </w:rPr>
      </w:pPr>
      <w:r>
        <w:rPr>
          <w:noProof/>
        </w:rPr>
        <w:drawing>
          <wp:inline distT="0" distB="0" distL="0" distR="0">
            <wp:extent cx="647700" cy="807720"/>
            <wp:effectExtent l="0" t="0" r="0" b="0"/>
            <wp:docPr id="1" name="Рисунок 1" descr="Герб Миллерово ГП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Миллерово ГП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E35742" w:rsidRDefault="00E35742" w:rsidP="00E35742">
      <w:pPr>
        <w:pStyle w:val="3"/>
        <w:rPr>
          <w:b w:val="0"/>
          <w:spacing w:val="0"/>
          <w:szCs w:val="44"/>
        </w:rPr>
      </w:pPr>
      <w:r>
        <w:rPr>
          <w:b w:val="0"/>
          <w:spacing w:val="0"/>
          <w:szCs w:val="44"/>
        </w:rPr>
        <w:t>АДМИНИСТРАЦИЯ МИЛЛЕРОВСКОГО ГОРОДСКОГО ПОСЕЛЕНИЯ</w:t>
      </w:r>
    </w:p>
    <w:p w:rsidR="00E35742" w:rsidRDefault="00E35742" w:rsidP="00E35742">
      <w:pPr>
        <w:jc w:val="center"/>
        <w:rPr>
          <w:spacing w:val="20"/>
          <w:sz w:val="26"/>
          <w:szCs w:val="26"/>
        </w:rPr>
      </w:pPr>
    </w:p>
    <w:p w:rsidR="00E35742" w:rsidRDefault="00E35742" w:rsidP="00E35742">
      <w:pPr>
        <w:pStyle w:val="1"/>
        <w:spacing w:line="240" w:lineRule="auto"/>
        <w:rPr>
          <w:rFonts w:ascii="Times New Roman" w:hAnsi="Times New Roman"/>
          <w:b w:val="0"/>
          <w:spacing w:val="0"/>
          <w:sz w:val="36"/>
          <w:szCs w:val="36"/>
        </w:rPr>
      </w:pPr>
      <w:r>
        <w:rPr>
          <w:rFonts w:ascii="Times New Roman" w:hAnsi="Times New Roman"/>
          <w:b w:val="0"/>
          <w:spacing w:val="0"/>
          <w:sz w:val="36"/>
          <w:szCs w:val="36"/>
        </w:rPr>
        <w:t>ПОСТАНОВЛЕНИ</w:t>
      </w:r>
      <w:r w:rsidR="0049333B">
        <w:rPr>
          <w:rFonts w:ascii="Times New Roman" w:hAnsi="Times New Roman"/>
          <w:b w:val="0"/>
          <w:spacing w:val="0"/>
          <w:sz w:val="36"/>
          <w:szCs w:val="36"/>
        </w:rPr>
        <w:t>Е</w:t>
      </w:r>
      <w:r>
        <w:rPr>
          <w:rFonts w:ascii="Times New Roman" w:hAnsi="Times New Roman"/>
          <w:b w:val="0"/>
          <w:spacing w:val="0"/>
          <w:sz w:val="36"/>
          <w:szCs w:val="36"/>
        </w:rPr>
        <w:t xml:space="preserve"> </w:t>
      </w:r>
    </w:p>
    <w:p w:rsidR="00136712" w:rsidRDefault="00136712" w:rsidP="00E35742">
      <w:pPr>
        <w:rPr>
          <w:szCs w:val="28"/>
        </w:rPr>
      </w:pPr>
    </w:p>
    <w:p w:rsidR="00E35742" w:rsidRDefault="00C651C5" w:rsidP="009133A3">
      <w:pPr>
        <w:rPr>
          <w:szCs w:val="28"/>
        </w:rPr>
      </w:pPr>
      <w:r>
        <w:rPr>
          <w:szCs w:val="28"/>
        </w:rPr>
        <w:t>о</w:t>
      </w:r>
      <w:r w:rsidR="00E35742">
        <w:rPr>
          <w:szCs w:val="28"/>
        </w:rPr>
        <w:t>т</w:t>
      </w:r>
      <w:r>
        <w:rPr>
          <w:szCs w:val="28"/>
        </w:rPr>
        <w:t xml:space="preserve"> ___________</w:t>
      </w:r>
      <w:r w:rsidR="005572CE">
        <w:rPr>
          <w:szCs w:val="28"/>
        </w:rPr>
        <w:t>2022</w:t>
      </w:r>
      <w:r>
        <w:rPr>
          <w:szCs w:val="28"/>
        </w:rPr>
        <w:t>г.</w:t>
      </w:r>
      <w:r w:rsidR="00D136CB">
        <w:rPr>
          <w:szCs w:val="28"/>
        </w:rPr>
        <w:t xml:space="preserve">             </w:t>
      </w:r>
      <w:r w:rsidR="00933648">
        <w:rPr>
          <w:szCs w:val="28"/>
        </w:rPr>
        <w:t xml:space="preserve">      </w:t>
      </w:r>
      <w:r w:rsidR="005572CE">
        <w:rPr>
          <w:szCs w:val="28"/>
        </w:rPr>
        <w:t xml:space="preserve">        </w:t>
      </w:r>
      <w:r w:rsidR="000839B2">
        <w:rPr>
          <w:szCs w:val="28"/>
        </w:rPr>
        <w:t xml:space="preserve"> </w:t>
      </w:r>
      <w:r w:rsidR="00E35742">
        <w:rPr>
          <w:szCs w:val="28"/>
        </w:rPr>
        <w:t>№</w:t>
      </w:r>
      <w:r w:rsidR="00933648">
        <w:rPr>
          <w:szCs w:val="28"/>
        </w:rPr>
        <w:t xml:space="preserve"> </w:t>
      </w:r>
      <w:r w:rsidR="00CF37D0">
        <w:rPr>
          <w:szCs w:val="28"/>
        </w:rPr>
        <w:t>_____</w:t>
      </w:r>
    </w:p>
    <w:p w:rsidR="00E35742" w:rsidRDefault="00E35742" w:rsidP="00E35742">
      <w:pPr>
        <w:jc w:val="center"/>
        <w:rPr>
          <w:sz w:val="26"/>
          <w:szCs w:val="26"/>
        </w:rPr>
      </w:pPr>
    </w:p>
    <w:p w:rsidR="00E35742" w:rsidRDefault="009133A3" w:rsidP="009133A3">
      <w:pPr>
        <w:tabs>
          <w:tab w:val="left" w:pos="4678"/>
        </w:tabs>
        <w:jc w:val="center"/>
        <w:rPr>
          <w:szCs w:val="28"/>
        </w:rPr>
      </w:pPr>
      <w:r>
        <w:rPr>
          <w:szCs w:val="28"/>
        </w:rPr>
        <w:t xml:space="preserve">           </w:t>
      </w:r>
      <w:r w:rsidR="00E35742">
        <w:rPr>
          <w:szCs w:val="28"/>
        </w:rPr>
        <w:t>г. Миллерово</w:t>
      </w:r>
    </w:p>
    <w:p w:rsidR="003657EA" w:rsidRDefault="003657EA" w:rsidP="00E35742">
      <w:pPr>
        <w:jc w:val="center"/>
        <w:rPr>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5141"/>
      </w:tblGrid>
      <w:tr w:rsidR="00912B26" w:rsidTr="00912B26">
        <w:tc>
          <w:tcPr>
            <w:tcW w:w="5140" w:type="dxa"/>
          </w:tcPr>
          <w:p w:rsidR="00912B26" w:rsidRDefault="00912B26" w:rsidP="00912B26">
            <w:pPr>
              <w:pStyle w:val="21"/>
              <w:tabs>
                <w:tab w:val="left" w:pos="4820"/>
                <w:tab w:val="left" w:pos="5763"/>
              </w:tabs>
              <w:ind w:right="246"/>
              <w:jc w:val="both"/>
              <w:rPr>
                <w:color w:val="000000"/>
              </w:rPr>
            </w:pPr>
            <w:r>
              <w:rPr>
                <w:color w:val="000000"/>
                <w:szCs w:val="20"/>
              </w:rPr>
              <w:t xml:space="preserve">О </w:t>
            </w:r>
            <w:r w:rsidRPr="00565968">
              <w:rPr>
                <w:color w:val="000000"/>
                <w:szCs w:val="20"/>
              </w:rPr>
              <w:t xml:space="preserve">системе </w:t>
            </w:r>
            <w:r>
              <w:rPr>
                <w:color w:val="000000"/>
                <w:szCs w:val="20"/>
              </w:rPr>
              <w:t>о</w:t>
            </w:r>
            <w:r w:rsidRPr="00565968">
              <w:rPr>
                <w:color w:val="000000"/>
                <w:szCs w:val="20"/>
              </w:rPr>
              <w:t>платы труда работников муниципальных</w:t>
            </w:r>
            <w:r>
              <w:rPr>
                <w:color w:val="000000"/>
                <w:szCs w:val="20"/>
              </w:rPr>
              <w:t xml:space="preserve"> </w:t>
            </w:r>
            <w:r w:rsidRPr="00565968">
              <w:rPr>
                <w:color w:val="000000"/>
                <w:szCs w:val="20"/>
              </w:rPr>
              <w:t>автономных и казенных учреждений Миллеровского городского поселения</w:t>
            </w:r>
          </w:p>
          <w:p w:rsidR="00912B26" w:rsidRDefault="00912B26" w:rsidP="00912B26">
            <w:pPr>
              <w:pStyle w:val="21"/>
              <w:ind w:right="3826"/>
              <w:rPr>
                <w:color w:val="000000"/>
                <w:szCs w:val="20"/>
              </w:rPr>
            </w:pPr>
          </w:p>
        </w:tc>
        <w:tc>
          <w:tcPr>
            <w:tcW w:w="5141" w:type="dxa"/>
          </w:tcPr>
          <w:p w:rsidR="00912B26" w:rsidRDefault="00912B26" w:rsidP="00912B26">
            <w:pPr>
              <w:pStyle w:val="21"/>
              <w:ind w:right="3826"/>
              <w:rPr>
                <w:color w:val="000000"/>
                <w:szCs w:val="20"/>
              </w:rPr>
            </w:pPr>
          </w:p>
        </w:tc>
      </w:tr>
    </w:tbl>
    <w:p w:rsidR="00912B26" w:rsidRDefault="00912B26" w:rsidP="00912B26">
      <w:pPr>
        <w:pStyle w:val="21"/>
        <w:ind w:right="3826"/>
        <w:rPr>
          <w:color w:val="000000"/>
          <w:szCs w:val="20"/>
        </w:rPr>
      </w:pPr>
    </w:p>
    <w:p w:rsidR="00DB4319" w:rsidRPr="001F0B04" w:rsidRDefault="00565968" w:rsidP="009133A3">
      <w:pPr>
        <w:pStyle w:val="a3"/>
      </w:pPr>
      <w:proofErr w:type="gramStart"/>
      <w:r w:rsidRPr="001F0B04">
        <w:rPr>
          <w:szCs w:val="28"/>
        </w:rPr>
        <w:t>В соответствии</w:t>
      </w:r>
      <w:r w:rsidR="00D136CB" w:rsidRPr="001F0B04">
        <w:rPr>
          <w:szCs w:val="28"/>
        </w:rPr>
        <w:t xml:space="preserve"> с Областным законом от 03.10.2008 № 91-3С «О системе труда работников областных государственных учреждений»,</w:t>
      </w:r>
      <w:r w:rsidRPr="001F0B04">
        <w:rPr>
          <w:szCs w:val="28"/>
        </w:rPr>
        <w:t xml:space="preserve"> постановлением Правительства Ростовской области от 31.12.2015 № 222 «О системе оплаты труда работников государственных бюджетных, автономных и казенных учреждений Ростовской области»,</w:t>
      </w:r>
      <w:r w:rsidR="007773B2" w:rsidRPr="001F0B04">
        <w:rPr>
          <w:szCs w:val="28"/>
        </w:rPr>
        <w:t xml:space="preserve"> </w:t>
      </w:r>
      <w:r w:rsidRPr="001F0B04">
        <w:rPr>
          <w:szCs w:val="28"/>
        </w:rPr>
        <w:t xml:space="preserve">Уставом муниципального образования «Миллеровское городское поселение», </w:t>
      </w:r>
      <w:r w:rsidR="00ED7BAD" w:rsidRPr="001F0B04">
        <w:rPr>
          <w:spacing w:val="-24"/>
          <w:szCs w:val="28"/>
        </w:rPr>
        <w:t xml:space="preserve">в </w:t>
      </w:r>
      <w:r w:rsidR="00ED7BAD" w:rsidRPr="001F0B04">
        <w:t>целях совершенствования системы оплаты труда в зависимости от качества оказываемых муниципальных услуг и эффективности деятельности работников по заданным</w:t>
      </w:r>
      <w:proofErr w:type="gramEnd"/>
      <w:r w:rsidR="00ED7BAD" w:rsidRPr="001F0B04">
        <w:t xml:space="preserve"> критериям и показателям</w:t>
      </w:r>
      <w:r w:rsidR="00657B8D">
        <w:t>,</w:t>
      </w:r>
      <w:r w:rsidR="00ED7BAD" w:rsidRPr="001F0B04">
        <w:t xml:space="preserve"> Администрация Миллеровского городского поселения</w:t>
      </w:r>
    </w:p>
    <w:p w:rsidR="00687B79" w:rsidRPr="00687B79" w:rsidRDefault="00687B79" w:rsidP="009133A3">
      <w:pPr>
        <w:pStyle w:val="a3"/>
        <w:rPr>
          <w:szCs w:val="28"/>
        </w:rPr>
      </w:pPr>
    </w:p>
    <w:p w:rsidR="00E35742" w:rsidRDefault="00E35742" w:rsidP="009133A3">
      <w:pPr>
        <w:pStyle w:val="a3"/>
        <w:jc w:val="center"/>
        <w:rPr>
          <w:color w:val="000000"/>
        </w:rPr>
      </w:pPr>
      <w:r>
        <w:rPr>
          <w:color w:val="000000"/>
        </w:rPr>
        <w:t>ПОСТАНОВЛЯЕТ:</w:t>
      </w:r>
    </w:p>
    <w:p w:rsidR="00687B79" w:rsidRDefault="00687B79" w:rsidP="009133A3">
      <w:pPr>
        <w:pStyle w:val="a3"/>
        <w:jc w:val="center"/>
        <w:rPr>
          <w:color w:val="000000"/>
        </w:rPr>
      </w:pPr>
    </w:p>
    <w:p w:rsidR="00687B79" w:rsidRDefault="006C3FC7" w:rsidP="009133A3">
      <w:pPr>
        <w:pStyle w:val="a3"/>
        <w:tabs>
          <w:tab w:val="left" w:pos="6700"/>
        </w:tabs>
        <w:rPr>
          <w:kern w:val="2"/>
          <w:szCs w:val="28"/>
        </w:rPr>
      </w:pPr>
      <w:r>
        <w:rPr>
          <w:kern w:val="2"/>
          <w:szCs w:val="28"/>
        </w:rPr>
        <w:t>1.</w:t>
      </w:r>
      <w:r w:rsidR="00687B79">
        <w:rPr>
          <w:kern w:val="2"/>
          <w:szCs w:val="28"/>
        </w:rPr>
        <w:t xml:space="preserve"> </w:t>
      </w:r>
      <w:r w:rsidR="00ED7BAD" w:rsidRPr="006C3FC7">
        <w:rPr>
          <w:kern w:val="2"/>
          <w:szCs w:val="28"/>
        </w:rPr>
        <w:t>Утвердить Положение об установлении систем оплаты труда работников  муниципальных автономных и казенных учреждений Мил</w:t>
      </w:r>
      <w:r w:rsidR="004007B5">
        <w:rPr>
          <w:kern w:val="2"/>
          <w:szCs w:val="28"/>
        </w:rPr>
        <w:t>леровского городского поселения согласно приложению.</w:t>
      </w:r>
    </w:p>
    <w:p w:rsidR="0010461C" w:rsidRDefault="00201DF3" w:rsidP="00885D05">
      <w:pPr>
        <w:tabs>
          <w:tab w:val="left" w:pos="709"/>
        </w:tabs>
        <w:ind w:hanging="850"/>
        <w:jc w:val="both"/>
        <w:rPr>
          <w:kern w:val="2"/>
          <w:szCs w:val="28"/>
        </w:rPr>
      </w:pPr>
      <w:r>
        <w:rPr>
          <w:kern w:val="2"/>
          <w:szCs w:val="28"/>
        </w:rPr>
        <w:t xml:space="preserve">         </w:t>
      </w:r>
      <w:r w:rsidR="00687B79">
        <w:rPr>
          <w:kern w:val="2"/>
          <w:szCs w:val="28"/>
        </w:rPr>
        <w:t xml:space="preserve"> </w:t>
      </w:r>
      <w:r w:rsidR="00885D05">
        <w:rPr>
          <w:kern w:val="2"/>
          <w:szCs w:val="28"/>
        </w:rPr>
        <w:tab/>
      </w:r>
      <w:r w:rsidR="00885D05">
        <w:rPr>
          <w:kern w:val="2"/>
          <w:szCs w:val="28"/>
        </w:rPr>
        <w:tab/>
      </w:r>
      <w:r w:rsidR="00875895">
        <w:rPr>
          <w:kern w:val="2"/>
          <w:szCs w:val="28"/>
        </w:rPr>
        <w:t>2</w:t>
      </w:r>
      <w:r w:rsidR="004007B5">
        <w:rPr>
          <w:kern w:val="2"/>
          <w:szCs w:val="28"/>
        </w:rPr>
        <w:t>.</w:t>
      </w:r>
      <w:r w:rsidR="009B6CE7">
        <w:rPr>
          <w:kern w:val="2"/>
          <w:szCs w:val="28"/>
        </w:rPr>
        <w:t xml:space="preserve"> Отделу бухгалтерского и финансово-экономического учета </w:t>
      </w:r>
      <w:r w:rsidR="00076D8B">
        <w:rPr>
          <w:kern w:val="2"/>
          <w:szCs w:val="28"/>
        </w:rPr>
        <w:t>Администрации Миллеровского городского поселения</w:t>
      </w:r>
      <w:r w:rsidR="0010461C">
        <w:rPr>
          <w:kern w:val="2"/>
          <w:szCs w:val="28"/>
        </w:rPr>
        <w:t>:</w:t>
      </w:r>
    </w:p>
    <w:p w:rsidR="00CD3FBF" w:rsidRPr="0010461C" w:rsidRDefault="0010461C" w:rsidP="00885D05">
      <w:pPr>
        <w:tabs>
          <w:tab w:val="left" w:pos="709"/>
        </w:tabs>
        <w:ind w:hanging="850"/>
        <w:jc w:val="both"/>
        <w:rPr>
          <w:kern w:val="2"/>
          <w:szCs w:val="28"/>
        </w:rPr>
      </w:pPr>
      <w:r>
        <w:rPr>
          <w:kern w:val="2"/>
          <w:szCs w:val="28"/>
        </w:rPr>
        <w:tab/>
      </w:r>
      <w:r w:rsidRPr="0010461C">
        <w:rPr>
          <w:kern w:val="2"/>
          <w:szCs w:val="28"/>
        </w:rPr>
        <w:tab/>
      </w:r>
      <w:r w:rsidR="00875895">
        <w:rPr>
          <w:kern w:val="2"/>
          <w:szCs w:val="28"/>
        </w:rPr>
        <w:t>-</w:t>
      </w:r>
      <w:r w:rsidR="00076D8B" w:rsidRPr="0010461C">
        <w:rPr>
          <w:kern w:val="2"/>
          <w:szCs w:val="28"/>
        </w:rPr>
        <w:t xml:space="preserve"> </w:t>
      </w:r>
      <w:r w:rsidR="00875895">
        <w:rPr>
          <w:kern w:val="2"/>
          <w:szCs w:val="28"/>
        </w:rPr>
        <w:t>о</w:t>
      </w:r>
      <w:r w:rsidR="00CD3FBF" w:rsidRPr="0010461C">
        <w:rPr>
          <w:kern w:val="2"/>
          <w:szCs w:val="28"/>
        </w:rPr>
        <w:t>беспечить принятие нормативно-правовых актов, утверждающих примерное положение (положение) об оплате труда работников, подведомственных учреждений по видам экономической деятельности.</w:t>
      </w:r>
    </w:p>
    <w:p w:rsidR="0010461C" w:rsidRPr="0010461C" w:rsidRDefault="00875895" w:rsidP="0010461C">
      <w:pPr>
        <w:pStyle w:val="ConsPlusNormal"/>
        <w:ind w:firstLine="709"/>
        <w:jc w:val="both"/>
        <w:rPr>
          <w:sz w:val="28"/>
          <w:szCs w:val="28"/>
        </w:rPr>
      </w:pPr>
      <w:r>
        <w:rPr>
          <w:kern w:val="2"/>
          <w:sz w:val="28"/>
          <w:szCs w:val="28"/>
        </w:rPr>
        <w:t>- д</w:t>
      </w:r>
      <w:r w:rsidR="0010461C" w:rsidRPr="0010461C">
        <w:rPr>
          <w:sz w:val="28"/>
          <w:szCs w:val="28"/>
        </w:rPr>
        <w:t xml:space="preserve">овести до сведения руководителей подведомственных муниципальных учреждений Миллеровского городского поселения настоящее постановление и </w:t>
      </w:r>
      <w:r w:rsidR="0010461C" w:rsidRPr="0010461C">
        <w:rPr>
          <w:sz w:val="28"/>
          <w:szCs w:val="28"/>
        </w:rPr>
        <w:lastRenderedPageBreak/>
        <w:t>обеспечить соблюдение условий оплаты труда работников в соответствии с требованиями трудового законодательства.</w:t>
      </w:r>
    </w:p>
    <w:p w:rsidR="001E51D1" w:rsidRDefault="00CD3FBF" w:rsidP="00383FAA">
      <w:pPr>
        <w:tabs>
          <w:tab w:val="left" w:pos="709"/>
        </w:tabs>
        <w:ind w:hanging="850"/>
        <w:jc w:val="both"/>
        <w:rPr>
          <w:kern w:val="2"/>
          <w:szCs w:val="28"/>
        </w:rPr>
      </w:pPr>
      <w:r>
        <w:rPr>
          <w:kern w:val="2"/>
          <w:szCs w:val="28"/>
        </w:rPr>
        <w:tab/>
      </w:r>
      <w:r>
        <w:rPr>
          <w:kern w:val="2"/>
          <w:szCs w:val="28"/>
        </w:rPr>
        <w:tab/>
      </w:r>
      <w:r w:rsidR="00875895">
        <w:rPr>
          <w:kern w:val="2"/>
          <w:szCs w:val="28"/>
        </w:rPr>
        <w:t>3</w:t>
      </w:r>
      <w:r w:rsidR="001E51D1">
        <w:rPr>
          <w:kern w:val="2"/>
          <w:szCs w:val="28"/>
        </w:rPr>
        <w:t xml:space="preserve">. </w:t>
      </w:r>
      <w:proofErr w:type="gramStart"/>
      <w:r w:rsidR="001E51D1">
        <w:rPr>
          <w:kern w:val="2"/>
          <w:szCs w:val="28"/>
        </w:rPr>
        <w:t xml:space="preserve">Определить, что финансовое обеспечение расходных обязательств  Миллеровского городского поселения, связанных с реализацией настоящего </w:t>
      </w:r>
      <w:r w:rsidR="001E51D1" w:rsidRPr="0010461C">
        <w:rPr>
          <w:kern w:val="2"/>
          <w:szCs w:val="28"/>
        </w:rPr>
        <w:t>постановления, осуществляется в пределах бюджетных ассигнований на обеспечение функций выполнения функций муниципальных</w:t>
      </w:r>
      <w:r w:rsidR="001E51D1">
        <w:rPr>
          <w:kern w:val="2"/>
          <w:szCs w:val="28"/>
        </w:rPr>
        <w:t xml:space="preserve"> казенных учреждений Миллеровского городского поселения в</w:t>
      </w:r>
      <w:r w:rsidR="00E96D98">
        <w:rPr>
          <w:kern w:val="2"/>
          <w:szCs w:val="28"/>
        </w:rPr>
        <w:t xml:space="preserve"> части оплаты труда работников, </w:t>
      </w:r>
      <w:r w:rsidR="001E51D1">
        <w:rPr>
          <w:kern w:val="2"/>
          <w:szCs w:val="28"/>
        </w:rPr>
        <w:t>а также на предоставление су</w:t>
      </w:r>
      <w:r w:rsidR="00E96D98">
        <w:rPr>
          <w:kern w:val="2"/>
          <w:szCs w:val="28"/>
        </w:rPr>
        <w:t>бсидий муниципальным автономным</w:t>
      </w:r>
      <w:r w:rsidR="001E51D1">
        <w:rPr>
          <w:kern w:val="2"/>
          <w:szCs w:val="28"/>
        </w:rPr>
        <w:t xml:space="preserve"> учреждениям Миллеровского городского поселения на финансовое обеспечение выполне</w:t>
      </w:r>
      <w:r w:rsidR="00C651C5">
        <w:rPr>
          <w:kern w:val="2"/>
          <w:szCs w:val="28"/>
        </w:rPr>
        <w:t xml:space="preserve">ния ими муниципального задания </w:t>
      </w:r>
      <w:r w:rsidR="001E51D1">
        <w:rPr>
          <w:kern w:val="2"/>
          <w:szCs w:val="28"/>
        </w:rPr>
        <w:t>на оказание муниципальных услуг (выполнение работ), предусмотренные</w:t>
      </w:r>
      <w:proofErr w:type="gramEnd"/>
      <w:r w:rsidR="001E51D1">
        <w:rPr>
          <w:kern w:val="2"/>
          <w:szCs w:val="28"/>
        </w:rPr>
        <w:t xml:space="preserve"> в местном бюджете.</w:t>
      </w:r>
    </w:p>
    <w:p w:rsidR="00875895" w:rsidRDefault="00875895" w:rsidP="00875895">
      <w:pPr>
        <w:pStyle w:val="a3"/>
        <w:tabs>
          <w:tab w:val="left" w:pos="6700"/>
        </w:tabs>
        <w:rPr>
          <w:kern w:val="2"/>
          <w:szCs w:val="28"/>
        </w:rPr>
      </w:pPr>
      <w:r>
        <w:rPr>
          <w:kern w:val="2"/>
          <w:szCs w:val="28"/>
        </w:rPr>
        <w:t>4. Признать утратившим силу:</w:t>
      </w:r>
    </w:p>
    <w:p w:rsidR="00875895" w:rsidRDefault="00875895" w:rsidP="00875895">
      <w:pPr>
        <w:pStyle w:val="a3"/>
        <w:tabs>
          <w:tab w:val="left" w:pos="6700"/>
        </w:tabs>
        <w:rPr>
          <w:kern w:val="2"/>
          <w:szCs w:val="28"/>
        </w:rPr>
      </w:pPr>
      <w:r>
        <w:rPr>
          <w:kern w:val="2"/>
          <w:szCs w:val="28"/>
        </w:rPr>
        <w:t xml:space="preserve"> постановление Администрации Миллеровского городского поселения от 01.04.2015 № 85 «О системе оплаты труда  работников муниципальных  автономных учреждений  Миллеровского городского поселения».</w:t>
      </w:r>
    </w:p>
    <w:p w:rsidR="00875895" w:rsidRDefault="00875895" w:rsidP="00875895">
      <w:pPr>
        <w:pStyle w:val="a3"/>
        <w:tabs>
          <w:tab w:val="left" w:pos="6700"/>
        </w:tabs>
        <w:rPr>
          <w:kern w:val="2"/>
          <w:szCs w:val="28"/>
        </w:rPr>
      </w:pPr>
      <w:r>
        <w:rPr>
          <w:kern w:val="2"/>
          <w:szCs w:val="28"/>
        </w:rPr>
        <w:t xml:space="preserve"> постановление от 25.09.2018 № 455 «О внесении изменений в постановление Администрации Миллеровского городского поселения </w:t>
      </w:r>
      <w:r w:rsidRPr="006C3FC7">
        <w:rPr>
          <w:kern w:val="2"/>
          <w:szCs w:val="28"/>
        </w:rPr>
        <w:t>от 01.04.2015 № 85 «О системе оплаты т</w:t>
      </w:r>
      <w:r>
        <w:rPr>
          <w:kern w:val="2"/>
          <w:szCs w:val="28"/>
        </w:rPr>
        <w:t xml:space="preserve">руда  работников муниципальных </w:t>
      </w:r>
      <w:r w:rsidRPr="006C3FC7">
        <w:rPr>
          <w:kern w:val="2"/>
          <w:szCs w:val="28"/>
        </w:rPr>
        <w:t>автономных учреждений  Миллеровского городского поселения»</w:t>
      </w:r>
      <w:r>
        <w:rPr>
          <w:kern w:val="2"/>
          <w:szCs w:val="28"/>
        </w:rPr>
        <w:t>.</w:t>
      </w:r>
    </w:p>
    <w:p w:rsidR="00875895" w:rsidRPr="00687B79" w:rsidRDefault="00875895" w:rsidP="00875895">
      <w:pPr>
        <w:pStyle w:val="a3"/>
        <w:tabs>
          <w:tab w:val="left" w:pos="709"/>
        </w:tabs>
        <w:ind w:firstLine="0"/>
        <w:rPr>
          <w:color w:val="000000"/>
        </w:rPr>
      </w:pPr>
      <w:r>
        <w:rPr>
          <w:kern w:val="2"/>
          <w:szCs w:val="28"/>
        </w:rPr>
        <w:tab/>
      </w:r>
      <w:r w:rsidRPr="006C3FC7">
        <w:rPr>
          <w:kern w:val="2"/>
          <w:szCs w:val="28"/>
        </w:rPr>
        <w:t xml:space="preserve">постановление от </w:t>
      </w:r>
      <w:r>
        <w:rPr>
          <w:kern w:val="2"/>
          <w:szCs w:val="28"/>
        </w:rPr>
        <w:t>30</w:t>
      </w:r>
      <w:r w:rsidRPr="006C3FC7">
        <w:rPr>
          <w:kern w:val="2"/>
          <w:szCs w:val="28"/>
        </w:rPr>
        <w:t xml:space="preserve">.09.2019 № </w:t>
      </w:r>
      <w:r>
        <w:rPr>
          <w:kern w:val="2"/>
          <w:szCs w:val="28"/>
        </w:rPr>
        <w:t xml:space="preserve">133 </w:t>
      </w:r>
      <w:r w:rsidRPr="006C3FC7">
        <w:rPr>
          <w:kern w:val="2"/>
          <w:szCs w:val="28"/>
        </w:rPr>
        <w:t>«О внесении  изменений  в постановление Администрации Миллеровского городского поселения от 01.04.2015 № 85 «О системе оплаты труда  работников муниципальных  автономных учреждений  Миллеровского городского поселения»</w:t>
      </w:r>
      <w:r>
        <w:rPr>
          <w:kern w:val="2"/>
          <w:szCs w:val="28"/>
        </w:rPr>
        <w:t>.</w:t>
      </w:r>
    </w:p>
    <w:p w:rsidR="00875895" w:rsidRDefault="00875895" w:rsidP="00875895">
      <w:pPr>
        <w:tabs>
          <w:tab w:val="left" w:pos="851"/>
        </w:tabs>
        <w:ind w:hanging="141"/>
        <w:jc w:val="both"/>
        <w:rPr>
          <w:kern w:val="2"/>
          <w:szCs w:val="28"/>
        </w:rPr>
      </w:pPr>
      <w:r>
        <w:rPr>
          <w:kern w:val="2"/>
          <w:szCs w:val="28"/>
        </w:rPr>
        <w:t xml:space="preserve"> </w:t>
      </w:r>
      <w:r>
        <w:rPr>
          <w:kern w:val="2"/>
          <w:szCs w:val="28"/>
        </w:rPr>
        <w:tab/>
      </w:r>
      <w:r>
        <w:rPr>
          <w:kern w:val="2"/>
          <w:szCs w:val="28"/>
        </w:rPr>
        <w:tab/>
        <w:t xml:space="preserve">постановление от 30.09.2021 </w:t>
      </w:r>
      <w:r w:rsidRPr="006C3FC7">
        <w:rPr>
          <w:kern w:val="2"/>
          <w:szCs w:val="28"/>
        </w:rPr>
        <w:t xml:space="preserve"> № </w:t>
      </w:r>
      <w:r>
        <w:rPr>
          <w:kern w:val="2"/>
          <w:szCs w:val="28"/>
        </w:rPr>
        <w:t xml:space="preserve">377 </w:t>
      </w:r>
      <w:r w:rsidRPr="006C3FC7">
        <w:rPr>
          <w:kern w:val="2"/>
          <w:szCs w:val="28"/>
        </w:rPr>
        <w:t>«О внесении  изменений  в постановление Администрации Миллеровского городского поселения от 01.04.2015 № 85 «О системе оплаты труда  работников муниципальных  автономных учреждений  Миллеровского городского поселения»</w:t>
      </w:r>
      <w:r>
        <w:rPr>
          <w:kern w:val="2"/>
          <w:szCs w:val="28"/>
        </w:rPr>
        <w:t>.</w:t>
      </w:r>
    </w:p>
    <w:p w:rsidR="006638E8" w:rsidRPr="006638E8" w:rsidRDefault="006638E8" w:rsidP="006638E8">
      <w:pPr>
        <w:pStyle w:val="aa"/>
        <w:widowControl w:val="0"/>
        <w:numPr>
          <w:ilvl w:val="0"/>
          <w:numId w:val="37"/>
        </w:numPr>
        <w:tabs>
          <w:tab w:val="left" w:pos="0"/>
          <w:tab w:val="left" w:pos="993"/>
        </w:tabs>
        <w:autoSpaceDE w:val="0"/>
        <w:autoSpaceDN w:val="0"/>
        <w:adjustRightInd w:val="0"/>
        <w:ind w:left="0" w:firstLine="720"/>
        <w:rPr>
          <w:rFonts w:ascii="Times New Roman" w:hAnsi="Times New Roman"/>
          <w:sz w:val="28"/>
          <w:szCs w:val="28"/>
        </w:rPr>
      </w:pPr>
      <w:r w:rsidRPr="006638E8">
        <w:rPr>
          <w:rFonts w:ascii="Times New Roman" w:hAnsi="Times New Roman"/>
          <w:sz w:val="28"/>
          <w:szCs w:val="28"/>
        </w:rPr>
        <w:t>Опубликовать настоящее постановление на официальном сайте Администрации Ми</w:t>
      </w:r>
      <w:bookmarkStart w:id="0" w:name="_GoBack"/>
      <w:bookmarkEnd w:id="0"/>
      <w:r w:rsidRPr="006638E8">
        <w:rPr>
          <w:rFonts w:ascii="Times New Roman" w:hAnsi="Times New Roman"/>
          <w:sz w:val="28"/>
          <w:szCs w:val="28"/>
        </w:rPr>
        <w:t>ллеровского городского поселения.</w:t>
      </w:r>
    </w:p>
    <w:p w:rsidR="006B587E" w:rsidRPr="006638E8" w:rsidRDefault="00201DF3" w:rsidP="0010461C">
      <w:pPr>
        <w:pStyle w:val="aa"/>
        <w:widowControl w:val="0"/>
        <w:numPr>
          <w:ilvl w:val="0"/>
          <w:numId w:val="37"/>
        </w:numPr>
        <w:tabs>
          <w:tab w:val="left" w:pos="0"/>
          <w:tab w:val="left" w:pos="993"/>
        </w:tabs>
        <w:autoSpaceDE w:val="0"/>
        <w:autoSpaceDN w:val="0"/>
        <w:adjustRightInd w:val="0"/>
        <w:ind w:left="0" w:firstLine="708"/>
        <w:rPr>
          <w:rFonts w:ascii="Times New Roman" w:hAnsi="Times New Roman"/>
          <w:kern w:val="2"/>
          <w:sz w:val="28"/>
          <w:szCs w:val="28"/>
        </w:rPr>
      </w:pPr>
      <w:r w:rsidRPr="006638E8">
        <w:rPr>
          <w:rFonts w:ascii="Times New Roman" w:hAnsi="Times New Roman"/>
          <w:kern w:val="2"/>
          <w:sz w:val="28"/>
          <w:szCs w:val="28"/>
        </w:rPr>
        <w:t xml:space="preserve"> </w:t>
      </w:r>
      <w:proofErr w:type="gramStart"/>
      <w:r w:rsidR="00565968" w:rsidRPr="006638E8">
        <w:rPr>
          <w:rFonts w:ascii="Times New Roman" w:hAnsi="Times New Roman"/>
          <w:kern w:val="2"/>
          <w:sz w:val="28"/>
          <w:szCs w:val="28"/>
        </w:rPr>
        <w:t>Контроль за</w:t>
      </w:r>
      <w:proofErr w:type="gramEnd"/>
      <w:r w:rsidR="00565968" w:rsidRPr="006638E8">
        <w:rPr>
          <w:rFonts w:ascii="Times New Roman" w:hAnsi="Times New Roman"/>
          <w:kern w:val="2"/>
          <w:sz w:val="28"/>
          <w:szCs w:val="28"/>
        </w:rPr>
        <w:t xml:space="preserve"> выполнением постановления оставляю за собой.</w:t>
      </w:r>
    </w:p>
    <w:p w:rsidR="006B587E" w:rsidRDefault="006B587E" w:rsidP="006B587E">
      <w:pPr>
        <w:pStyle w:val="aa"/>
        <w:ind w:left="567" w:right="283" w:hanging="567"/>
        <w:rPr>
          <w:rFonts w:ascii="Times New Roman" w:hAnsi="Times New Roman"/>
          <w:kern w:val="2"/>
          <w:sz w:val="28"/>
          <w:szCs w:val="28"/>
        </w:rPr>
      </w:pPr>
    </w:p>
    <w:p w:rsidR="000839B2" w:rsidRDefault="000839B2" w:rsidP="00E35742">
      <w:pPr>
        <w:pStyle w:val="a3"/>
        <w:ind w:firstLine="720"/>
        <w:rPr>
          <w:color w:val="000000"/>
          <w:spacing w:val="-24"/>
        </w:rPr>
      </w:pPr>
    </w:p>
    <w:p w:rsidR="00E35742" w:rsidRDefault="00E35742" w:rsidP="00E35742">
      <w:pPr>
        <w:pStyle w:val="a3"/>
        <w:ind w:firstLine="720"/>
        <w:rPr>
          <w:color w:val="000000"/>
          <w:spacing w:val="-24"/>
        </w:rPr>
      </w:pPr>
    </w:p>
    <w:p w:rsidR="0046040A"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pPr>
      <w:r>
        <w:rPr>
          <w:rFonts w:ascii="Times New Roman" w:hAnsi="Times New Roman" w:cs="Times New Roman"/>
          <w:color w:val="000000"/>
          <w:szCs w:val="28"/>
        </w:rPr>
        <w:t xml:space="preserve">Глава Администрации </w:t>
      </w:r>
    </w:p>
    <w:p w:rsidR="006B587E" w:rsidRDefault="00E35742" w:rsidP="00E35742">
      <w:pPr>
        <w:pStyle w:val="ConsNormal"/>
        <w:widowControl/>
        <w:tabs>
          <w:tab w:val="left" w:pos="4320"/>
          <w:tab w:val="center" w:pos="4875"/>
        </w:tabs>
        <w:ind w:right="0" w:firstLine="0"/>
        <w:jc w:val="both"/>
        <w:rPr>
          <w:rFonts w:ascii="Times New Roman" w:hAnsi="Times New Roman" w:cs="Times New Roman"/>
          <w:color w:val="000000"/>
          <w:szCs w:val="28"/>
        </w:rPr>
        <w:sectPr w:rsidR="006B587E" w:rsidSect="00C651C5">
          <w:pgSz w:w="11906" w:h="16838"/>
          <w:pgMar w:top="1135" w:right="707" w:bottom="709" w:left="1134" w:header="708" w:footer="708" w:gutter="0"/>
          <w:cols w:space="708"/>
          <w:docGrid w:linePitch="360"/>
        </w:sectPr>
      </w:pPr>
      <w:r>
        <w:rPr>
          <w:rFonts w:ascii="Times New Roman" w:hAnsi="Times New Roman" w:cs="Times New Roman"/>
          <w:color w:val="000000"/>
          <w:szCs w:val="28"/>
        </w:rPr>
        <w:t xml:space="preserve">Миллеровского городского поселения               </w:t>
      </w:r>
      <w:r w:rsidR="002957D8">
        <w:rPr>
          <w:rFonts w:ascii="Times New Roman" w:hAnsi="Times New Roman" w:cs="Times New Roman"/>
          <w:color w:val="000000"/>
          <w:szCs w:val="28"/>
        </w:rPr>
        <w:t xml:space="preserve">                            В.В. Зинченко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69"/>
      </w:tblGrid>
      <w:tr w:rsidR="00C651C5" w:rsidTr="00E65ECE">
        <w:tc>
          <w:tcPr>
            <w:tcW w:w="6204" w:type="dxa"/>
          </w:tcPr>
          <w:p w:rsidR="00C651C5" w:rsidRDefault="00C651C5" w:rsidP="006B587E">
            <w:pPr>
              <w:tabs>
                <w:tab w:val="left" w:pos="9610"/>
              </w:tabs>
              <w:autoSpaceDE w:val="0"/>
              <w:autoSpaceDN w:val="0"/>
              <w:adjustRightInd w:val="0"/>
              <w:ind w:right="140"/>
              <w:jc w:val="right"/>
              <w:rPr>
                <w:kern w:val="2"/>
                <w:szCs w:val="28"/>
              </w:rPr>
            </w:pPr>
          </w:p>
        </w:tc>
        <w:tc>
          <w:tcPr>
            <w:tcW w:w="3969" w:type="dxa"/>
          </w:tcPr>
          <w:p w:rsidR="00C651C5" w:rsidRDefault="00C651C5" w:rsidP="00C651C5">
            <w:pPr>
              <w:tabs>
                <w:tab w:val="left" w:pos="9610"/>
              </w:tabs>
              <w:autoSpaceDE w:val="0"/>
              <w:autoSpaceDN w:val="0"/>
              <w:adjustRightInd w:val="0"/>
              <w:ind w:right="140"/>
              <w:jc w:val="center"/>
              <w:rPr>
                <w:kern w:val="2"/>
                <w:szCs w:val="28"/>
              </w:rPr>
            </w:pPr>
            <w:r>
              <w:rPr>
                <w:kern w:val="2"/>
                <w:szCs w:val="28"/>
              </w:rPr>
              <w:t>Приложение</w:t>
            </w:r>
          </w:p>
          <w:p w:rsidR="00C651C5" w:rsidRDefault="00C651C5" w:rsidP="00C651C5">
            <w:pPr>
              <w:tabs>
                <w:tab w:val="left" w:pos="9610"/>
              </w:tabs>
              <w:autoSpaceDE w:val="0"/>
              <w:autoSpaceDN w:val="0"/>
              <w:adjustRightInd w:val="0"/>
              <w:ind w:right="140"/>
              <w:jc w:val="center"/>
              <w:rPr>
                <w:kern w:val="2"/>
                <w:szCs w:val="28"/>
              </w:rPr>
            </w:pPr>
            <w:r>
              <w:rPr>
                <w:kern w:val="2"/>
                <w:szCs w:val="28"/>
              </w:rPr>
              <w:t>к постановлению</w:t>
            </w:r>
          </w:p>
          <w:p w:rsidR="00C651C5" w:rsidRDefault="00C651C5" w:rsidP="00C651C5">
            <w:pPr>
              <w:tabs>
                <w:tab w:val="left" w:pos="9610"/>
              </w:tabs>
              <w:autoSpaceDE w:val="0"/>
              <w:autoSpaceDN w:val="0"/>
              <w:adjustRightInd w:val="0"/>
              <w:ind w:right="140"/>
              <w:jc w:val="center"/>
              <w:rPr>
                <w:kern w:val="2"/>
                <w:szCs w:val="28"/>
              </w:rPr>
            </w:pPr>
            <w:r>
              <w:rPr>
                <w:kern w:val="2"/>
                <w:szCs w:val="28"/>
              </w:rPr>
              <w:t>Администрации</w:t>
            </w:r>
          </w:p>
          <w:p w:rsidR="00C651C5" w:rsidRDefault="00C651C5" w:rsidP="00C651C5">
            <w:pPr>
              <w:tabs>
                <w:tab w:val="left" w:pos="9610"/>
              </w:tabs>
              <w:autoSpaceDE w:val="0"/>
              <w:autoSpaceDN w:val="0"/>
              <w:adjustRightInd w:val="0"/>
              <w:ind w:right="140"/>
              <w:jc w:val="center"/>
              <w:rPr>
                <w:kern w:val="2"/>
                <w:szCs w:val="28"/>
              </w:rPr>
            </w:pPr>
            <w:r>
              <w:rPr>
                <w:kern w:val="2"/>
                <w:szCs w:val="28"/>
              </w:rPr>
              <w:t>Миллеровского</w:t>
            </w:r>
          </w:p>
          <w:p w:rsidR="00C651C5" w:rsidRDefault="00C651C5" w:rsidP="00C651C5">
            <w:pPr>
              <w:tabs>
                <w:tab w:val="left" w:pos="9610"/>
              </w:tabs>
              <w:autoSpaceDE w:val="0"/>
              <w:autoSpaceDN w:val="0"/>
              <w:adjustRightInd w:val="0"/>
              <w:ind w:right="140"/>
              <w:jc w:val="center"/>
              <w:rPr>
                <w:kern w:val="2"/>
                <w:szCs w:val="28"/>
              </w:rPr>
            </w:pPr>
            <w:r>
              <w:rPr>
                <w:kern w:val="2"/>
                <w:szCs w:val="28"/>
              </w:rPr>
              <w:t>городского поселения</w:t>
            </w:r>
          </w:p>
          <w:p w:rsidR="00C651C5" w:rsidRDefault="00C651C5" w:rsidP="00C651C5">
            <w:pPr>
              <w:tabs>
                <w:tab w:val="left" w:pos="9610"/>
              </w:tabs>
              <w:autoSpaceDE w:val="0"/>
              <w:autoSpaceDN w:val="0"/>
              <w:adjustRightInd w:val="0"/>
              <w:ind w:right="140"/>
              <w:jc w:val="center"/>
              <w:rPr>
                <w:kern w:val="2"/>
                <w:szCs w:val="28"/>
              </w:rPr>
            </w:pPr>
            <w:r>
              <w:rPr>
                <w:kern w:val="2"/>
                <w:szCs w:val="28"/>
              </w:rPr>
              <w:t>от____________ 2022г. № ___</w:t>
            </w:r>
          </w:p>
          <w:p w:rsidR="00C651C5" w:rsidRDefault="00C651C5" w:rsidP="00C651C5">
            <w:pPr>
              <w:tabs>
                <w:tab w:val="left" w:pos="9610"/>
              </w:tabs>
              <w:autoSpaceDE w:val="0"/>
              <w:autoSpaceDN w:val="0"/>
              <w:adjustRightInd w:val="0"/>
              <w:ind w:right="140"/>
              <w:jc w:val="right"/>
              <w:rPr>
                <w:kern w:val="2"/>
                <w:szCs w:val="28"/>
              </w:rPr>
            </w:pPr>
          </w:p>
          <w:p w:rsidR="00C651C5" w:rsidRDefault="00C651C5" w:rsidP="006B587E">
            <w:pPr>
              <w:tabs>
                <w:tab w:val="left" w:pos="9610"/>
              </w:tabs>
              <w:autoSpaceDE w:val="0"/>
              <w:autoSpaceDN w:val="0"/>
              <w:adjustRightInd w:val="0"/>
              <w:ind w:right="140"/>
              <w:jc w:val="right"/>
              <w:rPr>
                <w:kern w:val="2"/>
                <w:szCs w:val="28"/>
              </w:rPr>
            </w:pPr>
          </w:p>
        </w:tc>
      </w:tr>
    </w:tbl>
    <w:p w:rsidR="0095428D" w:rsidRDefault="0095428D" w:rsidP="0095428D">
      <w:pPr>
        <w:tabs>
          <w:tab w:val="left" w:pos="3086"/>
          <w:tab w:val="left" w:pos="9610"/>
        </w:tabs>
        <w:autoSpaceDE w:val="0"/>
        <w:autoSpaceDN w:val="0"/>
        <w:adjustRightInd w:val="0"/>
        <w:ind w:right="140"/>
        <w:jc w:val="center"/>
        <w:rPr>
          <w:kern w:val="2"/>
          <w:szCs w:val="28"/>
        </w:rPr>
      </w:pPr>
      <w:r>
        <w:rPr>
          <w:kern w:val="2"/>
          <w:szCs w:val="28"/>
        </w:rPr>
        <w:t>ПОЛОЖЕНИЕ</w:t>
      </w:r>
    </w:p>
    <w:p w:rsidR="0095428D" w:rsidRDefault="0095428D" w:rsidP="0095428D">
      <w:pPr>
        <w:tabs>
          <w:tab w:val="left" w:pos="3086"/>
          <w:tab w:val="left" w:pos="9610"/>
        </w:tabs>
        <w:autoSpaceDE w:val="0"/>
        <w:autoSpaceDN w:val="0"/>
        <w:adjustRightInd w:val="0"/>
        <w:ind w:right="140"/>
        <w:jc w:val="center"/>
        <w:rPr>
          <w:kern w:val="2"/>
          <w:szCs w:val="28"/>
        </w:rPr>
      </w:pPr>
      <w:r>
        <w:rPr>
          <w:kern w:val="2"/>
          <w:szCs w:val="28"/>
        </w:rPr>
        <w:t>об установлении систем оплаты труда работников муниципальных автономных и казенных учреждений Миллеровского городского поселения</w:t>
      </w:r>
    </w:p>
    <w:p w:rsidR="0095428D" w:rsidRDefault="0095428D" w:rsidP="0095428D">
      <w:pPr>
        <w:tabs>
          <w:tab w:val="left" w:pos="3086"/>
          <w:tab w:val="left" w:pos="9610"/>
        </w:tabs>
        <w:autoSpaceDE w:val="0"/>
        <w:autoSpaceDN w:val="0"/>
        <w:adjustRightInd w:val="0"/>
        <w:ind w:right="140"/>
        <w:jc w:val="center"/>
        <w:rPr>
          <w:kern w:val="2"/>
          <w:szCs w:val="28"/>
        </w:rPr>
      </w:pPr>
      <w:r>
        <w:rPr>
          <w:kern w:val="2"/>
          <w:szCs w:val="28"/>
        </w:rPr>
        <w:t>(далее-Положение)</w:t>
      </w:r>
    </w:p>
    <w:p w:rsidR="00E65ECE" w:rsidRDefault="00E65ECE" w:rsidP="00E65ECE"/>
    <w:p w:rsidR="0095428D" w:rsidRPr="00AA41F1" w:rsidRDefault="00E65ECE" w:rsidP="00E65ECE">
      <w:pPr>
        <w:ind w:firstLine="708"/>
        <w:jc w:val="both"/>
        <w:rPr>
          <w:color w:val="444444"/>
          <w:szCs w:val="28"/>
        </w:rPr>
      </w:pPr>
      <w:r>
        <w:t xml:space="preserve">1. </w:t>
      </w:r>
      <w:r w:rsidR="0095428D" w:rsidRPr="00AA41F1">
        <w:t>Настоящее Положение определяет общие подходы к формированию систе</w:t>
      </w:r>
      <w:r>
        <w:t xml:space="preserve">м </w:t>
      </w:r>
      <w:r w:rsidR="0095428D" w:rsidRPr="00AA41F1">
        <w:t xml:space="preserve">оплаты труда работников </w:t>
      </w:r>
      <w:r w:rsidR="00AA41F1" w:rsidRPr="00AA41F1">
        <w:t xml:space="preserve">муниципальных </w:t>
      </w:r>
      <w:r w:rsidR="0095428D" w:rsidRPr="00AA41F1">
        <w:t>автономных и</w:t>
      </w:r>
      <w:r w:rsidR="00AA41F1" w:rsidRPr="00AA41F1">
        <w:t xml:space="preserve"> казенных учреждений Миллеровского городского поселения (далее -</w:t>
      </w:r>
      <w:r w:rsidR="0095428D" w:rsidRPr="00AA41F1">
        <w:t xml:space="preserve"> </w:t>
      </w:r>
      <w:r w:rsidR="009E4B3D">
        <w:t xml:space="preserve">муниципальные </w:t>
      </w:r>
      <w:r w:rsidR="0095428D" w:rsidRPr="00AA41F1">
        <w:t>учреждения), которые включают в себя размеры должностных окладов, ставок заработной платы, выплаты компенсационного и стимулирующего характера.</w:t>
      </w:r>
    </w:p>
    <w:p w:rsidR="00D91CA9" w:rsidRDefault="003C38E1" w:rsidP="00E65ECE">
      <w:pPr>
        <w:tabs>
          <w:tab w:val="left" w:pos="709"/>
        </w:tabs>
        <w:jc w:val="both"/>
      </w:pPr>
      <w:r>
        <w:t xml:space="preserve">      </w:t>
      </w:r>
      <w:r w:rsidR="00E65ECE">
        <w:tab/>
      </w:r>
      <w:r w:rsidR="0095428D" w:rsidRPr="0095428D">
        <w:t>2. Системы оплаты труда работников учреж</w:t>
      </w:r>
      <w:r w:rsidR="00D91CA9">
        <w:t>дений устанавливаются с учетом:</w:t>
      </w:r>
    </w:p>
    <w:p w:rsidR="00D91CA9" w:rsidRDefault="00D91CA9" w:rsidP="00E65ECE">
      <w:pPr>
        <w:tabs>
          <w:tab w:val="left" w:pos="709"/>
        </w:tabs>
        <w:jc w:val="both"/>
      </w:pPr>
      <w:r>
        <w:t xml:space="preserve">      </w:t>
      </w:r>
      <w:r w:rsidR="00E65ECE">
        <w:tab/>
        <w:t>- е</w:t>
      </w:r>
      <w:r w:rsidR="0095428D" w:rsidRPr="0095428D">
        <w:t>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w:t>
      </w:r>
      <w:r>
        <w:t xml:space="preserve"> </w:t>
      </w:r>
      <w:r w:rsidR="0095428D" w:rsidRPr="0095428D">
        <w:t>и служащих или профессиональны</w:t>
      </w:r>
      <w:r>
        <w:t xml:space="preserve">х стандартов; </w:t>
      </w:r>
    </w:p>
    <w:p w:rsidR="00AA41F1" w:rsidRDefault="00D91CA9" w:rsidP="00E65ECE">
      <w:pPr>
        <w:tabs>
          <w:tab w:val="left" w:pos="709"/>
        </w:tabs>
        <w:jc w:val="both"/>
      </w:pPr>
      <w:r>
        <w:t xml:space="preserve">        </w:t>
      </w:r>
      <w:r w:rsidR="00E65ECE">
        <w:tab/>
        <w:t xml:space="preserve">- </w:t>
      </w:r>
      <w:r w:rsidR="0095428D" w:rsidRPr="0095428D">
        <w:t xml:space="preserve">обеспечения </w:t>
      </w:r>
      <w:r w:rsidR="00230169">
        <w:t>муниципальных</w:t>
      </w:r>
      <w:r w:rsidR="00AA41F1">
        <w:t xml:space="preserve"> гарантий по оплате труда;</w:t>
      </w:r>
      <w:r>
        <w:t xml:space="preserve"> </w:t>
      </w:r>
      <w:r w:rsidR="0095428D" w:rsidRPr="0095428D">
        <w:t xml:space="preserve">профессиональных квалификационных групп, утверждаемых федеральным органом исполнительной власти, осуществляющим функции по выработке </w:t>
      </w:r>
      <w:r w:rsidR="00230169">
        <w:t>муниципальной</w:t>
      </w:r>
      <w:r w:rsidR="0095428D" w:rsidRPr="0095428D">
        <w:t xml:space="preserve"> политики и нормативно-правовому</w:t>
      </w:r>
      <w:r w:rsidR="00AA41F1">
        <w:t xml:space="preserve"> регулированию в сфере оплаты </w:t>
      </w:r>
      <w:r w:rsidR="003C38E1">
        <w:t>труда;</w:t>
      </w:r>
    </w:p>
    <w:p w:rsidR="0095428D" w:rsidRPr="0095428D" w:rsidRDefault="00D91CA9" w:rsidP="00E65ECE">
      <w:pPr>
        <w:jc w:val="both"/>
      </w:pPr>
      <w:r>
        <w:t xml:space="preserve">       </w:t>
      </w:r>
      <w:r w:rsidR="00E65ECE">
        <w:tab/>
      </w:r>
      <w:proofErr w:type="gramStart"/>
      <w:r w:rsidR="00E65ECE">
        <w:t xml:space="preserve">- </w:t>
      </w:r>
      <w:r w:rsidR="0095428D" w:rsidRPr="0095428D">
        <w:t>перечня видов выплат компенсационного характера и порядка их</w:t>
      </w:r>
      <w:r w:rsidR="00AA41F1">
        <w:t xml:space="preserve"> установления в </w:t>
      </w:r>
      <w:r w:rsidR="0095428D" w:rsidRPr="0095428D">
        <w:t xml:space="preserve"> </w:t>
      </w:r>
      <w:r w:rsidR="00AA41F1" w:rsidRPr="00AA41F1">
        <w:t>муниципальных автономных и казенных учреждений</w:t>
      </w:r>
      <w:r w:rsidR="00AA41F1">
        <w:t xml:space="preserve"> Миллеровского городского поселения </w:t>
      </w:r>
      <w:r w:rsidR="0095428D" w:rsidRPr="0095428D">
        <w:t>согласно приложе</w:t>
      </w:r>
      <w:r w:rsidR="003C38E1">
        <w:t xml:space="preserve">нию </w:t>
      </w:r>
      <w:r>
        <w:t>№</w:t>
      </w:r>
      <w:r w:rsidR="003C38E1">
        <w:t xml:space="preserve"> 1 к настоящему Положению;</w:t>
      </w:r>
      <w:proofErr w:type="gramEnd"/>
    </w:p>
    <w:p w:rsidR="00D91CA9" w:rsidRDefault="00D91CA9" w:rsidP="00E65ECE">
      <w:pPr>
        <w:tabs>
          <w:tab w:val="left" w:pos="709"/>
        </w:tabs>
        <w:jc w:val="both"/>
      </w:pPr>
      <w:r>
        <w:t xml:space="preserve">         </w:t>
      </w:r>
      <w:r w:rsidR="00E65ECE">
        <w:tab/>
        <w:t xml:space="preserve">- </w:t>
      </w:r>
      <w:r w:rsidR="0095428D" w:rsidRPr="0095428D">
        <w:t xml:space="preserve">перечня видов выплат стимулирующего характера и порядка их установления в </w:t>
      </w:r>
      <w:r w:rsidR="009E4B3D">
        <w:t>муниципальных</w:t>
      </w:r>
      <w:r w:rsidR="0095428D" w:rsidRPr="0095428D">
        <w:t xml:space="preserve"> автономных и казенных учреждениях </w:t>
      </w:r>
      <w:r w:rsidR="009E4B3D">
        <w:t>Миллеровского городского поселения</w:t>
      </w:r>
      <w:r w:rsidR="0095428D" w:rsidRPr="0095428D">
        <w:t xml:space="preserve"> согласно приложе</w:t>
      </w:r>
      <w:r w:rsidR="009E4B3D">
        <w:t xml:space="preserve">нию </w:t>
      </w:r>
      <w:r>
        <w:t>№</w:t>
      </w:r>
      <w:r w:rsidR="009E4B3D">
        <w:t xml:space="preserve"> 2 к настоящему Положению;</w:t>
      </w:r>
      <w:r>
        <w:t xml:space="preserve"> </w:t>
      </w:r>
    </w:p>
    <w:p w:rsidR="00D91CA9" w:rsidRDefault="00D91CA9" w:rsidP="00E65ECE">
      <w:pPr>
        <w:jc w:val="both"/>
      </w:pPr>
      <w:r>
        <w:t xml:space="preserve">    </w:t>
      </w:r>
      <w:r w:rsidR="003C38E1">
        <w:t xml:space="preserve"> </w:t>
      </w:r>
      <w:r w:rsidR="00E65ECE">
        <w:tab/>
        <w:t xml:space="preserve">- </w:t>
      </w:r>
      <w:r w:rsidR="0095428D" w:rsidRPr="0095428D">
        <w:t xml:space="preserve">примерных положений об оплате труда работников </w:t>
      </w:r>
      <w:r w:rsidR="009E4B3D">
        <w:t xml:space="preserve">муниципальных автономных учреждений </w:t>
      </w:r>
      <w:r w:rsidR="0095428D" w:rsidRPr="0095428D">
        <w:t xml:space="preserve"> по видам экономической деятельности, утверждаемых </w:t>
      </w:r>
      <w:r w:rsidR="009E4B3D">
        <w:t>Администрацией Миллеровского городского поселения</w:t>
      </w:r>
      <w:r w:rsidR="0095428D" w:rsidRPr="0095428D">
        <w:t xml:space="preserve"> (далее - примерные положения об оплате труда работников </w:t>
      </w:r>
      <w:r w:rsidR="009E4B3D">
        <w:t xml:space="preserve">муниципальных </w:t>
      </w:r>
      <w:r>
        <w:t>учреждений);</w:t>
      </w:r>
    </w:p>
    <w:p w:rsidR="0095428D" w:rsidRPr="0095428D" w:rsidRDefault="00D91CA9" w:rsidP="00E65ECE">
      <w:pPr>
        <w:jc w:val="both"/>
      </w:pPr>
      <w:r>
        <w:t xml:space="preserve">          </w:t>
      </w:r>
      <w:r w:rsidR="00E65ECE">
        <w:tab/>
        <w:t xml:space="preserve">- </w:t>
      </w:r>
      <w:r w:rsidR="0095428D" w:rsidRPr="0095428D">
        <w:t xml:space="preserve">рекомендаций органов </w:t>
      </w:r>
      <w:r w:rsidR="009E4B3D">
        <w:t>местного самоуправления</w:t>
      </w:r>
      <w:r w:rsidR="0095428D" w:rsidRPr="0095428D">
        <w:t xml:space="preserve"> по установлению условий оплаты труда с учетом отраслевой специфики </w:t>
      </w:r>
      <w:r w:rsidR="009E4B3D">
        <w:t>муниципальных учреждений;</w:t>
      </w:r>
    </w:p>
    <w:p w:rsidR="0095428D" w:rsidRPr="0095428D" w:rsidRDefault="00E65ECE" w:rsidP="00E65ECE">
      <w:pPr>
        <w:ind w:firstLine="708"/>
        <w:jc w:val="both"/>
      </w:pPr>
      <w:r>
        <w:t xml:space="preserve">- </w:t>
      </w:r>
      <w:r w:rsidR="0095428D" w:rsidRPr="0095428D">
        <w:t>мнения предс</w:t>
      </w:r>
      <w:r w:rsidR="009E4B3D">
        <w:t>тавительного органа работников.</w:t>
      </w:r>
    </w:p>
    <w:p w:rsidR="0095428D" w:rsidRDefault="003C38E1" w:rsidP="00E65ECE">
      <w:pPr>
        <w:tabs>
          <w:tab w:val="left" w:pos="709"/>
        </w:tabs>
        <w:jc w:val="both"/>
      </w:pPr>
      <w:r>
        <w:t xml:space="preserve">      </w:t>
      </w:r>
      <w:r w:rsidR="00E65ECE">
        <w:tab/>
      </w:r>
      <w:r w:rsidR="0095428D" w:rsidRPr="0095428D">
        <w:t xml:space="preserve">2.1. Системы оплаты труда работников </w:t>
      </w:r>
      <w:r w:rsidR="009E4B3D">
        <w:t xml:space="preserve">муниципальных </w:t>
      </w:r>
      <w:r w:rsidR="0095428D" w:rsidRPr="0095428D">
        <w:t xml:space="preserve">автономных учреждений устанавливаются с учетом примерных положений об оплате труда работников автономных учреждений по видам экономической деятельности, утверждаемых </w:t>
      </w:r>
      <w:r w:rsidR="009E4B3D">
        <w:t>Администрацией Миллеровского городского поселения</w:t>
      </w:r>
      <w:r w:rsidR="0095428D" w:rsidRPr="0095428D">
        <w:t xml:space="preserve">. Указанные примерные положения носят </w:t>
      </w:r>
      <w:r w:rsidR="009E4B3D">
        <w:t xml:space="preserve">для муниципальных </w:t>
      </w:r>
      <w:r w:rsidR="0095428D" w:rsidRPr="0095428D">
        <w:t>автономных учрежд</w:t>
      </w:r>
      <w:r w:rsidR="009E4B3D">
        <w:t xml:space="preserve">ений рекомендательный характер. </w:t>
      </w:r>
    </w:p>
    <w:p w:rsidR="0095428D" w:rsidRDefault="0095428D" w:rsidP="00E65ECE">
      <w:pPr>
        <w:ind w:firstLine="708"/>
        <w:jc w:val="both"/>
        <w:rPr>
          <w:rStyle w:val="affffff7"/>
          <w:i w:val="0"/>
          <w:color w:val="auto"/>
        </w:rPr>
      </w:pPr>
      <w:r w:rsidRPr="00E65ECE">
        <w:rPr>
          <w:rStyle w:val="affffff7"/>
          <w:i w:val="0"/>
          <w:color w:val="auto"/>
        </w:rPr>
        <w:lastRenderedPageBreak/>
        <w:t xml:space="preserve">Системы оплаты труда работников </w:t>
      </w:r>
      <w:r w:rsidR="00D342C4" w:rsidRPr="00E65ECE">
        <w:rPr>
          <w:rStyle w:val="affffff7"/>
          <w:i w:val="0"/>
          <w:color w:val="auto"/>
        </w:rPr>
        <w:t>муниципальных</w:t>
      </w:r>
      <w:r w:rsidRPr="00E65ECE">
        <w:rPr>
          <w:rStyle w:val="affffff7"/>
          <w:i w:val="0"/>
          <w:color w:val="auto"/>
        </w:rPr>
        <w:t xml:space="preserve"> казенных учреждений устанавливаются положениями об оплате труда работников </w:t>
      </w:r>
      <w:r w:rsidR="00D342C4" w:rsidRPr="00E65ECE">
        <w:rPr>
          <w:rStyle w:val="affffff7"/>
          <w:i w:val="0"/>
          <w:color w:val="auto"/>
        </w:rPr>
        <w:t xml:space="preserve">муниципальных </w:t>
      </w:r>
      <w:r w:rsidRPr="00E65ECE">
        <w:rPr>
          <w:rStyle w:val="affffff7"/>
          <w:i w:val="0"/>
          <w:color w:val="auto"/>
        </w:rPr>
        <w:t xml:space="preserve">учреждений по видам экономической деятельности, утверждаемыми </w:t>
      </w:r>
      <w:r w:rsidR="00D342C4" w:rsidRPr="00E65ECE">
        <w:rPr>
          <w:rStyle w:val="affffff7"/>
          <w:i w:val="0"/>
          <w:color w:val="auto"/>
        </w:rPr>
        <w:t>Администрацией Миллеровского городского поселения</w:t>
      </w:r>
      <w:r w:rsidRPr="00E65ECE">
        <w:rPr>
          <w:rStyle w:val="affffff7"/>
          <w:i w:val="0"/>
          <w:color w:val="auto"/>
        </w:rPr>
        <w:t xml:space="preserve">. Указанные положения носят для </w:t>
      </w:r>
      <w:r w:rsidR="00D342C4" w:rsidRPr="00E65ECE">
        <w:rPr>
          <w:rStyle w:val="affffff7"/>
          <w:i w:val="0"/>
          <w:color w:val="auto"/>
        </w:rPr>
        <w:t xml:space="preserve">муниципальных </w:t>
      </w:r>
      <w:r w:rsidRPr="00E65ECE">
        <w:rPr>
          <w:rStyle w:val="affffff7"/>
          <w:i w:val="0"/>
          <w:color w:val="auto"/>
        </w:rPr>
        <w:t xml:space="preserve"> казенных уч</w:t>
      </w:r>
      <w:r w:rsidR="003C38E1" w:rsidRPr="00E65ECE">
        <w:rPr>
          <w:rStyle w:val="affffff7"/>
          <w:i w:val="0"/>
          <w:color w:val="auto"/>
        </w:rPr>
        <w:t>реждений обязательный характер.</w:t>
      </w:r>
    </w:p>
    <w:p w:rsidR="0095428D" w:rsidRPr="00E65ECE" w:rsidRDefault="00E65ECE" w:rsidP="00E65ECE">
      <w:pPr>
        <w:jc w:val="both"/>
        <w:rPr>
          <w:rStyle w:val="affffff7"/>
          <w:i w:val="0"/>
          <w:color w:val="auto"/>
        </w:rPr>
      </w:pPr>
      <w:r>
        <w:rPr>
          <w:rStyle w:val="affffff7"/>
          <w:i w:val="0"/>
          <w:color w:val="auto"/>
        </w:rPr>
        <w:tab/>
      </w:r>
      <w:r w:rsidR="0095428D" w:rsidRPr="00E65ECE">
        <w:rPr>
          <w:rStyle w:val="affffff7"/>
          <w:i w:val="0"/>
          <w:color w:val="auto"/>
        </w:rPr>
        <w:t xml:space="preserve">2.2. </w:t>
      </w:r>
      <w:proofErr w:type="gramStart"/>
      <w:r>
        <w:rPr>
          <w:rStyle w:val="affffff7"/>
          <w:i w:val="0"/>
          <w:color w:val="auto"/>
        </w:rPr>
        <w:t>П</w:t>
      </w:r>
      <w:r w:rsidR="0095428D" w:rsidRPr="00E65ECE">
        <w:rPr>
          <w:rStyle w:val="affffff7"/>
          <w:i w:val="0"/>
          <w:color w:val="auto"/>
        </w:rPr>
        <w:t xml:space="preserve">ри утверждении положений (примерных положений) об оплате труда работников подведомственных </w:t>
      </w:r>
      <w:r w:rsidR="003C38E1" w:rsidRPr="00E65ECE">
        <w:rPr>
          <w:rStyle w:val="affffff7"/>
          <w:i w:val="0"/>
          <w:color w:val="auto"/>
        </w:rPr>
        <w:t>муниципальных</w:t>
      </w:r>
      <w:r w:rsidR="0095428D" w:rsidRPr="00E65ECE">
        <w:rPr>
          <w:rStyle w:val="affffff7"/>
          <w:i w:val="0"/>
          <w:color w:val="auto"/>
        </w:rPr>
        <w:t xml:space="preserve"> учреждений по видам экономической деятельности предусматривают условие о </w:t>
      </w:r>
      <w:r w:rsidR="00CD0E7F" w:rsidRPr="00E65ECE">
        <w:rPr>
          <w:rStyle w:val="affffff7"/>
          <w:i w:val="0"/>
          <w:color w:val="auto"/>
        </w:rPr>
        <w:t>не</w:t>
      </w:r>
      <w:r w:rsidR="00F53ACB" w:rsidRPr="00E65ECE">
        <w:rPr>
          <w:rStyle w:val="affffff7"/>
          <w:i w:val="0"/>
          <w:color w:val="auto"/>
        </w:rPr>
        <w:t xml:space="preserve"> </w:t>
      </w:r>
      <w:r w:rsidR="00CD0E7F" w:rsidRPr="00E65ECE">
        <w:rPr>
          <w:rStyle w:val="affffff7"/>
          <w:i w:val="0"/>
          <w:color w:val="auto"/>
        </w:rPr>
        <w:t>превышении</w:t>
      </w:r>
      <w:r w:rsidR="0095428D" w:rsidRPr="00E65ECE">
        <w:rPr>
          <w:rStyle w:val="affffff7"/>
          <w:i w:val="0"/>
          <w:color w:val="auto"/>
        </w:rPr>
        <w:t xml:space="preserve"> расчетного среднемесячного уровня заработной платы работников указанных учреждений над расчетным среднемесячным уровнем оплаты труда гражданских служащих и работников, замещающих должности, не являющиеся должностями </w:t>
      </w:r>
      <w:r w:rsidR="00230169">
        <w:rPr>
          <w:rStyle w:val="affffff7"/>
          <w:i w:val="0"/>
          <w:color w:val="auto"/>
        </w:rPr>
        <w:t>муниципальной</w:t>
      </w:r>
      <w:r w:rsidR="0095428D" w:rsidRPr="00E65ECE">
        <w:rPr>
          <w:rStyle w:val="affffff7"/>
          <w:i w:val="0"/>
          <w:color w:val="auto"/>
        </w:rPr>
        <w:t xml:space="preserve"> службы, указанных органов исполнительной власти в отношении учреждений, осуществляющих исполнение </w:t>
      </w:r>
      <w:r w:rsidR="00230169">
        <w:rPr>
          <w:rStyle w:val="affffff7"/>
          <w:i w:val="0"/>
          <w:color w:val="auto"/>
        </w:rPr>
        <w:t>муниципальных</w:t>
      </w:r>
      <w:r w:rsidR="0095428D" w:rsidRPr="00E65ECE">
        <w:rPr>
          <w:rStyle w:val="affffff7"/>
          <w:i w:val="0"/>
          <w:color w:val="auto"/>
        </w:rPr>
        <w:t xml:space="preserve"> функций, наделенных в случаях</w:t>
      </w:r>
      <w:proofErr w:type="gramEnd"/>
      <w:r w:rsidR="0095428D" w:rsidRPr="00E65ECE">
        <w:rPr>
          <w:rStyle w:val="affffff7"/>
          <w:i w:val="0"/>
          <w:color w:val="auto"/>
        </w:rPr>
        <w:t xml:space="preserve">, предусмотренных законодательством, полномочиями по осуществлению </w:t>
      </w:r>
      <w:r w:rsidR="003C38E1" w:rsidRPr="00E65ECE">
        <w:rPr>
          <w:rStyle w:val="affffff7"/>
          <w:i w:val="0"/>
          <w:color w:val="auto"/>
        </w:rPr>
        <w:t xml:space="preserve">муниципальных </w:t>
      </w:r>
      <w:r w:rsidR="0095428D" w:rsidRPr="00E65ECE">
        <w:rPr>
          <w:rStyle w:val="affffff7"/>
          <w:i w:val="0"/>
          <w:color w:val="auto"/>
        </w:rPr>
        <w:t xml:space="preserve">функций, возложенных на указанные органы исполнительной власти, а также обеспечивающих деятельность органов исполнительной власти (административно-хозяйственное, информационно-техническое и кадровое обеспечение, </w:t>
      </w:r>
      <w:r w:rsidR="003C38E1" w:rsidRPr="00E65ECE">
        <w:rPr>
          <w:rStyle w:val="affffff7"/>
          <w:i w:val="0"/>
          <w:color w:val="auto"/>
        </w:rPr>
        <w:t xml:space="preserve">делопроизводство, бухгалтерский учет и отчетность). </w:t>
      </w:r>
    </w:p>
    <w:p w:rsidR="00D91CA9" w:rsidRPr="00E65ECE" w:rsidRDefault="003C38E1" w:rsidP="00AA4D9C">
      <w:pPr>
        <w:tabs>
          <w:tab w:val="left" w:pos="709"/>
        </w:tabs>
        <w:jc w:val="both"/>
        <w:rPr>
          <w:rStyle w:val="affffff7"/>
          <w:i w:val="0"/>
          <w:color w:val="auto"/>
        </w:rPr>
      </w:pPr>
      <w:r w:rsidRPr="00E65ECE">
        <w:rPr>
          <w:rStyle w:val="affffff7"/>
          <w:i w:val="0"/>
          <w:color w:val="auto"/>
        </w:rPr>
        <w:t xml:space="preserve">   </w:t>
      </w:r>
      <w:r w:rsidR="00CD0E7F" w:rsidRPr="00E65ECE">
        <w:rPr>
          <w:rStyle w:val="affffff7"/>
          <w:i w:val="0"/>
          <w:color w:val="auto"/>
        </w:rPr>
        <w:t xml:space="preserve">      </w:t>
      </w:r>
      <w:r w:rsidRPr="00E65ECE">
        <w:rPr>
          <w:rStyle w:val="affffff7"/>
          <w:i w:val="0"/>
          <w:color w:val="auto"/>
        </w:rPr>
        <w:t xml:space="preserve">  </w:t>
      </w:r>
      <w:r w:rsidR="0095428D" w:rsidRPr="00E65ECE">
        <w:rPr>
          <w:rStyle w:val="affffff7"/>
          <w:i w:val="0"/>
          <w:color w:val="auto"/>
        </w:rPr>
        <w:t xml:space="preserve">2.3. </w:t>
      </w:r>
      <w:proofErr w:type="gramStart"/>
      <w:r w:rsidR="0095428D" w:rsidRPr="00E65ECE">
        <w:rPr>
          <w:rStyle w:val="affffff7"/>
          <w:i w:val="0"/>
          <w:color w:val="auto"/>
        </w:rPr>
        <w:t xml:space="preserve">Расчетный среднемесячный уровень оплаты труда </w:t>
      </w:r>
      <w:r w:rsidRPr="00E65ECE">
        <w:rPr>
          <w:rStyle w:val="affffff7"/>
          <w:i w:val="0"/>
          <w:color w:val="auto"/>
        </w:rPr>
        <w:t>муниципальных</w:t>
      </w:r>
      <w:r w:rsidR="00CD0E7F" w:rsidRPr="00E65ECE">
        <w:rPr>
          <w:rStyle w:val="affffff7"/>
          <w:i w:val="0"/>
          <w:color w:val="auto"/>
        </w:rPr>
        <w:t xml:space="preserve">  </w:t>
      </w:r>
      <w:r w:rsidR="0095428D" w:rsidRPr="00E65ECE">
        <w:rPr>
          <w:rStyle w:val="affffff7"/>
          <w:i w:val="0"/>
          <w:color w:val="auto"/>
        </w:rPr>
        <w:t xml:space="preserve">служащих и работников, замещающих должности, не являющиеся должностями </w:t>
      </w:r>
      <w:r w:rsidR="00CD0E7F" w:rsidRPr="00E65ECE">
        <w:rPr>
          <w:rStyle w:val="affffff7"/>
          <w:i w:val="0"/>
          <w:color w:val="auto"/>
        </w:rPr>
        <w:t xml:space="preserve">  м</w:t>
      </w:r>
      <w:r w:rsidRPr="00E65ECE">
        <w:rPr>
          <w:rStyle w:val="affffff7"/>
          <w:i w:val="0"/>
          <w:color w:val="auto"/>
        </w:rPr>
        <w:t>униципальной</w:t>
      </w:r>
      <w:r w:rsidR="0095428D" w:rsidRPr="00E65ECE">
        <w:rPr>
          <w:rStyle w:val="affffff7"/>
          <w:i w:val="0"/>
          <w:color w:val="auto"/>
        </w:rPr>
        <w:t xml:space="preserve"> службы, органа исполнительной власти определяется путем </w:t>
      </w:r>
      <w:r w:rsidR="00CD0E7F" w:rsidRPr="00E65ECE">
        <w:rPr>
          <w:rStyle w:val="affffff7"/>
          <w:i w:val="0"/>
          <w:color w:val="auto"/>
        </w:rPr>
        <w:t xml:space="preserve"> </w:t>
      </w:r>
      <w:r w:rsidR="0095428D" w:rsidRPr="00E65ECE">
        <w:rPr>
          <w:rStyle w:val="affffff7"/>
          <w:i w:val="0"/>
          <w:color w:val="auto"/>
        </w:rPr>
        <w:t xml:space="preserve">деления установленного объема бюджетных ассигнований на оплату труда </w:t>
      </w:r>
      <w:r w:rsidRPr="00E65ECE">
        <w:rPr>
          <w:rStyle w:val="affffff7"/>
          <w:i w:val="0"/>
          <w:color w:val="auto"/>
        </w:rPr>
        <w:t>муниципальных</w:t>
      </w:r>
      <w:r w:rsidR="0095428D" w:rsidRPr="00E65ECE">
        <w:rPr>
          <w:rStyle w:val="affffff7"/>
          <w:i w:val="0"/>
          <w:color w:val="auto"/>
        </w:rPr>
        <w:t xml:space="preserve"> служащих и работников, замещающих должности, не являющиеся должностями </w:t>
      </w:r>
      <w:r w:rsidRPr="00E65ECE">
        <w:rPr>
          <w:rStyle w:val="affffff7"/>
          <w:i w:val="0"/>
          <w:color w:val="auto"/>
        </w:rPr>
        <w:t xml:space="preserve">муниципальной </w:t>
      </w:r>
      <w:r w:rsidR="0095428D" w:rsidRPr="00E65ECE">
        <w:rPr>
          <w:rStyle w:val="affffff7"/>
          <w:i w:val="0"/>
          <w:color w:val="auto"/>
        </w:rPr>
        <w:t xml:space="preserve">службы, органа исполнительной власти на установленную численность </w:t>
      </w:r>
      <w:r w:rsidRPr="00E65ECE">
        <w:rPr>
          <w:rStyle w:val="affffff7"/>
          <w:i w:val="0"/>
          <w:color w:val="auto"/>
        </w:rPr>
        <w:t xml:space="preserve">муниципальных </w:t>
      </w:r>
      <w:r w:rsidR="0095428D" w:rsidRPr="00E65ECE">
        <w:rPr>
          <w:rStyle w:val="affffff7"/>
          <w:i w:val="0"/>
          <w:color w:val="auto"/>
        </w:rPr>
        <w:t xml:space="preserve">служащих и работников, замещающих должности, не являющиеся должностями </w:t>
      </w:r>
      <w:r w:rsidRPr="00E65ECE">
        <w:rPr>
          <w:rStyle w:val="affffff7"/>
          <w:i w:val="0"/>
          <w:color w:val="auto"/>
        </w:rPr>
        <w:t xml:space="preserve">муниципальной </w:t>
      </w:r>
      <w:r w:rsidR="0095428D" w:rsidRPr="00E65ECE">
        <w:rPr>
          <w:rStyle w:val="affffff7"/>
          <w:i w:val="0"/>
          <w:color w:val="auto"/>
        </w:rPr>
        <w:t>службы, органа исполнительной власти</w:t>
      </w:r>
      <w:proofErr w:type="gramEnd"/>
      <w:r w:rsidR="0095428D" w:rsidRPr="00E65ECE">
        <w:rPr>
          <w:rStyle w:val="affffff7"/>
          <w:i w:val="0"/>
          <w:color w:val="auto"/>
        </w:rPr>
        <w:t xml:space="preserve"> и деления полученного результата на 12 (количество месяцев в году) и доводится органом исполнительной власти до руководителя подведомственного </w:t>
      </w:r>
      <w:r w:rsidR="00AA4D9C">
        <w:rPr>
          <w:rStyle w:val="affffff7"/>
          <w:i w:val="0"/>
          <w:color w:val="auto"/>
        </w:rPr>
        <w:t>муниципального</w:t>
      </w:r>
      <w:r w:rsidR="0095428D" w:rsidRPr="00E65ECE">
        <w:rPr>
          <w:rStyle w:val="affffff7"/>
          <w:i w:val="0"/>
          <w:color w:val="auto"/>
        </w:rPr>
        <w:t xml:space="preserve"> учре</w:t>
      </w:r>
      <w:r w:rsidR="00CD0E7F" w:rsidRPr="00E65ECE">
        <w:rPr>
          <w:rStyle w:val="affffff7"/>
          <w:i w:val="0"/>
          <w:color w:val="auto"/>
        </w:rPr>
        <w:t xml:space="preserve">ждения, указанного в пункте 2.2 </w:t>
      </w:r>
      <w:r w:rsidR="00D91CA9" w:rsidRPr="00E65ECE">
        <w:rPr>
          <w:rStyle w:val="affffff7"/>
          <w:i w:val="0"/>
          <w:color w:val="auto"/>
        </w:rPr>
        <w:t>настоящего Положения.</w:t>
      </w:r>
    </w:p>
    <w:p w:rsidR="00AA4D9C" w:rsidRDefault="00D91CA9" w:rsidP="00E65ECE">
      <w:pPr>
        <w:jc w:val="both"/>
        <w:rPr>
          <w:rStyle w:val="affffff7"/>
          <w:i w:val="0"/>
          <w:color w:val="auto"/>
        </w:rPr>
      </w:pPr>
      <w:r w:rsidRPr="00E65ECE">
        <w:rPr>
          <w:rStyle w:val="affffff7"/>
          <w:i w:val="0"/>
          <w:color w:val="auto"/>
        </w:rPr>
        <w:t xml:space="preserve">      </w:t>
      </w:r>
      <w:r w:rsidR="00AA4D9C">
        <w:rPr>
          <w:rStyle w:val="affffff7"/>
          <w:i w:val="0"/>
          <w:color w:val="auto"/>
        </w:rPr>
        <w:tab/>
      </w:r>
      <w:proofErr w:type="gramStart"/>
      <w:r w:rsidR="0095428D" w:rsidRPr="00E65ECE">
        <w:rPr>
          <w:rStyle w:val="affffff7"/>
          <w:i w:val="0"/>
          <w:color w:val="auto"/>
        </w:rPr>
        <w:t xml:space="preserve">Расчетный среднемесячный уровень заработной платы работников подведомственного </w:t>
      </w:r>
      <w:r w:rsidR="003C38E1" w:rsidRPr="00E65ECE">
        <w:rPr>
          <w:rStyle w:val="affffff7"/>
          <w:i w:val="0"/>
          <w:color w:val="auto"/>
        </w:rPr>
        <w:t xml:space="preserve">муниципального </w:t>
      </w:r>
      <w:r w:rsidR="0095428D" w:rsidRPr="00E65ECE">
        <w:rPr>
          <w:rStyle w:val="affffff7"/>
          <w:i w:val="0"/>
          <w:color w:val="auto"/>
        </w:rPr>
        <w:t xml:space="preserve">учреждения, указанного в пункте 2.2 настоящего Положения, определяется путем деления установленного объема бюджетных ассигнований на оплату труда работников подведомственного </w:t>
      </w:r>
      <w:r w:rsidR="003C38E1" w:rsidRPr="00E65ECE">
        <w:rPr>
          <w:rStyle w:val="affffff7"/>
          <w:i w:val="0"/>
          <w:color w:val="auto"/>
        </w:rPr>
        <w:t>муниципального</w:t>
      </w:r>
      <w:r w:rsidR="0095428D" w:rsidRPr="00E65ECE">
        <w:rPr>
          <w:rStyle w:val="affffff7"/>
          <w:i w:val="0"/>
          <w:color w:val="auto"/>
        </w:rPr>
        <w:t xml:space="preserve"> учреждения (без учета объема бюджетных ассигнований, предусматриваемых на финансовое обеспечение расходов, связанных с выплатой компенсационного характера, установленной в соответствии с Постановлением Правительства Российской Федерации от 07.10.1993 </w:t>
      </w:r>
      <w:r w:rsidR="00AA4D9C">
        <w:rPr>
          <w:rStyle w:val="affffff7"/>
          <w:i w:val="0"/>
          <w:color w:val="auto"/>
        </w:rPr>
        <w:t>№</w:t>
      </w:r>
      <w:r w:rsidR="0095428D" w:rsidRPr="00E65ECE">
        <w:rPr>
          <w:rStyle w:val="affffff7"/>
          <w:i w:val="0"/>
          <w:color w:val="auto"/>
        </w:rPr>
        <w:t xml:space="preserve"> 1004 </w:t>
      </w:r>
      <w:r w:rsidR="00AA4D9C">
        <w:rPr>
          <w:rStyle w:val="affffff7"/>
          <w:i w:val="0"/>
          <w:color w:val="auto"/>
        </w:rPr>
        <w:t>«</w:t>
      </w:r>
      <w:r w:rsidR="0095428D" w:rsidRPr="00E65ECE">
        <w:rPr>
          <w:rStyle w:val="affffff7"/>
          <w:i w:val="0"/>
          <w:color w:val="auto"/>
        </w:rPr>
        <w:t>Об установлении для работников предприятий</w:t>
      </w:r>
      <w:proofErr w:type="gramEnd"/>
      <w:r w:rsidR="0095428D" w:rsidRPr="00E65ECE">
        <w:rPr>
          <w:rStyle w:val="affffff7"/>
          <w:i w:val="0"/>
          <w:color w:val="auto"/>
        </w:rPr>
        <w:t>, учреждений и организаций отдельных районов Ростовской области коэффициента к заработной плате за работу в пустынной и безводной местности</w:t>
      </w:r>
      <w:r w:rsidR="00AA4D9C">
        <w:rPr>
          <w:rStyle w:val="affffff7"/>
          <w:i w:val="0"/>
          <w:color w:val="auto"/>
        </w:rPr>
        <w:t>»</w:t>
      </w:r>
      <w:r w:rsidR="0095428D" w:rsidRPr="00E65ECE">
        <w:rPr>
          <w:rStyle w:val="affffff7"/>
          <w:i w:val="0"/>
          <w:color w:val="auto"/>
        </w:rPr>
        <w:t xml:space="preserve">) на численность работников подведомственного </w:t>
      </w:r>
      <w:r w:rsidR="003C38E1" w:rsidRPr="00E65ECE">
        <w:rPr>
          <w:rStyle w:val="affffff7"/>
          <w:i w:val="0"/>
          <w:color w:val="auto"/>
        </w:rPr>
        <w:t>муниципальног</w:t>
      </w:r>
      <w:r w:rsidR="0095428D" w:rsidRPr="00E65ECE">
        <w:rPr>
          <w:rStyle w:val="affffff7"/>
          <w:i w:val="0"/>
          <w:color w:val="auto"/>
        </w:rPr>
        <w:t>о учреждения в соответствии с утвержденным штатным расписанием и деления полученного результата на 12 (количество месяцев в году).</w:t>
      </w:r>
    </w:p>
    <w:p w:rsidR="00AA4D9C" w:rsidRDefault="0095428D" w:rsidP="00AA4D9C">
      <w:pPr>
        <w:ind w:firstLine="708"/>
        <w:jc w:val="both"/>
        <w:rPr>
          <w:rStyle w:val="affffff7"/>
          <w:i w:val="0"/>
          <w:color w:val="auto"/>
        </w:rPr>
      </w:pPr>
      <w:r w:rsidRPr="00E65ECE">
        <w:rPr>
          <w:rStyle w:val="affffff7"/>
          <w:i w:val="0"/>
          <w:color w:val="auto"/>
        </w:rPr>
        <w:t xml:space="preserve">3. Размеры должностных окладов руководителей, специалистов и служащих, ставок заработной платы по профессиям рабочих устанавливаются с учетом обеспечения их дифференциации в зависимости от сложности выполняемых работ </w:t>
      </w:r>
      <w:r w:rsidRPr="00E65ECE">
        <w:rPr>
          <w:rStyle w:val="affffff7"/>
          <w:i w:val="0"/>
          <w:color w:val="auto"/>
        </w:rPr>
        <w:lastRenderedPageBreak/>
        <w:t>на основе профессиональных квалификационных групп (квалификационных уровней профессиональных квалификационных групп).</w:t>
      </w:r>
    </w:p>
    <w:p w:rsidR="00201DF3" w:rsidRPr="00E65ECE" w:rsidRDefault="0095428D" w:rsidP="00AA4D9C">
      <w:pPr>
        <w:ind w:firstLine="708"/>
        <w:jc w:val="both"/>
        <w:rPr>
          <w:rStyle w:val="affffff7"/>
          <w:i w:val="0"/>
          <w:color w:val="auto"/>
        </w:rPr>
      </w:pPr>
      <w:r w:rsidRPr="00E65ECE">
        <w:rPr>
          <w:rStyle w:val="affffff7"/>
          <w:i w:val="0"/>
          <w:color w:val="auto"/>
        </w:rPr>
        <w:t>По должностям служащих, не включенным в профессиональные квалификационные группы, размеры должностных окладо</w:t>
      </w:r>
      <w:r w:rsidR="00CD0E7F" w:rsidRPr="00E65ECE">
        <w:rPr>
          <w:rStyle w:val="affffff7"/>
          <w:i w:val="0"/>
          <w:color w:val="auto"/>
        </w:rPr>
        <w:t>в устанавливаются в зависимости о</w:t>
      </w:r>
      <w:r w:rsidR="00201DF3" w:rsidRPr="00E65ECE">
        <w:rPr>
          <w:rStyle w:val="affffff7"/>
          <w:i w:val="0"/>
          <w:color w:val="auto"/>
        </w:rPr>
        <w:t>т сложности труда.</w:t>
      </w:r>
    </w:p>
    <w:p w:rsidR="00AA4D9C" w:rsidRDefault="00201DF3" w:rsidP="00E65ECE">
      <w:pPr>
        <w:jc w:val="both"/>
        <w:rPr>
          <w:rStyle w:val="affffff7"/>
          <w:i w:val="0"/>
          <w:color w:val="auto"/>
        </w:rPr>
      </w:pPr>
      <w:r w:rsidRPr="00E65ECE">
        <w:rPr>
          <w:rStyle w:val="affffff7"/>
          <w:i w:val="0"/>
          <w:color w:val="auto"/>
        </w:rPr>
        <w:t xml:space="preserve">         </w:t>
      </w:r>
      <w:r w:rsidR="0095428D" w:rsidRPr="00E65ECE">
        <w:rPr>
          <w:rStyle w:val="affffff7"/>
          <w:i w:val="0"/>
          <w:color w:val="auto"/>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9371E0" w:rsidRPr="00E65ECE" w:rsidRDefault="00CD0E7F" w:rsidP="00E65ECE">
      <w:pPr>
        <w:jc w:val="both"/>
        <w:rPr>
          <w:rStyle w:val="affffff7"/>
          <w:i w:val="0"/>
          <w:color w:val="auto"/>
        </w:rPr>
      </w:pPr>
      <w:r w:rsidRPr="00E65ECE">
        <w:rPr>
          <w:rStyle w:val="affffff7"/>
          <w:i w:val="0"/>
          <w:color w:val="auto"/>
        </w:rPr>
        <w:t xml:space="preserve">         </w:t>
      </w:r>
      <w:r w:rsidR="0095428D" w:rsidRPr="00E65ECE">
        <w:rPr>
          <w:rStyle w:val="affffff7"/>
          <w:i w:val="0"/>
          <w:color w:val="auto"/>
        </w:rPr>
        <w:t>Размеры доли условно-постоянной части заработной платы работников, а также оптимального соотношения выплат компенсационного и стимулирующего характера в структуре заработной платы устанавливаются органами и</w:t>
      </w:r>
      <w:r w:rsidR="009371E0" w:rsidRPr="00E65ECE">
        <w:rPr>
          <w:rStyle w:val="affffff7"/>
          <w:i w:val="0"/>
          <w:color w:val="auto"/>
        </w:rPr>
        <w:t xml:space="preserve">сполнительной власти. </w:t>
      </w:r>
    </w:p>
    <w:p w:rsidR="00C22908" w:rsidRPr="00E65ECE" w:rsidRDefault="009371E0" w:rsidP="00E65ECE">
      <w:pPr>
        <w:jc w:val="both"/>
        <w:rPr>
          <w:rStyle w:val="affffff7"/>
          <w:i w:val="0"/>
          <w:color w:val="auto"/>
        </w:rPr>
      </w:pPr>
      <w:r w:rsidRPr="00E65ECE">
        <w:rPr>
          <w:rStyle w:val="affffff7"/>
          <w:i w:val="0"/>
          <w:color w:val="auto"/>
        </w:rPr>
        <w:t xml:space="preserve">          </w:t>
      </w:r>
      <w:r w:rsidR="0095428D" w:rsidRPr="00E65ECE">
        <w:rPr>
          <w:rStyle w:val="affffff7"/>
          <w:i w:val="0"/>
          <w:color w:val="auto"/>
        </w:rPr>
        <w:t>Минимальные размеры должностных окладов общеотраслевых должностей руководителей структурных подразде</w:t>
      </w:r>
      <w:r w:rsidRPr="00E65ECE">
        <w:rPr>
          <w:rStyle w:val="affffff7"/>
          <w:i w:val="0"/>
          <w:color w:val="auto"/>
        </w:rPr>
        <w:t xml:space="preserve">лений, специалистов, служащих и      </w:t>
      </w:r>
      <w:r w:rsidR="0095428D" w:rsidRPr="00E65ECE">
        <w:rPr>
          <w:rStyle w:val="affffff7"/>
          <w:i w:val="0"/>
          <w:color w:val="auto"/>
        </w:rPr>
        <w:t xml:space="preserve">минимальные размеры ставок заработной платы общеотраслевых профессий рабочих устанавливаются в </w:t>
      </w:r>
      <w:r w:rsidR="00AA4D9C">
        <w:rPr>
          <w:rStyle w:val="affffff7"/>
          <w:i w:val="0"/>
          <w:color w:val="auto"/>
        </w:rPr>
        <w:t>муниципальных</w:t>
      </w:r>
      <w:r w:rsidR="0095428D" w:rsidRPr="00E65ECE">
        <w:rPr>
          <w:rStyle w:val="affffff7"/>
          <w:i w:val="0"/>
          <w:color w:val="auto"/>
        </w:rPr>
        <w:t xml:space="preserve"> учреждениях согла</w:t>
      </w:r>
      <w:r w:rsidRPr="00E65ECE">
        <w:rPr>
          <w:rStyle w:val="affffff7"/>
          <w:i w:val="0"/>
          <w:color w:val="auto"/>
        </w:rPr>
        <w:t xml:space="preserve">сно приложению </w:t>
      </w:r>
      <w:r w:rsidR="00AA4D9C">
        <w:rPr>
          <w:rStyle w:val="affffff7"/>
          <w:i w:val="0"/>
          <w:color w:val="auto"/>
        </w:rPr>
        <w:t xml:space="preserve">                             </w:t>
      </w:r>
      <w:r w:rsidR="00F77314" w:rsidRPr="00E65ECE">
        <w:rPr>
          <w:rStyle w:val="affffff7"/>
          <w:i w:val="0"/>
          <w:color w:val="auto"/>
        </w:rPr>
        <w:t>№</w:t>
      </w:r>
      <w:r w:rsidRPr="00E65ECE">
        <w:rPr>
          <w:rStyle w:val="affffff7"/>
          <w:i w:val="0"/>
          <w:color w:val="auto"/>
        </w:rPr>
        <w:t xml:space="preserve"> 3 к настоящему </w:t>
      </w:r>
      <w:r w:rsidR="00C22908" w:rsidRPr="00E65ECE">
        <w:rPr>
          <w:rStyle w:val="affffff7"/>
          <w:i w:val="0"/>
          <w:color w:val="auto"/>
        </w:rPr>
        <w:t>Положению.</w:t>
      </w:r>
    </w:p>
    <w:p w:rsidR="00C22908" w:rsidRPr="00E65ECE" w:rsidRDefault="0095428D" w:rsidP="00AA4D9C">
      <w:pPr>
        <w:ind w:firstLine="708"/>
        <w:jc w:val="both"/>
        <w:rPr>
          <w:rStyle w:val="affffff7"/>
          <w:i w:val="0"/>
          <w:color w:val="auto"/>
        </w:rPr>
      </w:pPr>
      <w:r w:rsidRPr="00E65ECE">
        <w:rPr>
          <w:rStyle w:val="affffff7"/>
          <w:i w:val="0"/>
          <w:color w:val="auto"/>
        </w:rPr>
        <w:t>Компенсационные и стимулирующие выплаты работникам, занимающим общеотраслевые должности руководителей структурных подразделений, специалистов, служащих, общеотраслевые профессии рабочих, производятся в соответствии с примерными положениями об оплате труда работников учреждений.</w:t>
      </w:r>
      <w:r w:rsidRPr="00E65ECE">
        <w:rPr>
          <w:rStyle w:val="affffff7"/>
          <w:i w:val="0"/>
          <w:color w:val="auto"/>
        </w:rPr>
        <w:br/>
      </w:r>
      <w:r w:rsidR="009371E0" w:rsidRPr="00E65ECE">
        <w:rPr>
          <w:rStyle w:val="affffff7"/>
          <w:i w:val="0"/>
          <w:color w:val="auto"/>
        </w:rPr>
        <w:t xml:space="preserve">         </w:t>
      </w:r>
      <w:r w:rsidRPr="00E65ECE">
        <w:rPr>
          <w:rStyle w:val="affffff7"/>
          <w:i w:val="0"/>
          <w:color w:val="auto"/>
        </w:rPr>
        <w:t>4. Выплаты компенсационного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процентах, абсолютном размере или в форме повышающего коэффициента, но не ниже размеров, установленных трудовым законодательством и иными нормативными правовыми актами, сод</w:t>
      </w:r>
      <w:r w:rsidR="00C22908" w:rsidRPr="00E65ECE">
        <w:rPr>
          <w:rStyle w:val="affffff7"/>
          <w:i w:val="0"/>
          <w:color w:val="auto"/>
        </w:rPr>
        <w:t>ержащими нормы трудового права.</w:t>
      </w:r>
    </w:p>
    <w:p w:rsidR="00230169" w:rsidRDefault="0095428D" w:rsidP="00230169">
      <w:pPr>
        <w:ind w:firstLine="708"/>
        <w:jc w:val="both"/>
        <w:rPr>
          <w:rStyle w:val="affffff7"/>
          <w:i w:val="0"/>
          <w:color w:val="auto"/>
        </w:rPr>
      </w:pPr>
      <w:r w:rsidRPr="00E65ECE">
        <w:rPr>
          <w:rStyle w:val="affffff7"/>
          <w:i w:val="0"/>
          <w:color w:val="auto"/>
        </w:rPr>
        <w:t>5. Выплаты стимулирующего характера устанавливаются к должностным окладам, ставкам заработной платы работников по соответствующим профессиональным квалификационным группам в проц</w:t>
      </w:r>
      <w:r w:rsidR="001407C2" w:rsidRPr="00E65ECE">
        <w:rPr>
          <w:rStyle w:val="affffff7"/>
          <w:i w:val="0"/>
          <w:color w:val="auto"/>
        </w:rPr>
        <w:t xml:space="preserve">ентах, абсолютном размере или в </w:t>
      </w:r>
      <w:r w:rsidRPr="00E65ECE">
        <w:rPr>
          <w:rStyle w:val="affffff7"/>
          <w:i w:val="0"/>
          <w:color w:val="auto"/>
        </w:rPr>
        <w:t>форме повышающего коэффициента.</w:t>
      </w:r>
    </w:p>
    <w:p w:rsidR="009F3063" w:rsidRDefault="0095428D" w:rsidP="00230169">
      <w:pPr>
        <w:ind w:firstLine="708"/>
        <w:jc w:val="both"/>
        <w:rPr>
          <w:rStyle w:val="affffff7"/>
          <w:i w:val="0"/>
          <w:color w:val="auto"/>
        </w:rPr>
      </w:pPr>
      <w:r w:rsidRPr="00E65ECE">
        <w:rPr>
          <w:rStyle w:val="affffff7"/>
          <w:i w:val="0"/>
          <w:color w:val="auto"/>
        </w:rPr>
        <w:t xml:space="preserve">Размеры и условия осуществления выплат стимулирующего характера за интенсивность и высокие результаты работы, за качество выполняемых работ, премиальные выплаты для всех категорий работников </w:t>
      </w:r>
      <w:proofErr w:type="spellStart"/>
      <w:r w:rsidR="00AA4D9C">
        <w:rPr>
          <w:rStyle w:val="affffff7"/>
          <w:i w:val="0"/>
          <w:color w:val="auto"/>
        </w:rPr>
        <w:t>муниципальн</w:t>
      </w:r>
      <w:r w:rsidRPr="00E65ECE">
        <w:rPr>
          <w:rStyle w:val="affffff7"/>
          <w:i w:val="0"/>
          <w:color w:val="auto"/>
        </w:rPr>
        <w:t>ных</w:t>
      </w:r>
      <w:proofErr w:type="spellEnd"/>
      <w:r w:rsidRPr="00E65ECE">
        <w:rPr>
          <w:rStyle w:val="affffff7"/>
          <w:i w:val="0"/>
          <w:color w:val="auto"/>
        </w:rPr>
        <w:t xml:space="preserve"> учреждений устанавливаются на основе показателей и критериев эффективности работы.</w:t>
      </w:r>
      <w:r w:rsidRPr="00E65ECE">
        <w:rPr>
          <w:rStyle w:val="affffff7"/>
          <w:i w:val="0"/>
          <w:color w:val="auto"/>
        </w:rPr>
        <w:br/>
      </w:r>
      <w:r w:rsidR="009371E0" w:rsidRPr="00E65ECE">
        <w:rPr>
          <w:rStyle w:val="affffff7"/>
          <w:i w:val="0"/>
          <w:color w:val="auto"/>
        </w:rPr>
        <w:t xml:space="preserve">       </w:t>
      </w:r>
      <w:r w:rsidRPr="00E65ECE">
        <w:rPr>
          <w:rStyle w:val="affffff7"/>
          <w:i w:val="0"/>
          <w:color w:val="auto"/>
        </w:rPr>
        <w:t xml:space="preserve">В системе оплаты труда работников </w:t>
      </w:r>
      <w:r w:rsidR="004D14E4" w:rsidRPr="00E65ECE">
        <w:rPr>
          <w:rStyle w:val="affffff7"/>
          <w:i w:val="0"/>
          <w:color w:val="auto"/>
        </w:rPr>
        <w:t xml:space="preserve">муниципального </w:t>
      </w:r>
      <w:r w:rsidRPr="00E65ECE">
        <w:rPr>
          <w:rStyle w:val="affffff7"/>
          <w:i w:val="0"/>
          <w:color w:val="auto"/>
        </w:rPr>
        <w:t xml:space="preserve"> учреждения предусматривается премия по итогам работы, выплачиваемая с учетом эффективности труда работников в соответствующем периоде, определяемая на основе показателей и критериев оценки эффективности труда, включая оценку качества и полноты оказываемых услуг со стороны граждан. При премировании учитывается как индивидуальный, так и коллективный результат труда.</w:t>
      </w:r>
    </w:p>
    <w:p w:rsidR="00C22908" w:rsidRPr="00E65ECE" w:rsidRDefault="0095428D" w:rsidP="009F3063">
      <w:pPr>
        <w:ind w:firstLine="708"/>
        <w:jc w:val="both"/>
        <w:rPr>
          <w:rStyle w:val="affffff7"/>
          <w:i w:val="0"/>
          <w:color w:val="auto"/>
        </w:rPr>
      </w:pPr>
      <w:r w:rsidRPr="00E65ECE">
        <w:rPr>
          <w:rStyle w:val="affffff7"/>
          <w:i w:val="0"/>
          <w:color w:val="auto"/>
        </w:rPr>
        <w:lastRenderedPageBreak/>
        <w:t xml:space="preserve">6. Заработная плата руководителей </w:t>
      </w:r>
      <w:r w:rsidR="009371E0" w:rsidRPr="00E65ECE">
        <w:rPr>
          <w:rStyle w:val="affffff7"/>
          <w:i w:val="0"/>
          <w:color w:val="auto"/>
        </w:rPr>
        <w:t>муниципальных</w:t>
      </w:r>
      <w:r w:rsidRPr="00E65ECE">
        <w:rPr>
          <w:rStyle w:val="affffff7"/>
          <w:i w:val="0"/>
          <w:color w:val="auto"/>
        </w:rPr>
        <w:t xml:space="preserve"> учреждений, их заместителей и главных бухгалтеров состоит из должностного оклада, выплат компенсационн</w:t>
      </w:r>
      <w:r w:rsidR="00C22908" w:rsidRPr="00E65ECE">
        <w:rPr>
          <w:rStyle w:val="affffff7"/>
          <w:i w:val="0"/>
          <w:color w:val="auto"/>
        </w:rPr>
        <w:t>ого и стимулирующего характера.</w:t>
      </w:r>
    </w:p>
    <w:p w:rsidR="0095428D" w:rsidRPr="00E65ECE" w:rsidRDefault="00C22908" w:rsidP="00E65ECE">
      <w:pPr>
        <w:jc w:val="both"/>
        <w:rPr>
          <w:rStyle w:val="affffff7"/>
          <w:i w:val="0"/>
          <w:color w:val="auto"/>
        </w:rPr>
      </w:pPr>
      <w:r w:rsidRPr="00E65ECE">
        <w:rPr>
          <w:rStyle w:val="affffff7"/>
          <w:i w:val="0"/>
          <w:color w:val="auto"/>
        </w:rPr>
        <w:t xml:space="preserve">       </w:t>
      </w:r>
      <w:r w:rsidR="009371E0"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Размер </w:t>
      </w:r>
      <w:r w:rsidR="0095428D" w:rsidRPr="00275D35">
        <w:rPr>
          <w:rStyle w:val="affffff7"/>
          <w:i w:val="0"/>
          <w:color w:val="auto"/>
        </w:rPr>
        <w:t xml:space="preserve">должностного оклада руководителя </w:t>
      </w:r>
      <w:r w:rsidR="00275D35" w:rsidRPr="00275D35">
        <w:rPr>
          <w:rStyle w:val="affffff7"/>
          <w:i w:val="0"/>
          <w:color w:val="auto"/>
        </w:rPr>
        <w:t>муниципального</w:t>
      </w:r>
      <w:r w:rsidR="0095428D" w:rsidRPr="00275D35">
        <w:rPr>
          <w:rStyle w:val="affffff7"/>
          <w:i w:val="0"/>
          <w:color w:val="auto"/>
        </w:rPr>
        <w:t xml:space="preserve"> учреждения</w:t>
      </w:r>
      <w:r w:rsidR="0095428D" w:rsidRPr="00E65ECE">
        <w:rPr>
          <w:rStyle w:val="affffff7"/>
          <w:i w:val="0"/>
          <w:color w:val="auto"/>
        </w:rPr>
        <w:t xml:space="preserve"> устанавливается трудовым договором в зависимости от группы по оплате труда руководителей, с учетом сложности труда, в том числе масштаба управления и особенностей деятельности и значимости </w:t>
      </w:r>
      <w:r w:rsidR="004D14E4" w:rsidRPr="00E65ECE">
        <w:rPr>
          <w:rStyle w:val="affffff7"/>
          <w:i w:val="0"/>
          <w:color w:val="auto"/>
        </w:rPr>
        <w:t xml:space="preserve">муниципального </w:t>
      </w:r>
      <w:r w:rsidR="0095428D" w:rsidRPr="00E65ECE">
        <w:rPr>
          <w:rStyle w:val="affffff7"/>
          <w:i w:val="0"/>
          <w:color w:val="auto"/>
        </w:rPr>
        <w:t xml:space="preserve"> учреждения.</w:t>
      </w:r>
      <w:r w:rsidR="0095428D" w:rsidRPr="00E65ECE">
        <w:rPr>
          <w:rStyle w:val="affffff7"/>
          <w:i w:val="0"/>
          <w:color w:val="auto"/>
        </w:rPr>
        <w:br/>
      </w:r>
      <w:r w:rsidR="004D14E4"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Выплаты стимулирующего характера за интенсивность и высокие результаты работы, за качество выполняемых работ, премиальные выплаты выплачиваются руководителям </w:t>
      </w:r>
      <w:r w:rsidR="004D14E4" w:rsidRPr="00E65ECE">
        <w:rPr>
          <w:rStyle w:val="affffff7"/>
          <w:i w:val="0"/>
          <w:color w:val="auto"/>
        </w:rPr>
        <w:t xml:space="preserve">муниципальных </w:t>
      </w:r>
      <w:r w:rsidR="0095428D" w:rsidRPr="00E65ECE">
        <w:rPr>
          <w:rStyle w:val="affffff7"/>
          <w:i w:val="0"/>
          <w:color w:val="auto"/>
        </w:rPr>
        <w:t xml:space="preserve">учреждений по решению органа исполнительной власти с учетом достижения показателей </w:t>
      </w:r>
      <w:r w:rsidR="004D14E4" w:rsidRPr="00E65ECE">
        <w:rPr>
          <w:rStyle w:val="affffff7"/>
          <w:i w:val="0"/>
          <w:color w:val="auto"/>
        </w:rPr>
        <w:t>муниципального</w:t>
      </w:r>
      <w:r w:rsidR="0095428D" w:rsidRPr="00E65ECE">
        <w:rPr>
          <w:rStyle w:val="affffff7"/>
          <w:i w:val="0"/>
          <w:color w:val="auto"/>
        </w:rPr>
        <w:t xml:space="preserve"> задания на оказание </w:t>
      </w:r>
      <w:r w:rsidR="009C2503">
        <w:rPr>
          <w:rStyle w:val="affffff7"/>
          <w:i w:val="0"/>
          <w:color w:val="auto"/>
        </w:rPr>
        <w:t>муниципальных</w:t>
      </w:r>
      <w:r w:rsidR="0095428D" w:rsidRPr="00E65ECE">
        <w:rPr>
          <w:rStyle w:val="affffff7"/>
          <w:i w:val="0"/>
          <w:color w:val="auto"/>
        </w:rPr>
        <w:t xml:space="preserve"> услуг (выполнение работ), а также иных показателей эффективности деятельности </w:t>
      </w:r>
      <w:r w:rsidR="004D14E4" w:rsidRPr="00E65ECE">
        <w:rPr>
          <w:rStyle w:val="affffff7"/>
          <w:i w:val="0"/>
          <w:color w:val="auto"/>
        </w:rPr>
        <w:t xml:space="preserve">муниципального </w:t>
      </w:r>
      <w:r w:rsidR="0095428D" w:rsidRPr="00E65ECE">
        <w:rPr>
          <w:rStyle w:val="affffff7"/>
          <w:i w:val="0"/>
          <w:color w:val="auto"/>
        </w:rPr>
        <w:t xml:space="preserve"> учреждения и его руководителя.</w:t>
      </w:r>
      <w:r w:rsidR="0095428D" w:rsidRPr="00E65ECE">
        <w:rPr>
          <w:rStyle w:val="affffff7"/>
          <w:i w:val="0"/>
          <w:color w:val="auto"/>
        </w:rPr>
        <w:br/>
      </w:r>
      <w:r w:rsidR="004D14E4"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Выплаты стимулирующего характера, устанавливаемые руководителям </w:t>
      </w:r>
      <w:r w:rsidR="004D14E4" w:rsidRPr="00E65ECE">
        <w:rPr>
          <w:rStyle w:val="affffff7"/>
          <w:i w:val="0"/>
          <w:color w:val="auto"/>
        </w:rPr>
        <w:t>муниципальных</w:t>
      </w:r>
      <w:r w:rsidR="0095428D" w:rsidRPr="00E65ECE">
        <w:rPr>
          <w:rStyle w:val="affffff7"/>
          <w:i w:val="0"/>
          <w:color w:val="auto"/>
        </w:rPr>
        <w:t xml:space="preserve"> учреждений за счет средств, поступающих от приносящей доход деятельности, производятся в соответствии с</w:t>
      </w:r>
      <w:r w:rsidR="00FE1373" w:rsidRPr="00E65ECE">
        <w:rPr>
          <w:rStyle w:val="affffff7"/>
          <w:i w:val="0"/>
          <w:color w:val="auto"/>
        </w:rPr>
        <w:t xml:space="preserve"> решением органа исполнительной </w:t>
      </w:r>
      <w:r w:rsidR="0095428D" w:rsidRPr="00E65ECE">
        <w:rPr>
          <w:rStyle w:val="affffff7"/>
          <w:i w:val="0"/>
          <w:color w:val="auto"/>
        </w:rPr>
        <w:t>власти.</w:t>
      </w:r>
      <w:r w:rsidR="0095428D" w:rsidRPr="00E65ECE">
        <w:rPr>
          <w:rStyle w:val="affffff7"/>
          <w:i w:val="0"/>
          <w:color w:val="auto"/>
        </w:rPr>
        <w:br/>
      </w:r>
      <w:r w:rsidR="004D14E4" w:rsidRPr="00E65ECE">
        <w:rPr>
          <w:rStyle w:val="affffff7"/>
          <w:i w:val="0"/>
          <w:color w:val="auto"/>
        </w:rPr>
        <w:t xml:space="preserve">  </w:t>
      </w:r>
      <w:r w:rsidRPr="00E65ECE">
        <w:rPr>
          <w:rStyle w:val="affffff7"/>
          <w:i w:val="0"/>
          <w:color w:val="auto"/>
        </w:rPr>
        <w:t xml:space="preserve">   </w:t>
      </w:r>
      <w:r w:rsidR="004D14E4"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В качестве </w:t>
      </w:r>
      <w:proofErr w:type="gramStart"/>
      <w:r w:rsidR="0095428D" w:rsidRPr="00E65ECE">
        <w:rPr>
          <w:rStyle w:val="affffff7"/>
          <w:i w:val="0"/>
          <w:color w:val="auto"/>
        </w:rPr>
        <w:t xml:space="preserve">показателя эффективности работы руководителя </w:t>
      </w:r>
      <w:r w:rsidR="004D14E4" w:rsidRPr="00E65ECE">
        <w:rPr>
          <w:rStyle w:val="affffff7"/>
          <w:i w:val="0"/>
          <w:color w:val="auto"/>
        </w:rPr>
        <w:t xml:space="preserve">муниципального </w:t>
      </w:r>
      <w:r w:rsidR="0095428D" w:rsidRPr="00E65ECE">
        <w:rPr>
          <w:rStyle w:val="affffff7"/>
          <w:i w:val="0"/>
          <w:color w:val="auto"/>
        </w:rPr>
        <w:t>учреждения</w:t>
      </w:r>
      <w:proofErr w:type="gramEnd"/>
      <w:r w:rsidR="0095428D" w:rsidRPr="00E65ECE">
        <w:rPr>
          <w:rStyle w:val="affffff7"/>
          <w:i w:val="0"/>
          <w:color w:val="auto"/>
        </w:rPr>
        <w:t xml:space="preserve"> в обязательном порядке устанавливается выполнение квоты по приему на работу инвалидов (в соответствии с законод</w:t>
      </w:r>
      <w:r w:rsidR="004D14E4" w:rsidRPr="00E65ECE">
        <w:rPr>
          <w:rStyle w:val="affffff7"/>
          <w:i w:val="0"/>
          <w:color w:val="auto"/>
        </w:rPr>
        <w:t xml:space="preserve">ательством Ростовской области). </w:t>
      </w:r>
      <w:r w:rsidR="0095428D" w:rsidRPr="00E65ECE">
        <w:rPr>
          <w:rStyle w:val="affffff7"/>
          <w:i w:val="0"/>
          <w:color w:val="auto"/>
        </w:rPr>
        <w:t xml:space="preserve">По решению органа исполнительной власти в качестве </w:t>
      </w:r>
      <w:proofErr w:type="gramStart"/>
      <w:r w:rsidR="0095428D" w:rsidRPr="00E65ECE">
        <w:rPr>
          <w:rStyle w:val="affffff7"/>
          <w:i w:val="0"/>
          <w:color w:val="auto"/>
        </w:rPr>
        <w:t xml:space="preserve">показателя эффективности работы руководителя </w:t>
      </w:r>
      <w:r w:rsidR="004D14E4" w:rsidRPr="00E65ECE">
        <w:rPr>
          <w:rStyle w:val="affffff7"/>
          <w:i w:val="0"/>
          <w:color w:val="auto"/>
        </w:rPr>
        <w:t>муниципального</w:t>
      </w:r>
      <w:r w:rsidR="0095428D" w:rsidRPr="00E65ECE">
        <w:rPr>
          <w:rStyle w:val="affffff7"/>
          <w:i w:val="0"/>
          <w:color w:val="auto"/>
        </w:rPr>
        <w:t xml:space="preserve"> учреждения</w:t>
      </w:r>
      <w:proofErr w:type="gramEnd"/>
      <w:r w:rsidR="0095428D" w:rsidRPr="00E65ECE">
        <w:rPr>
          <w:rStyle w:val="affffff7"/>
          <w:i w:val="0"/>
          <w:color w:val="auto"/>
        </w:rPr>
        <w:t xml:space="preserve"> может быть установлен показатель роста средней заработной платы работников </w:t>
      </w:r>
      <w:r w:rsidR="00275D35">
        <w:rPr>
          <w:rStyle w:val="affffff7"/>
          <w:i w:val="0"/>
          <w:color w:val="auto"/>
        </w:rPr>
        <w:t>муниципального</w:t>
      </w:r>
      <w:r w:rsidR="0095428D" w:rsidRPr="00E65ECE">
        <w:rPr>
          <w:rStyle w:val="affffff7"/>
          <w:i w:val="0"/>
          <w:color w:val="auto"/>
        </w:rPr>
        <w:t xml:space="preserve"> учреждения в отчетном году по сравнению с предшествующим годом без учета повышения размера заработной платы в соответствии с постановлениями Пр</w:t>
      </w:r>
      <w:r w:rsidR="00A251FF" w:rsidRPr="00E65ECE">
        <w:rPr>
          <w:rStyle w:val="affffff7"/>
          <w:i w:val="0"/>
          <w:color w:val="auto"/>
        </w:rPr>
        <w:t>авительства Ростовской области.</w:t>
      </w:r>
    </w:p>
    <w:p w:rsidR="009C2503" w:rsidRDefault="00FE1373" w:rsidP="009F3063">
      <w:pPr>
        <w:tabs>
          <w:tab w:val="left" w:pos="709"/>
        </w:tabs>
        <w:jc w:val="both"/>
        <w:rPr>
          <w:rStyle w:val="affffff7"/>
          <w:i w:val="0"/>
          <w:color w:val="auto"/>
        </w:rPr>
      </w:pPr>
      <w:r w:rsidRPr="00E65ECE">
        <w:rPr>
          <w:rStyle w:val="affffff7"/>
          <w:i w:val="0"/>
          <w:color w:val="auto"/>
        </w:rPr>
        <w:t xml:space="preserve">         </w:t>
      </w:r>
      <w:r w:rsidR="0095428D" w:rsidRPr="00E65ECE">
        <w:rPr>
          <w:rStyle w:val="affffff7"/>
          <w:i w:val="0"/>
          <w:color w:val="auto"/>
        </w:rPr>
        <w:t xml:space="preserve">Должностные оклады заместителей руководителей и главных бухгалтеров </w:t>
      </w:r>
      <w:r w:rsidR="00275D35">
        <w:rPr>
          <w:rStyle w:val="affffff7"/>
          <w:i w:val="0"/>
          <w:color w:val="auto"/>
        </w:rPr>
        <w:t>муниципальных</w:t>
      </w:r>
      <w:r w:rsidR="0095428D" w:rsidRPr="00E65ECE">
        <w:rPr>
          <w:rStyle w:val="affffff7"/>
          <w:i w:val="0"/>
          <w:color w:val="auto"/>
        </w:rPr>
        <w:t xml:space="preserve"> учреждений устанавливаются на 10 - 30 процентов ниже должностных окладов руководителей этих учреждений.</w:t>
      </w:r>
    </w:p>
    <w:p w:rsidR="00946464" w:rsidRPr="00E65ECE" w:rsidRDefault="00A251FF" w:rsidP="009C2503">
      <w:pPr>
        <w:tabs>
          <w:tab w:val="left" w:pos="709"/>
          <w:tab w:val="left" w:pos="993"/>
        </w:tabs>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7.</w:t>
      </w:r>
      <w:r w:rsidR="00275D35">
        <w:rPr>
          <w:rStyle w:val="affffff7"/>
          <w:i w:val="0"/>
          <w:color w:val="auto"/>
        </w:rPr>
        <w:t xml:space="preserve"> </w:t>
      </w:r>
      <w:proofErr w:type="gramStart"/>
      <w:r w:rsidR="0095428D" w:rsidRPr="00E65ECE">
        <w:rPr>
          <w:rStyle w:val="affffff7"/>
          <w:i w:val="0"/>
          <w:color w:val="auto"/>
        </w:rPr>
        <w:t xml:space="preserve">Руководителям </w:t>
      </w:r>
      <w:r w:rsidR="00FE1373" w:rsidRPr="00E65ECE">
        <w:rPr>
          <w:rStyle w:val="affffff7"/>
          <w:i w:val="0"/>
          <w:color w:val="auto"/>
        </w:rPr>
        <w:t>муниципальных</w:t>
      </w:r>
      <w:r w:rsidR="0095428D" w:rsidRPr="00E65ECE">
        <w:rPr>
          <w:rStyle w:val="affffff7"/>
          <w:i w:val="0"/>
          <w:color w:val="auto"/>
        </w:rPr>
        <w:t xml:space="preserve"> учреждений, заместителям руководителей, главным бухгалтерам </w:t>
      </w:r>
      <w:r w:rsidR="00FE1373" w:rsidRPr="00E65ECE">
        <w:rPr>
          <w:rStyle w:val="affffff7"/>
          <w:i w:val="0"/>
          <w:color w:val="auto"/>
        </w:rPr>
        <w:t>муниципальных</w:t>
      </w:r>
      <w:r w:rsidR="0095428D" w:rsidRPr="00E65ECE">
        <w:rPr>
          <w:rStyle w:val="affffff7"/>
          <w:i w:val="0"/>
          <w:color w:val="auto"/>
        </w:rPr>
        <w:t xml:space="preserve"> учреждений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(без учета заработной платы руководителя, заместителей руководителя, главного бухгалтера) таких уч</w:t>
      </w:r>
      <w:r w:rsidR="00946464" w:rsidRPr="00E65ECE">
        <w:rPr>
          <w:rStyle w:val="affffff7"/>
          <w:i w:val="0"/>
          <w:color w:val="auto"/>
        </w:rPr>
        <w:t>реждений в кратности от 1 до 6.</w:t>
      </w:r>
      <w:proofErr w:type="gramEnd"/>
    </w:p>
    <w:p w:rsidR="00FE1373" w:rsidRPr="00E65ECE" w:rsidRDefault="00946464" w:rsidP="009F3063">
      <w:pPr>
        <w:tabs>
          <w:tab w:val="left" w:pos="709"/>
        </w:tabs>
        <w:jc w:val="both"/>
        <w:rPr>
          <w:rStyle w:val="affffff7"/>
          <w:i w:val="0"/>
          <w:color w:val="auto"/>
        </w:rPr>
      </w:pPr>
      <w:r w:rsidRPr="00E65ECE">
        <w:rPr>
          <w:rStyle w:val="affffff7"/>
          <w:i w:val="0"/>
          <w:color w:val="auto"/>
        </w:rPr>
        <w:t xml:space="preserve">      </w:t>
      </w:r>
      <w:r w:rsidR="00FE1373" w:rsidRPr="00E65ECE">
        <w:rPr>
          <w:rStyle w:val="affffff7"/>
          <w:i w:val="0"/>
          <w:color w:val="auto"/>
        </w:rPr>
        <w:t xml:space="preserve">   </w:t>
      </w:r>
      <w:r w:rsidR="009F3063">
        <w:rPr>
          <w:rStyle w:val="affffff7"/>
          <w:i w:val="0"/>
          <w:color w:val="auto"/>
        </w:rPr>
        <w:tab/>
      </w:r>
      <w:r w:rsidR="0095428D" w:rsidRPr="00E65ECE">
        <w:rPr>
          <w:rStyle w:val="affffff7"/>
          <w:i w:val="0"/>
          <w:color w:val="auto"/>
        </w:rPr>
        <w:t>Размер предельного уровня соотношения среднемесячной заработной платы руководителя и среднемесячной заработной платы работников списочного состава устанавливается органом исполнительной власти.</w:t>
      </w:r>
      <w:r w:rsidR="0095428D" w:rsidRPr="00E65ECE">
        <w:rPr>
          <w:rStyle w:val="affffff7"/>
          <w:i w:val="0"/>
          <w:color w:val="auto"/>
        </w:rPr>
        <w:br/>
      </w:r>
      <w:r w:rsidR="00FE1373" w:rsidRPr="00E65ECE">
        <w:rPr>
          <w:rStyle w:val="affffff7"/>
          <w:i w:val="0"/>
          <w:color w:val="auto"/>
        </w:rPr>
        <w:t xml:space="preserve">         </w:t>
      </w:r>
      <w:r w:rsidR="009F3063">
        <w:rPr>
          <w:rStyle w:val="affffff7"/>
          <w:i w:val="0"/>
          <w:color w:val="auto"/>
        </w:rPr>
        <w:tab/>
      </w:r>
      <w:r w:rsidR="0095428D" w:rsidRPr="00E65ECE">
        <w:rPr>
          <w:rStyle w:val="affffff7"/>
          <w:i w:val="0"/>
          <w:color w:val="auto"/>
        </w:rPr>
        <w:t>Предельный уровень соотношения среднемесячной заработной платы заместителей руководителя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коэффициента кратности, установленного руководителю, на 0,5.</w:t>
      </w:r>
      <w:r w:rsidR="0095428D" w:rsidRPr="00E65ECE">
        <w:rPr>
          <w:rStyle w:val="affffff7"/>
          <w:i w:val="0"/>
          <w:color w:val="auto"/>
        </w:rPr>
        <w:br/>
      </w:r>
      <w:r w:rsidR="00FE1373"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Соотношение среднемесячной заработной платы руководителя, заместителей руководителя, главного бухгалтера </w:t>
      </w:r>
      <w:r w:rsidR="00275D35">
        <w:rPr>
          <w:rStyle w:val="affffff7"/>
          <w:i w:val="0"/>
          <w:color w:val="auto"/>
        </w:rPr>
        <w:t>муниципального</w:t>
      </w:r>
      <w:r w:rsidR="0095428D" w:rsidRPr="00E65ECE">
        <w:rPr>
          <w:rStyle w:val="affffff7"/>
          <w:i w:val="0"/>
          <w:color w:val="auto"/>
        </w:rPr>
        <w:t xml:space="preserve"> учреждения и среднемесячной заработной платы работников списочного состава </w:t>
      </w:r>
      <w:r w:rsidR="00275D35">
        <w:rPr>
          <w:rStyle w:val="affffff7"/>
          <w:i w:val="0"/>
          <w:color w:val="auto"/>
        </w:rPr>
        <w:t>муниципального</w:t>
      </w:r>
      <w:r w:rsidR="0095428D" w:rsidRPr="00E65ECE">
        <w:rPr>
          <w:rStyle w:val="affffff7"/>
          <w:i w:val="0"/>
          <w:color w:val="auto"/>
        </w:rPr>
        <w:t xml:space="preserve"> учреждения </w:t>
      </w:r>
      <w:r w:rsidR="0095428D" w:rsidRPr="00E65ECE">
        <w:rPr>
          <w:rStyle w:val="affffff7"/>
          <w:i w:val="0"/>
          <w:color w:val="auto"/>
        </w:rPr>
        <w:lastRenderedPageBreak/>
        <w:t xml:space="preserve">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списочного состава этого учреждения. </w:t>
      </w:r>
    </w:p>
    <w:p w:rsidR="009C2503" w:rsidRDefault="00FE1373" w:rsidP="00E65ECE">
      <w:pPr>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Определение среднемесячной заработной платы в указанных целях осуществляется в соответствии с </w:t>
      </w:r>
      <w:hyperlink r:id="rId10" w:anchor="6560IO" w:history="1">
        <w:r w:rsidR="0095428D" w:rsidRPr="00E65ECE">
          <w:rPr>
            <w:rStyle w:val="affffff7"/>
            <w:i w:val="0"/>
            <w:color w:val="auto"/>
          </w:rPr>
          <w:t>Положением об особенностях порядка исчисления средней заработной платы</w:t>
        </w:r>
      </w:hyperlink>
      <w:r w:rsidR="0095428D" w:rsidRPr="00E65ECE">
        <w:rPr>
          <w:rStyle w:val="affffff7"/>
          <w:i w:val="0"/>
          <w:color w:val="auto"/>
        </w:rPr>
        <w:t>, утвержденным</w:t>
      </w:r>
      <w:r w:rsidR="00230169">
        <w:rPr>
          <w:rStyle w:val="affffff7"/>
          <w:i w:val="0"/>
          <w:color w:val="auto"/>
        </w:rPr>
        <w:t xml:space="preserve"> </w:t>
      </w:r>
      <w:hyperlink r:id="rId11" w:history="1">
        <w:r w:rsidR="0095428D" w:rsidRPr="00E65ECE">
          <w:rPr>
            <w:rStyle w:val="affffff7"/>
            <w:i w:val="0"/>
            <w:color w:val="auto"/>
          </w:rPr>
          <w:t>Постановлением Правительства Российской Федерации от 24</w:t>
        </w:r>
        <w:r w:rsidR="00712224">
          <w:rPr>
            <w:rStyle w:val="affffff7"/>
            <w:i w:val="0"/>
            <w:color w:val="auto"/>
          </w:rPr>
          <w:t>.12.</w:t>
        </w:r>
        <w:r w:rsidR="0095428D" w:rsidRPr="00E65ECE">
          <w:rPr>
            <w:rStyle w:val="affffff7"/>
            <w:i w:val="0"/>
            <w:color w:val="auto"/>
          </w:rPr>
          <w:t xml:space="preserve">2007 г. </w:t>
        </w:r>
        <w:r w:rsidR="009C2503">
          <w:rPr>
            <w:rStyle w:val="affffff7"/>
            <w:i w:val="0"/>
            <w:color w:val="auto"/>
          </w:rPr>
          <w:t>№</w:t>
        </w:r>
        <w:r w:rsidR="0095428D" w:rsidRPr="00E65ECE">
          <w:rPr>
            <w:rStyle w:val="affffff7"/>
            <w:i w:val="0"/>
            <w:color w:val="auto"/>
          </w:rPr>
          <w:t xml:space="preserve"> 922 </w:t>
        </w:r>
        <w:r w:rsidR="00657B8D">
          <w:rPr>
            <w:rStyle w:val="affffff7"/>
            <w:i w:val="0"/>
            <w:color w:val="auto"/>
          </w:rPr>
          <w:t>«</w:t>
        </w:r>
        <w:r w:rsidR="0095428D" w:rsidRPr="00E65ECE">
          <w:rPr>
            <w:rStyle w:val="affffff7"/>
            <w:i w:val="0"/>
            <w:color w:val="auto"/>
          </w:rPr>
          <w:t>Об особенностях порядк</w:t>
        </w:r>
        <w:r w:rsidRPr="00E65ECE">
          <w:rPr>
            <w:rStyle w:val="affffff7"/>
            <w:i w:val="0"/>
            <w:color w:val="auto"/>
          </w:rPr>
          <w:t xml:space="preserve">а исчисления средней заработной </w:t>
        </w:r>
        <w:r w:rsidR="0095428D" w:rsidRPr="00E65ECE">
          <w:rPr>
            <w:rStyle w:val="affffff7"/>
            <w:i w:val="0"/>
            <w:color w:val="auto"/>
          </w:rPr>
          <w:t>платы</w:t>
        </w:r>
      </w:hyperlink>
      <w:r w:rsidR="009C2503">
        <w:rPr>
          <w:rStyle w:val="affffff7"/>
          <w:i w:val="0"/>
          <w:color w:val="auto"/>
        </w:rPr>
        <w:t>»</w:t>
      </w:r>
      <w:r w:rsidR="0095428D" w:rsidRPr="00E65ECE">
        <w:rPr>
          <w:rStyle w:val="affffff7"/>
          <w:i w:val="0"/>
          <w:color w:val="auto"/>
        </w:rPr>
        <w:t>.</w:t>
      </w:r>
    </w:p>
    <w:p w:rsidR="00076D8B" w:rsidRPr="00E65ECE" w:rsidRDefault="00FE1373" w:rsidP="00E65ECE">
      <w:pPr>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8. Предельная доля </w:t>
      </w:r>
      <w:proofErr w:type="gramStart"/>
      <w:r w:rsidR="0095428D" w:rsidRPr="00E65ECE">
        <w:rPr>
          <w:rStyle w:val="affffff7"/>
          <w:i w:val="0"/>
          <w:color w:val="auto"/>
        </w:rPr>
        <w:t>оплаты труда работников списочного состава административно-управленческого персонала</w:t>
      </w:r>
      <w:proofErr w:type="gramEnd"/>
      <w:r w:rsidR="0095428D" w:rsidRPr="00E65ECE">
        <w:rPr>
          <w:rStyle w:val="affffff7"/>
          <w:i w:val="0"/>
          <w:color w:val="auto"/>
        </w:rPr>
        <w:t xml:space="preserve"> в фонде оплаты труда </w:t>
      </w:r>
      <w:r w:rsidR="00275D35">
        <w:rPr>
          <w:rStyle w:val="affffff7"/>
          <w:i w:val="0"/>
          <w:color w:val="auto"/>
        </w:rPr>
        <w:t>муниципальных</w:t>
      </w:r>
      <w:r w:rsidR="0095428D" w:rsidRPr="00E65ECE">
        <w:rPr>
          <w:rStyle w:val="affffff7"/>
          <w:i w:val="0"/>
          <w:color w:val="auto"/>
        </w:rPr>
        <w:t xml:space="preserve"> учреждений не может быть более 40 процентов (кроме </w:t>
      </w:r>
      <w:r w:rsidRPr="00E65ECE">
        <w:rPr>
          <w:rStyle w:val="affffff7"/>
          <w:i w:val="0"/>
          <w:color w:val="auto"/>
        </w:rPr>
        <w:t xml:space="preserve">муниципальных </w:t>
      </w:r>
      <w:r w:rsidR="0095428D" w:rsidRPr="00E65ECE">
        <w:rPr>
          <w:rStyle w:val="affffff7"/>
          <w:i w:val="0"/>
          <w:color w:val="auto"/>
        </w:rPr>
        <w:t xml:space="preserve"> учреждений, в которых доля работников административно-управленческого персонала составляет более 35 про</w:t>
      </w:r>
      <w:r w:rsidRPr="00E65ECE">
        <w:rPr>
          <w:rStyle w:val="affffff7"/>
          <w:i w:val="0"/>
          <w:color w:val="auto"/>
        </w:rPr>
        <w:t xml:space="preserve">центов от общей среднесписочной </w:t>
      </w:r>
      <w:r w:rsidR="00076D8B" w:rsidRPr="00E65ECE">
        <w:rPr>
          <w:rStyle w:val="affffff7"/>
          <w:i w:val="0"/>
          <w:color w:val="auto"/>
        </w:rPr>
        <w:t>численности).</w:t>
      </w:r>
    </w:p>
    <w:p w:rsidR="00FE1373" w:rsidRPr="00E65ECE" w:rsidRDefault="00076D8B" w:rsidP="00E65ECE">
      <w:pPr>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Перечень должностей, относимых к административно-управленческому персоналу, предельная доля оплаты труда которых в фонде оплаты труда </w:t>
      </w:r>
      <w:r w:rsidR="00FE1373" w:rsidRPr="00E65ECE">
        <w:rPr>
          <w:rStyle w:val="affffff7"/>
          <w:i w:val="0"/>
          <w:color w:val="auto"/>
        </w:rPr>
        <w:t xml:space="preserve">муниципальных </w:t>
      </w:r>
      <w:r w:rsidR="0095428D" w:rsidRPr="00E65ECE">
        <w:rPr>
          <w:rStyle w:val="affffff7"/>
          <w:i w:val="0"/>
          <w:color w:val="auto"/>
        </w:rPr>
        <w:t xml:space="preserve"> учреждений не может быть более 40 процентов, устанавливается в примерных положениях об оплате труда работников учреждений.</w:t>
      </w:r>
      <w:r w:rsidR="0095428D" w:rsidRPr="00E65ECE">
        <w:rPr>
          <w:rStyle w:val="affffff7"/>
          <w:i w:val="0"/>
          <w:color w:val="auto"/>
        </w:rPr>
        <w:br/>
      </w:r>
      <w:r w:rsidR="00FE1373"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Административно-управленческий персонал </w:t>
      </w:r>
      <w:r w:rsidR="00FE1373" w:rsidRPr="00E65ECE">
        <w:rPr>
          <w:rStyle w:val="affffff7"/>
          <w:i w:val="0"/>
          <w:color w:val="auto"/>
        </w:rPr>
        <w:t xml:space="preserve">муниципального  </w:t>
      </w:r>
      <w:r w:rsidR="0095428D" w:rsidRPr="00E65ECE">
        <w:rPr>
          <w:rStyle w:val="affffff7"/>
          <w:i w:val="0"/>
          <w:color w:val="auto"/>
        </w:rPr>
        <w:t xml:space="preserve">учреждения - работники </w:t>
      </w:r>
      <w:r w:rsidR="00FE1373" w:rsidRPr="00E65ECE">
        <w:rPr>
          <w:rStyle w:val="affffff7"/>
          <w:i w:val="0"/>
          <w:color w:val="auto"/>
        </w:rPr>
        <w:t xml:space="preserve">муниципального </w:t>
      </w:r>
      <w:r w:rsidR="0095428D" w:rsidRPr="00E65ECE">
        <w:rPr>
          <w:rStyle w:val="affffff7"/>
          <w:i w:val="0"/>
          <w:color w:val="auto"/>
        </w:rPr>
        <w:t xml:space="preserve"> учреждения, занятые управлением (организацией) оказания услуг (выполнения работ), а также работники </w:t>
      </w:r>
      <w:r w:rsidR="00FE1373" w:rsidRPr="00E65ECE">
        <w:rPr>
          <w:rStyle w:val="affffff7"/>
          <w:i w:val="0"/>
          <w:color w:val="auto"/>
        </w:rPr>
        <w:t xml:space="preserve">муниципального </w:t>
      </w:r>
      <w:r w:rsidR="0095428D" w:rsidRPr="00E65ECE">
        <w:rPr>
          <w:rStyle w:val="affffff7"/>
          <w:i w:val="0"/>
          <w:color w:val="auto"/>
        </w:rPr>
        <w:t xml:space="preserve"> учреждения, выполняющие административные функции, необходимые для обеспечения деятельнос</w:t>
      </w:r>
      <w:r w:rsidR="00FE1373" w:rsidRPr="00E65ECE">
        <w:rPr>
          <w:rStyle w:val="affffff7"/>
          <w:i w:val="0"/>
          <w:color w:val="auto"/>
        </w:rPr>
        <w:t xml:space="preserve">ти </w:t>
      </w:r>
      <w:r w:rsidR="00275D35">
        <w:rPr>
          <w:rStyle w:val="affffff7"/>
          <w:i w:val="0"/>
          <w:color w:val="auto"/>
        </w:rPr>
        <w:t>муниципального</w:t>
      </w:r>
      <w:r w:rsidR="00FE1373" w:rsidRPr="00E65ECE">
        <w:rPr>
          <w:rStyle w:val="affffff7"/>
          <w:i w:val="0"/>
          <w:color w:val="auto"/>
        </w:rPr>
        <w:t xml:space="preserve"> учреждения.     </w:t>
      </w:r>
    </w:p>
    <w:p w:rsidR="00FE1373" w:rsidRPr="00E65ECE" w:rsidRDefault="00FE1373" w:rsidP="00E65ECE">
      <w:pPr>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Основной персонал </w:t>
      </w:r>
      <w:r w:rsidRPr="00E65ECE">
        <w:rPr>
          <w:rStyle w:val="affffff7"/>
          <w:i w:val="0"/>
          <w:color w:val="auto"/>
        </w:rPr>
        <w:t>муниципального</w:t>
      </w:r>
      <w:r w:rsidR="0095428D" w:rsidRPr="00E65ECE">
        <w:rPr>
          <w:rStyle w:val="affffff7"/>
          <w:i w:val="0"/>
          <w:color w:val="auto"/>
        </w:rPr>
        <w:t xml:space="preserve"> учреждения - работники </w:t>
      </w:r>
      <w:r w:rsidRPr="00E65ECE">
        <w:rPr>
          <w:rStyle w:val="affffff7"/>
          <w:i w:val="0"/>
          <w:color w:val="auto"/>
        </w:rPr>
        <w:t xml:space="preserve">муниципального </w:t>
      </w:r>
      <w:r w:rsidR="0095428D" w:rsidRPr="00E65ECE">
        <w:rPr>
          <w:rStyle w:val="affffff7"/>
          <w:i w:val="0"/>
          <w:color w:val="auto"/>
        </w:rPr>
        <w:t xml:space="preserve">учреждения, непосредственно оказывающие услуги (выполняющие работы), направленные на достижение определенных уставом </w:t>
      </w:r>
      <w:r w:rsidRPr="00E65ECE">
        <w:rPr>
          <w:rStyle w:val="affffff7"/>
          <w:i w:val="0"/>
          <w:color w:val="auto"/>
        </w:rPr>
        <w:t xml:space="preserve">муниципального </w:t>
      </w:r>
      <w:r w:rsidR="0095428D" w:rsidRPr="00E65ECE">
        <w:rPr>
          <w:rStyle w:val="affffff7"/>
          <w:i w:val="0"/>
          <w:color w:val="auto"/>
        </w:rPr>
        <w:t xml:space="preserve">учреждения целей деятельности этого учреждения, а также их </w:t>
      </w:r>
      <w:r w:rsidRPr="00E65ECE">
        <w:rPr>
          <w:rStyle w:val="affffff7"/>
          <w:i w:val="0"/>
          <w:color w:val="auto"/>
        </w:rPr>
        <w:t>непосредственные руководители.</w:t>
      </w:r>
    </w:p>
    <w:p w:rsidR="00076D8B" w:rsidRPr="00E65ECE" w:rsidRDefault="00FE1373" w:rsidP="00E65ECE">
      <w:pPr>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Вспомогательный персонал </w:t>
      </w:r>
      <w:r w:rsidR="00275D35">
        <w:rPr>
          <w:rStyle w:val="affffff7"/>
          <w:i w:val="0"/>
          <w:color w:val="auto"/>
        </w:rPr>
        <w:t>муниципального</w:t>
      </w:r>
      <w:r w:rsidR="0095428D" w:rsidRPr="00E65ECE">
        <w:rPr>
          <w:rStyle w:val="affffff7"/>
          <w:i w:val="0"/>
          <w:color w:val="auto"/>
        </w:rPr>
        <w:t xml:space="preserve"> учреждения - работники </w:t>
      </w:r>
      <w:r w:rsidRPr="00E65ECE">
        <w:rPr>
          <w:rStyle w:val="affffff7"/>
          <w:i w:val="0"/>
          <w:color w:val="auto"/>
        </w:rPr>
        <w:t xml:space="preserve">муниципальных </w:t>
      </w:r>
      <w:r w:rsidR="0095428D" w:rsidRPr="00E65ECE">
        <w:rPr>
          <w:rStyle w:val="affffff7"/>
          <w:i w:val="0"/>
          <w:color w:val="auto"/>
        </w:rPr>
        <w:t xml:space="preserve">учреждений, создающие условия для оказания услуг (выполнения работ), направленных на достижение определенных уставом </w:t>
      </w:r>
      <w:r w:rsidR="00275D35">
        <w:rPr>
          <w:rStyle w:val="affffff7"/>
          <w:i w:val="0"/>
          <w:color w:val="auto"/>
        </w:rPr>
        <w:t>муниципального</w:t>
      </w:r>
      <w:r w:rsidR="0095428D" w:rsidRPr="00E65ECE">
        <w:rPr>
          <w:rStyle w:val="affffff7"/>
          <w:i w:val="0"/>
          <w:color w:val="auto"/>
        </w:rPr>
        <w:t xml:space="preserve"> учреждения целей деятельности этого учреждения, включая обсл</w:t>
      </w:r>
      <w:r w:rsidR="00076D8B" w:rsidRPr="00E65ECE">
        <w:rPr>
          <w:rStyle w:val="affffff7"/>
          <w:i w:val="0"/>
          <w:color w:val="auto"/>
        </w:rPr>
        <w:t>уживание зданий и оборудования.</w:t>
      </w:r>
    </w:p>
    <w:p w:rsidR="00076D8B" w:rsidRPr="00E65ECE" w:rsidRDefault="00FE1373" w:rsidP="009F3063">
      <w:pPr>
        <w:tabs>
          <w:tab w:val="left" w:pos="709"/>
        </w:tabs>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9. Определение размеров заработной платы работников </w:t>
      </w:r>
      <w:r w:rsidRPr="00E65ECE">
        <w:rPr>
          <w:rStyle w:val="affffff7"/>
          <w:i w:val="0"/>
          <w:color w:val="auto"/>
        </w:rPr>
        <w:t xml:space="preserve">муниципального </w:t>
      </w:r>
      <w:r w:rsidR="0095428D" w:rsidRPr="00E65ECE">
        <w:rPr>
          <w:rStyle w:val="affffff7"/>
          <w:i w:val="0"/>
          <w:color w:val="auto"/>
        </w:rPr>
        <w:t xml:space="preserve"> учреждения осуществляется в соответствии с системой оплаты их труда, как по основным должностям, так и по должностям, занимаемым по совместительству. Оплата труда работников </w:t>
      </w:r>
      <w:r w:rsidRPr="00E65ECE">
        <w:rPr>
          <w:rStyle w:val="affffff7"/>
          <w:i w:val="0"/>
          <w:color w:val="auto"/>
        </w:rPr>
        <w:t xml:space="preserve">муниципальных </w:t>
      </w:r>
      <w:r w:rsidR="0095428D" w:rsidRPr="00E65ECE">
        <w:rPr>
          <w:rStyle w:val="affffff7"/>
          <w:i w:val="0"/>
          <w:color w:val="auto"/>
        </w:rPr>
        <w:t xml:space="preserve"> учреждений,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за фактический выполненный об</w:t>
      </w:r>
      <w:r w:rsidR="00076D8B" w:rsidRPr="00E65ECE">
        <w:rPr>
          <w:rStyle w:val="affffff7"/>
          <w:i w:val="0"/>
          <w:color w:val="auto"/>
        </w:rPr>
        <w:t>ъем работ.</w:t>
      </w:r>
    </w:p>
    <w:p w:rsidR="00076D8B" w:rsidRPr="00E65ECE" w:rsidRDefault="00FE1373" w:rsidP="00E65ECE">
      <w:pPr>
        <w:jc w:val="both"/>
        <w:rPr>
          <w:rStyle w:val="affffff7"/>
          <w:i w:val="0"/>
          <w:color w:val="auto"/>
        </w:rPr>
      </w:pPr>
      <w:r w:rsidRPr="00E65ECE">
        <w:rPr>
          <w:rStyle w:val="affffff7"/>
          <w:i w:val="0"/>
          <w:color w:val="auto"/>
        </w:rPr>
        <w:t xml:space="preserve">    </w:t>
      </w:r>
      <w:r w:rsidR="009F3063">
        <w:rPr>
          <w:rStyle w:val="affffff7"/>
          <w:i w:val="0"/>
          <w:color w:val="auto"/>
        </w:rPr>
        <w:tab/>
      </w:r>
      <w:r w:rsidR="0095428D" w:rsidRPr="00E65ECE">
        <w:rPr>
          <w:rStyle w:val="affffff7"/>
          <w:i w:val="0"/>
          <w:color w:val="auto"/>
        </w:rPr>
        <w:t xml:space="preserve">10. Месячная заработная плата работника не может быть ниже минимального </w:t>
      </w:r>
      <w:proofErr w:type="gramStart"/>
      <w:r w:rsidR="0095428D" w:rsidRPr="00E65ECE">
        <w:rPr>
          <w:rStyle w:val="affffff7"/>
          <w:i w:val="0"/>
          <w:color w:val="auto"/>
        </w:rPr>
        <w:t>размера оплаты труда</w:t>
      </w:r>
      <w:proofErr w:type="gramEnd"/>
      <w:r w:rsidR="0095428D" w:rsidRPr="00E65ECE">
        <w:rPr>
          <w:rStyle w:val="affffff7"/>
          <w:i w:val="0"/>
          <w:color w:val="auto"/>
        </w:rPr>
        <w:t xml:space="preserve">,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w:t>
      </w:r>
      <w:r w:rsidRPr="00E65ECE">
        <w:rPr>
          <w:rStyle w:val="affffff7"/>
          <w:i w:val="0"/>
          <w:color w:val="auto"/>
        </w:rPr>
        <w:t xml:space="preserve">выполнены нормы труда (трудовые </w:t>
      </w:r>
      <w:r w:rsidR="00076D8B" w:rsidRPr="00E65ECE">
        <w:rPr>
          <w:rStyle w:val="affffff7"/>
          <w:i w:val="0"/>
          <w:color w:val="auto"/>
        </w:rPr>
        <w:t>обязанности).</w:t>
      </w:r>
    </w:p>
    <w:p w:rsidR="00076D8B" w:rsidRPr="00E65ECE" w:rsidRDefault="0095428D" w:rsidP="009F3063">
      <w:pPr>
        <w:ind w:firstLine="708"/>
        <w:jc w:val="both"/>
        <w:rPr>
          <w:rStyle w:val="affffff7"/>
          <w:i w:val="0"/>
          <w:color w:val="auto"/>
        </w:rPr>
      </w:pPr>
      <w:r w:rsidRPr="00E65ECE">
        <w:rPr>
          <w:rStyle w:val="affffff7"/>
          <w:i w:val="0"/>
          <w:color w:val="auto"/>
        </w:rPr>
        <w:lastRenderedPageBreak/>
        <w:t xml:space="preserve">В случаях, когда </w:t>
      </w:r>
      <w:r w:rsidR="001407C2" w:rsidRPr="00E65ECE">
        <w:rPr>
          <w:rStyle w:val="affffff7"/>
          <w:i w:val="0"/>
          <w:color w:val="auto"/>
        </w:rPr>
        <w:t xml:space="preserve">  </w:t>
      </w:r>
      <w:r w:rsidRPr="00E65ECE">
        <w:rPr>
          <w:rStyle w:val="affffff7"/>
          <w:i w:val="0"/>
          <w:color w:val="auto"/>
        </w:rPr>
        <w:t xml:space="preserve">заработная плата </w:t>
      </w:r>
      <w:r w:rsidR="001407C2" w:rsidRPr="00E65ECE">
        <w:rPr>
          <w:rStyle w:val="affffff7"/>
          <w:i w:val="0"/>
          <w:color w:val="auto"/>
        </w:rPr>
        <w:t xml:space="preserve"> </w:t>
      </w:r>
      <w:r w:rsidRPr="00E65ECE">
        <w:rPr>
          <w:rStyle w:val="affffff7"/>
          <w:i w:val="0"/>
          <w:color w:val="auto"/>
        </w:rPr>
        <w:t xml:space="preserve">работника окажется ниже минимального </w:t>
      </w:r>
      <w:proofErr w:type="gramStart"/>
      <w:r w:rsidRPr="00E65ECE">
        <w:rPr>
          <w:rStyle w:val="affffff7"/>
          <w:i w:val="0"/>
          <w:color w:val="auto"/>
        </w:rPr>
        <w:t>размера оплаты труда</w:t>
      </w:r>
      <w:proofErr w:type="gramEnd"/>
      <w:r w:rsidRPr="00E65ECE">
        <w:rPr>
          <w:rStyle w:val="affffff7"/>
          <w:i w:val="0"/>
          <w:color w:val="auto"/>
        </w:rPr>
        <w:t xml:space="preserve"> работнику производится доплата</w:t>
      </w:r>
      <w:r w:rsidR="001407C2" w:rsidRPr="00E65ECE">
        <w:rPr>
          <w:rStyle w:val="affffff7"/>
          <w:i w:val="0"/>
          <w:color w:val="auto"/>
        </w:rPr>
        <w:t xml:space="preserve"> до минимального размера оплаты </w:t>
      </w:r>
      <w:r w:rsidR="00076D8B" w:rsidRPr="00E65ECE">
        <w:rPr>
          <w:rStyle w:val="affffff7"/>
          <w:i w:val="0"/>
          <w:color w:val="auto"/>
        </w:rPr>
        <w:t>труда.</w:t>
      </w:r>
    </w:p>
    <w:p w:rsidR="00076D8B" w:rsidRDefault="0095428D" w:rsidP="009F3063">
      <w:pPr>
        <w:ind w:firstLine="708"/>
        <w:jc w:val="both"/>
      </w:pPr>
      <w:r w:rsidRPr="00E65ECE">
        <w:rPr>
          <w:rStyle w:val="affffff7"/>
          <w:i w:val="0"/>
          <w:color w:val="auto"/>
        </w:rPr>
        <w:t xml:space="preserve">Если работник не полностью отработал норму рабочего времени за соответствующий календарный месяц года, доплата производится </w:t>
      </w:r>
      <w:r w:rsidRPr="0095428D">
        <w:t>пропор</w:t>
      </w:r>
      <w:r w:rsidR="001407C2">
        <w:t>ционально отработанному времени.</w:t>
      </w:r>
    </w:p>
    <w:p w:rsidR="0095428D" w:rsidRPr="009F3063" w:rsidRDefault="0095428D" w:rsidP="009F3063">
      <w:pPr>
        <w:ind w:firstLine="708"/>
        <w:jc w:val="both"/>
      </w:pPr>
      <w:r w:rsidRPr="009F3063">
        <w:t>Доплата начисляется работнику по основному месту работы и работе, осуществляемой по совместительству, и выплачивается вместе с заработной платой</w:t>
      </w:r>
      <w:r w:rsidR="001407C2" w:rsidRPr="009F3063">
        <w:t xml:space="preserve"> за истекший календарный месяц.</w:t>
      </w:r>
    </w:p>
    <w:p w:rsidR="00C22908" w:rsidRPr="009F3063" w:rsidRDefault="001407C2" w:rsidP="009F3063">
      <w:pPr>
        <w:jc w:val="both"/>
      </w:pPr>
      <w:r w:rsidRPr="009F3063">
        <w:t xml:space="preserve">         </w:t>
      </w:r>
      <w:r w:rsidR="009F3063">
        <w:tab/>
      </w:r>
      <w:r w:rsidR="0095428D" w:rsidRPr="009F3063">
        <w:t xml:space="preserve">11. Заработная плата работников </w:t>
      </w:r>
      <w:r w:rsidRPr="009F3063">
        <w:t>муниципальных</w:t>
      </w:r>
      <w:r w:rsidR="0095428D" w:rsidRPr="009F3063">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w:t>
      </w:r>
      <w:r w:rsidR="00C22908" w:rsidRPr="009F3063">
        <w:t xml:space="preserve"> ими работ той же квалификации.</w:t>
      </w:r>
    </w:p>
    <w:p w:rsidR="00076D8B" w:rsidRPr="009F3063" w:rsidRDefault="00C22908" w:rsidP="009F3063">
      <w:pPr>
        <w:jc w:val="both"/>
      </w:pPr>
      <w:r w:rsidRPr="009F3063">
        <w:t xml:space="preserve">        </w:t>
      </w:r>
      <w:r w:rsidR="009F3063">
        <w:tab/>
      </w:r>
      <w:r w:rsidR="0095428D" w:rsidRPr="009F3063">
        <w:t xml:space="preserve">12. Из фонда оплаты труда работникам </w:t>
      </w:r>
      <w:r w:rsidR="001407C2" w:rsidRPr="009F3063">
        <w:t>муниципальных</w:t>
      </w:r>
      <w:r w:rsidR="0095428D" w:rsidRPr="009F3063">
        <w:t xml:space="preserve"> учреждений может бы</w:t>
      </w:r>
      <w:r w:rsidR="00076D8B" w:rsidRPr="009F3063">
        <w:t>ть оказана материальная помощь.</w:t>
      </w:r>
    </w:p>
    <w:p w:rsidR="00C22908" w:rsidRPr="009F3063" w:rsidRDefault="001407C2" w:rsidP="009F3063">
      <w:pPr>
        <w:ind w:firstLine="708"/>
        <w:jc w:val="both"/>
      </w:pPr>
      <w:r w:rsidRPr="009F3063">
        <w:t>Р</w:t>
      </w:r>
      <w:r w:rsidR="0095428D" w:rsidRPr="009F3063">
        <w:t xml:space="preserve">ешение об оказании материальной помощи работникам </w:t>
      </w:r>
      <w:r w:rsidRPr="009F3063">
        <w:t>муниципальных</w:t>
      </w:r>
      <w:r w:rsidR="0095428D" w:rsidRPr="009F3063">
        <w:t xml:space="preserve"> учреждений, не являющихся руководителями </w:t>
      </w:r>
      <w:r w:rsidRPr="009F3063">
        <w:t xml:space="preserve">муниципальных </w:t>
      </w:r>
      <w:r w:rsidR="0095428D" w:rsidRPr="009F3063">
        <w:t xml:space="preserve"> учреждений, и ее конкретных размерах принимается руководителем </w:t>
      </w:r>
      <w:r w:rsidRPr="009F3063">
        <w:t xml:space="preserve">муниципального </w:t>
      </w:r>
      <w:r w:rsidR="0095428D" w:rsidRPr="009F3063">
        <w:t xml:space="preserve"> учреждения на основании п</w:t>
      </w:r>
      <w:r w:rsidR="00C22908" w:rsidRPr="009F3063">
        <w:t>исьменного заявления работника.</w:t>
      </w:r>
    </w:p>
    <w:p w:rsidR="009F3063" w:rsidRDefault="0095428D" w:rsidP="009F3063">
      <w:pPr>
        <w:ind w:firstLine="708"/>
        <w:jc w:val="both"/>
      </w:pPr>
      <w:r w:rsidRPr="009F3063">
        <w:t xml:space="preserve">Решение об оказании материальной помощи руководителям </w:t>
      </w:r>
      <w:r w:rsidR="001407C2" w:rsidRPr="009F3063">
        <w:t xml:space="preserve">муниципальных </w:t>
      </w:r>
      <w:r w:rsidRPr="009F3063">
        <w:t xml:space="preserve"> учреждений и ее конкретных размерах принимается органом исполнительной власти</w:t>
      </w:r>
      <w:r w:rsidR="00BD4275" w:rsidRPr="009F3063">
        <w:t xml:space="preserve"> Миллеровского городского поселения</w:t>
      </w:r>
      <w:r w:rsidRPr="009F3063">
        <w:t xml:space="preserve"> на основании письменного заявления руководителя </w:t>
      </w:r>
      <w:r w:rsidR="001407C2" w:rsidRPr="009F3063">
        <w:t xml:space="preserve">муниципального </w:t>
      </w:r>
      <w:r w:rsidR="00076D8B" w:rsidRPr="009F3063">
        <w:t xml:space="preserve"> учреждения.</w:t>
      </w:r>
    </w:p>
    <w:p w:rsidR="00C22908" w:rsidRPr="009F3063" w:rsidRDefault="0095428D" w:rsidP="009F3063">
      <w:pPr>
        <w:ind w:firstLine="708"/>
        <w:jc w:val="both"/>
      </w:pPr>
      <w:r w:rsidRPr="009F3063">
        <w:t xml:space="preserve">13. </w:t>
      </w:r>
      <w:proofErr w:type="gramStart"/>
      <w:r w:rsidRPr="009F3063">
        <w:t xml:space="preserve">Фонд оплаты труда </w:t>
      </w:r>
      <w:r w:rsidR="001407C2" w:rsidRPr="009F3063">
        <w:t xml:space="preserve">муниципальных </w:t>
      </w:r>
      <w:r w:rsidRPr="009F3063">
        <w:t xml:space="preserve">учреждений формируется на очередной финансовый год исходя из объема лимитов бюджетных обязательств, предусмотренных в </w:t>
      </w:r>
      <w:r w:rsidR="001407C2" w:rsidRPr="009F3063">
        <w:t xml:space="preserve">местном </w:t>
      </w:r>
      <w:r w:rsidRPr="009F3063">
        <w:t xml:space="preserve"> бюджете на оплату труда работников казенных учреждений, размеров субсидий автономным учреждениям на возмещение нормативных затрат, связанных с оказанием ими в соответствии с </w:t>
      </w:r>
      <w:r w:rsidR="00275D35">
        <w:t>муниципальным</w:t>
      </w:r>
      <w:r w:rsidRPr="009F3063">
        <w:t xml:space="preserve"> заданием </w:t>
      </w:r>
      <w:r w:rsidR="00275D35">
        <w:t>муниципальных</w:t>
      </w:r>
      <w:r w:rsidRPr="009F3063">
        <w:t xml:space="preserve"> услуг (выполнением работ), объемов средств </w:t>
      </w:r>
      <w:r w:rsidR="00275D35">
        <w:t>муниципальных</w:t>
      </w:r>
      <w:r w:rsidRPr="009F3063">
        <w:t xml:space="preserve"> внебюджетных фондов, планируемых на возмещение затрат </w:t>
      </w:r>
      <w:r w:rsidR="001407C2" w:rsidRPr="009F3063">
        <w:t xml:space="preserve">муниципальных </w:t>
      </w:r>
      <w:r w:rsidRPr="009F3063">
        <w:t>учреждений на оказание</w:t>
      </w:r>
      <w:proofErr w:type="gramEnd"/>
      <w:r w:rsidRPr="009F3063">
        <w:t xml:space="preserve"> медицинских услуг, и средств, поступающих от</w:t>
      </w:r>
      <w:r w:rsidR="00C22908" w:rsidRPr="009F3063">
        <w:t xml:space="preserve"> приносящей доход деятельности. </w:t>
      </w:r>
    </w:p>
    <w:p w:rsidR="00076D8B" w:rsidRPr="009F3063" w:rsidRDefault="00C22908" w:rsidP="009F3063">
      <w:pPr>
        <w:tabs>
          <w:tab w:val="left" w:pos="709"/>
        </w:tabs>
        <w:jc w:val="both"/>
      </w:pPr>
      <w:r w:rsidRPr="009F3063">
        <w:t xml:space="preserve">     </w:t>
      </w:r>
      <w:r w:rsidR="009F3063">
        <w:tab/>
      </w:r>
      <w:r w:rsidR="0095428D" w:rsidRPr="009F3063">
        <w:t xml:space="preserve">14. Порядок </w:t>
      </w:r>
      <w:proofErr w:type="gramStart"/>
      <w:r w:rsidR="0095428D" w:rsidRPr="009F3063">
        <w:t xml:space="preserve">формирования фонда оплаты труда работников </w:t>
      </w:r>
      <w:r w:rsidR="00BD4275" w:rsidRPr="009F3063">
        <w:t xml:space="preserve">муниципальных </w:t>
      </w:r>
      <w:r w:rsidR="0095428D" w:rsidRPr="009F3063">
        <w:t>учреждений</w:t>
      </w:r>
      <w:proofErr w:type="gramEnd"/>
      <w:r w:rsidR="0095428D" w:rsidRPr="009F3063">
        <w:t xml:space="preserve"> утверждается </w:t>
      </w:r>
      <w:r w:rsidR="00BD4275" w:rsidRPr="009F3063">
        <w:t xml:space="preserve">органом местного самоуправления </w:t>
      </w:r>
      <w:r w:rsidR="0095428D" w:rsidRPr="009F3063">
        <w:t xml:space="preserve"> в двухмесячный срок после принятия постановления </w:t>
      </w:r>
      <w:r w:rsidR="00BD4275" w:rsidRPr="009F3063">
        <w:t>Администрацией Миллеровского городского поселения</w:t>
      </w:r>
      <w:r w:rsidR="0095428D" w:rsidRPr="009F3063">
        <w:t>, утверждающего примерные положения об опла</w:t>
      </w:r>
      <w:r w:rsidR="00076D8B" w:rsidRPr="009F3063">
        <w:t>те труда работников учреждений.</w:t>
      </w:r>
    </w:p>
    <w:p w:rsidR="0095428D" w:rsidRDefault="00C22908" w:rsidP="009F3063">
      <w:pPr>
        <w:jc w:val="both"/>
      </w:pPr>
      <w:r w:rsidRPr="009F3063">
        <w:t xml:space="preserve">    </w:t>
      </w:r>
      <w:r w:rsidR="009F3063">
        <w:tab/>
      </w:r>
      <w:r w:rsidR="0095428D" w:rsidRPr="009F3063">
        <w:t xml:space="preserve">15. Система оплаты труда и премирования за счет средств, поступающих от приносящей доход деятельности, разрабатывается </w:t>
      </w:r>
      <w:r w:rsidR="00286C4A" w:rsidRPr="009F3063">
        <w:t xml:space="preserve">муниципальным </w:t>
      </w:r>
      <w:r w:rsidR="0095428D" w:rsidRPr="009F3063">
        <w:t xml:space="preserve">учреждением и фиксируется в локальном нормативном акте </w:t>
      </w:r>
      <w:r w:rsidR="00286C4A" w:rsidRPr="009F3063">
        <w:t xml:space="preserve">муниципального </w:t>
      </w:r>
      <w:r w:rsidR="0095428D" w:rsidRPr="009F3063">
        <w:t xml:space="preserve"> учреждения, принятом с учетом мнения представительного органа работников.</w:t>
      </w:r>
    </w:p>
    <w:p w:rsidR="00712224" w:rsidRDefault="00712224" w:rsidP="009F3063">
      <w:pPr>
        <w:jc w:val="both"/>
      </w:pPr>
    </w:p>
    <w:p w:rsidR="00712224" w:rsidRDefault="00712224" w:rsidP="009F3063">
      <w:pPr>
        <w:jc w:val="both"/>
      </w:pPr>
    </w:p>
    <w:p w:rsidR="00712224" w:rsidRDefault="00712224" w:rsidP="009F3063">
      <w:pPr>
        <w:jc w:val="both"/>
      </w:pPr>
    </w:p>
    <w:p w:rsidR="00712224" w:rsidRDefault="00712224" w:rsidP="009F3063">
      <w:pPr>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5"/>
      </w:tblGrid>
      <w:tr w:rsidR="009F3063" w:rsidTr="009F3063">
        <w:tc>
          <w:tcPr>
            <w:tcW w:w="5154" w:type="dxa"/>
          </w:tcPr>
          <w:p w:rsidR="009F3063" w:rsidRDefault="009F3063" w:rsidP="00C22908">
            <w:pPr>
              <w:tabs>
                <w:tab w:val="left" w:pos="10065"/>
              </w:tabs>
              <w:jc w:val="right"/>
              <w:rPr>
                <w:bCs/>
                <w:kern w:val="2"/>
              </w:rPr>
            </w:pPr>
          </w:p>
        </w:tc>
        <w:tc>
          <w:tcPr>
            <w:tcW w:w="5155" w:type="dxa"/>
          </w:tcPr>
          <w:p w:rsidR="009F3063" w:rsidRPr="00D91CA9" w:rsidRDefault="009F3063" w:rsidP="009F3063">
            <w:pPr>
              <w:tabs>
                <w:tab w:val="left" w:pos="10065"/>
              </w:tabs>
              <w:jc w:val="center"/>
              <w:rPr>
                <w:bCs/>
                <w:kern w:val="2"/>
              </w:rPr>
            </w:pPr>
            <w:r w:rsidRPr="00D91CA9">
              <w:rPr>
                <w:bCs/>
                <w:kern w:val="2"/>
              </w:rPr>
              <w:t xml:space="preserve">Приложение </w:t>
            </w:r>
            <w:r>
              <w:rPr>
                <w:bCs/>
                <w:kern w:val="2"/>
              </w:rPr>
              <w:t>№ 1</w:t>
            </w:r>
            <w:r w:rsidRPr="00D91CA9">
              <w:rPr>
                <w:bCs/>
                <w:kern w:val="2"/>
              </w:rPr>
              <w:br/>
              <w:t>к Положению об установлении</w:t>
            </w:r>
            <w:r w:rsidRPr="00D91CA9">
              <w:rPr>
                <w:bCs/>
                <w:kern w:val="2"/>
              </w:rPr>
              <w:br/>
            </w:r>
            <w:r>
              <w:rPr>
                <w:bCs/>
                <w:kern w:val="2"/>
              </w:rPr>
              <w:t>систем оплаты труда работников</w:t>
            </w:r>
            <w:r>
              <w:rPr>
                <w:bCs/>
                <w:kern w:val="2"/>
              </w:rPr>
              <w:br/>
              <w:t xml:space="preserve">муниципальных </w:t>
            </w:r>
            <w:r w:rsidRPr="00D91CA9">
              <w:rPr>
                <w:bCs/>
                <w:kern w:val="2"/>
              </w:rPr>
              <w:t xml:space="preserve"> </w:t>
            </w:r>
            <w:r w:rsidRPr="00D91CA9">
              <w:rPr>
                <w:bCs/>
                <w:kern w:val="2"/>
              </w:rPr>
              <w:br/>
              <w:t>автономных и казенных</w:t>
            </w:r>
            <w:r w:rsidRPr="00D91CA9">
              <w:rPr>
                <w:bCs/>
                <w:kern w:val="2"/>
              </w:rPr>
              <w:br/>
              <w:t xml:space="preserve">учреждений </w:t>
            </w:r>
            <w:r>
              <w:rPr>
                <w:bCs/>
                <w:kern w:val="2"/>
              </w:rPr>
              <w:t>Миллеровского городского поселения</w:t>
            </w:r>
          </w:p>
          <w:p w:rsidR="009F3063" w:rsidRDefault="009F3063" w:rsidP="009F3063">
            <w:pPr>
              <w:tabs>
                <w:tab w:val="left" w:pos="8160"/>
              </w:tabs>
              <w:jc w:val="center"/>
              <w:rPr>
                <w:bCs/>
                <w:kern w:val="2"/>
              </w:rPr>
            </w:pPr>
          </w:p>
          <w:p w:rsidR="009F3063" w:rsidRDefault="009F3063" w:rsidP="00C22908">
            <w:pPr>
              <w:tabs>
                <w:tab w:val="left" w:pos="10065"/>
              </w:tabs>
              <w:jc w:val="right"/>
              <w:rPr>
                <w:bCs/>
                <w:kern w:val="2"/>
              </w:rPr>
            </w:pPr>
          </w:p>
        </w:tc>
      </w:tr>
    </w:tbl>
    <w:p w:rsidR="00155CDF" w:rsidRPr="00646880" w:rsidRDefault="00155CDF" w:rsidP="00F77314">
      <w:pPr>
        <w:tabs>
          <w:tab w:val="left" w:pos="8160"/>
        </w:tabs>
        <w:jc w:val="center"/>
        <w:rPr>
          <w:bCs/>
          <w:kern w:val="2"/>
        </w:rPr>
      </w:pPr>
      <w:r w:rsidRPr="00646880">
        <w:rPr>
          <w:bCs/>
          <w:kern w:val="2"/>
        </w:rPr>
        <w:t xml:space="preserve">ПЕРЕЧЕНЬ </w:t>
      </w:r>
    </w:p>
    <w:p w:rsidR="00F53ACB" w:rsidRPr="00980718" w:rsidRDefault="00646880" w:rsidP="00F53ACB">
      <w:pPr>
        <w:jc w:val="center"/>
      </w:pPr>
      <w:r>
        <w:rPr>
          <w:bCs/>
          <w:kern w:val="2"/>
        </w:rPr>
        <w:t>в</w:t>
      </w:r>
      <w:r w:rsidR="00155CDF" w:rsidRPr="00646880">
        <w:rPr>
          <w:bCs/>
          <w:kern w:val="2"/>
        </w:rPr>
        <w:t xml:space="preserve">идов выплат компенсационного характера и порядок их установления в муниципальных автономных </w:t>
      </w:r>
      <w:r w:rsidRPr="00646880">
        <w:rPr>
          <w:bCs/>
          <w:kern w:val="2"/>
        </w:rPr>
        <w:t>и казенных учреждениях</w:t>
      </w:r>
      <w:r w:rsidR="00F53ACB" w:rsidRPr="00F53ACB">
        <w:t xml:space="preserve"> </w:t>
      </w:r>
      <w:r w:rsidR="00F53ACB">
        <w:t>Миллеровского городского поселения</w:t>
      </w:r>
    </w:p>
    <w:p w:rsidR="00646880" w:rsidRDefault="00646880" w:rsidP="00646880">
      <w:pPr>
        <w:tabs>
          <w:tab w:val="left" w:pos="8160"/>
        </w:tabs>
        <w:jc w:val="center"/>
        <w:rPr>
          <w:bCs/>
          <w:kern w:val="2"/>
        </w:rPr>
      </w:pPr>
    </w:p>
    <w:p w:rsidR="00646880" w:rsidRDefault="00646880" w:rsidP="009F3063">
      <w:pPr>
        <w:tabs>
          <w:tab w:val="left" w:pos="709"/>
          <w:tab w:val="left" w:pos="8160"/>
        </w:tabs>
        <w:jc w:val="both"/>
        <w:rPr>
          <w:kern w:val="2"/>
        </w:rPr>
      </w:pPr>
      <w:r>
        <w:rPr>
          <w:kern w:val="2"/>
        </w:rPr>
        <w:t xml:space="preserve">       </w:t>
      </w:r>
      <w:r w:rsidR="009F3063">
        <w:rPr>
          <w:kern w:val="2"/>
        </w:rPr>
        <w:tab/>
      </w:r>
      <w:r>
        <w:rPr>
          <w:kern w:val="2"/>
        </w:rPr>
        <w:t>1</w:t>
      </w:r>
      <w:r w:rsidR="00F77314" w:rsidRPr="00F77314">
        <w:rPr>
          <w:kern w:val="2"/>
        </w:rPr>
        <w:t xml:space="preserve">. В </w:t>
      </w:r>
      <w:r>
        <w:rPr>
          <w:kern w:val="2"/>
        </w:rPr>
        <w:t>муниципальных</w:t>
      </w:r>
      <w:r w:rsidR="00F77314" w:rsidRPr="00F77314">
        <w:rPr>
          <w:kern w:val="2"/>
        </w:rPr>
        <w:t xml:space="preserve"> автономных и казенны</w:t>
      </w:r>
      <w:r>
        <w:rPr>
          <w:kern w:val="2"/>
        </w:rPr>
        <w:t xml:space="preserve">х учреждениях Миллеровского городского поселения </w:t>
      </w:r>
      <w:r w:rsidR="00F77314" w:rsidRPr="00F77314">
        <w:rPr>
          <w:kern w:val="2"/>
        </w:rPr>
        <w:t xml:space="preserve"> (далее </w:t>
      </w:r>
      <w:r>
        <w:rPr>
          <w:kern w:val="2"/>
        </w:rPr>
        <w:t>–</w:t>
      </w:r>
      <w:r w:rsidR="00F77314" w:rsidRPr="00F77314">
        <w:rPr>
          <w:kern w:val="2"/>
        </w:rPr>
        <w:t xml:space="preserve"> </w:t>
      </w:r>
      <w:r>
        <w:rPr>
          <w:kern w:val="2"/>
        </w:rPr>
        <w:t xml:space="preserve">муниципальные </w:t>
      </w:r>
      <w:r w:rsidR="00F77314" w:rsidRPr="00F77314">
        <w:rPr>
          <w:kern w:val="2"/>
        </w:rPr>
        <w:t xml:space="preserve"> учреждения) устанавливаются следующие виды выплат компенсационного характера:</w:t>
      </w:r>
    </w:p>
    <w:p w:rsidR="009F3063" w:rsidRDefault="00646880" w:rsidP="009F3063">
      <w:pPr>
        <w:tabs>
          <w:tab w:val="left" w:pos="709"/>
        </w:tabs>
        <w:jc w:val="both"/>
        <w:rPr>
          <w:kern w:val="2"/>
        </w:rPr>
      </w:pPr>
      <w:r>
        <w:rPr>
          <w:kern w:val="2"/>
        </w:rPr>
        <w:t xml:space="preserve">       </w:t>
      </w:r>
      <w:r w:rsidR="009F3063">
        <w:rPr>
          <w:kern w:val="2"/>
        </w:rPr>
        <w:tab/>
      </w:r>
      <w:r w:rsidR="00F77314" w:rsidRPr="00F77314">
        <w:rPr>
          <w:kern w:val="2"/>
        </w:rPr>
        <w:t>1.1. Выплаты работникам, занятым на работах с вредными и (или) оп</w:t>
      </w:r>
      <w:r>
        <w:rPr>
          <w:kern w:val="2"/>
        </w:rPr>
        <w:t>асными  условиями труда.</w:t>
      </w:r>
    </w:p>
    <w:p w:rsidR="00646880" w:rsidRDefault="009F3063" w:rsidP="009F3063">
      <w:pPr>
        <w:tabs>
          <w:tab w:val="left" w:pos="709"/>
        </w:tabs>
        <w:jc w:val="both"/>
        <w:rPr>
          <w:kern w:val="2"/>
        </w:rPr>
      </w:pPr>
      <w:r>
        <w:rPr>
          <w:kern w:val="2"/>
        </w:rPr>
        <w:tab/>
      </w:r>
      <w:r w:rsidR="00F77314" w:rsidRPr="00F77314">
        <w:rPr>
          <w:kern w:val="2"/>
        </w:rPr>
        <w:t>1.2. Выплаты за работу в местностях с особыми климатическими условиями (на территориях, отнесенных к пу</w:t>
      </w:r>
      <w:r w:rsidR="00646880">
        <w:rPr>
          <w:kern w:val="2"/>
        </w:rPr>
        <w:t>стынной и безводной местности).</w:t>
      </w:r>
    </w:p>
    <w:p w:rsidR="00646880" w:rsidRDefault="009F3063" w:rsidP="009F3063">
      <w:pPr>
        <w:tabs>
          <w:tab w:val="left" w:pos="709"/>
        </w:tabs>
        <w:jc w:val="both"/>
        <w:rPr>
          <w:kern w:val="2"/>
        </w:rPr>
      </w:pPr>
      <w:r>
        <w:rPr>
          <w:kern w:val="2"/>
        </w:rPr>
        <w:tab/>
      </w:r>
      <w:r w:rsidR="00F77314" w:rsidRPr="00F77314">
        <w:rPr>
          <w:kern w:val="2"/>
        </w:rPr>
        <w:t>1.3.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00646880">
        <w:rPr>
          <w:kern w:val="2"/>
        </w:rPr>
        <w:t>).</w:t>
      </w:r>
    </w:p>
    <w:p w:rsidR="00646880" w:rsidRDefault="009F3063" w:rsidP="009F3063">
      <w:pPr>
        <w:tabs>
          <w:tab w:val="left" w:pos="709"/>
        </w:tabs>
        <w:jc w:val="both"/>
        <w:rPr>
          <w:kern w:val="2"/>
        </w:rPr>
      </w:pPr>
      <w:r>
        <w:rPr>
          <w:kern w:val="2"/>
        </w:rPr>
        <w:tab/>
        <w:t>1</w:t>
      </w:r>
      <w:r w:rsidR="00F77314" w:rsidRPr="00F77314">
        <w:rPr>
          <w:kern w:val="2"/>
        </w:rPr>
        <w:t xml:space="preserve">.4. Надбавки за работу со сведениями, составляющими </w:t>
      </w:r>
      <w:r w:rsidR="00275D35">
        <w:rPr>
          <w:kern w:val="2"/>
        </w:rPr>
        <w:t>муниципальную</w:t>
      </w:r>
      <w:r w:rsidR="00F77314" w:rsidRPr="00F77314">
        <w:rPr>
          <w:kern w:val="2"/>
        </w:rPr>
        <w:t xml:space="preserve"> тайну, их засекречиванием и рассекречивание</w:t>
      </w:r>
      <w:r w:rsidR="00646880">
        <w:rPr>
          <w:kern w:val="2"/>
        </w:rPr>
        <w:t>м, а также за работу с шифрами.</w:t>
      </w:r>
    </w:p>
    <w:p w:rsidR="00646880" w:rsidRDefault="009F3063" w:rsidP="009F3063">
      <w:pPr>
        <w:tabs>
          <w:tab w:val="left" w:pos="709"/>
        </w:tabs>
        <w:jc w:val="both"/>
        <w:rPr>
          <w:kern w:val="2"/>
        </w:rPr>
      </w:pPr>
      <w:r>
        <w:rPr>
          <w:kern w:val="2"/>
        </w:rPr>
        <w:tab/>
      </w:r>
      <w:r w:rsidR="00F77314" w:rsidRPr="00F77314">
        <w:rPr>
          <w:kern w:val="2"/>
        </w:rPr>
        <w:t xml:space="preserve">2. При установлении системы оплаты труда в </w:t>
      </w:r>
      <w:r w:rsidR="00646880">
        <w:rPr>
          <w:kern w:val="2"/>
        </w:rPr>
        <w:t xml:space="preserve">муниципальных </w:t>
      </w:r>
      <w:r w:rsidR="00F77314" w:rsidRPr="00F77314">
        <w:rPr>
          <w:kern w:val="2"/>
        </w:rPr>
        <w:t xml:space="preserve"> учреждениях выплаты компенсационного характера работникам, занятым с вредными и (или) опасными условиями труда, устанавливаются в соответствии со статьей 147 Трудовог</w:t>
      </w:r>
      <w:r w:rsidR="00646880">
        <w:rPr>
          <w:kern w:val="2"/>
        </w:rPr>
        <w:t xml:space="preserve">о кодекса Российской Федерации. </w:t>
      </w:r>
    </w:p>
    <w:p w:rsidR="00F77314" w:rsidRDefault="009F3063" w:rsidP="009F3063">
      <w:pPr>
        <w:tabs>
          <w:tab w:val="left" w:pos="709"/>
        </w:tabs>
        <w:jc w:val="both"/>
        <w:rPr>
          <w:kern w:val="2"/>
        </w:rPr>
      </w:pPr>
      <w:r>
        <w:rPr>
          <w:kern w:val="2"/>
        </w:rPr>
        <w:tab/>
      </w:r>
      <w:r w:rsidR="00F77314" w:rsidRPr="00F77314">
        <w:rPr>
          <w:kern w:val="2"/>
        </w:rPr>
        <w:t xml:space="preserve">Руководитель </w:t>
      </w:r>
      <w:r w:rsidR="00646880">
        <w:rPr>
          <w:kern w:val="2"/>
        </w:rPr>
        <w:t xml:space="preserve">муниципального </w:t>
      </w:r>
      <w:r w:rsidR="00F77314" w:rsidRPr="00F77314">
        <w:rPr>
          <w:kern w:val="2"/>
        </w:rPr>
        <w:t xml:space="preserve"> учреждения принимает меры по проведению специальной оценки условий труда с целью идентификации вредных и (или) опасных факторов производственной среды и трудового процесса и оценки уровня их воздействия на работника с учетом отклонения их фактических значений </w:t>
      </w:r>
      <w:proofErr w:type="gramStart"/>
      <w:r w:rsidR="00F77314" w:rsidRPr="00F77314">
        <w:rPr>
          <w:kern w:val="2"/>
        </w:rPr>
        <w:t>от</w:t>
      </w:r>
      <w:proofErr w:type="gramEnd"/>
      <w:r w:rsidR="00F77314" w:rsidRPr="00F77314">
        <w:rPr>
          <w:kern w:val="2"/>
        </w:rPr>
        <w:t xml:space="preserve"> установленных. Если по итогам специальной оценки условий труда рабочее место признается безопасным, то указанная выплата не производится.</w:t>
      </w:r>
    </w:p>
    <w:p w:rsidR="00F77314" w:rsidRDefault="009F3063" w:rsidP="009F3063">
      <w:pPr>
        <w:tabs>
          <w:tab w:val="left" w:pos="709"/>
        </w:tabs>
        <w:jc w:val="both"/>
        <w:rPr>
          <w:kern w:val="2"/>
        </w:rPr>
      </w:pPr>
      <w:r>
        <w:rPr>
          <w:kern w:val="2"/>
        </w:rPr>
        <w:tab/>
      </w:r>
      <w:r w:rsidR="00F77314" w:rsidRPr="00F77314">
        <w:rPr>
          <w:kern w:val="2"/>
        </w:rPr>
        <w:t xml:space="preserve">При реализации в отношении работников, занятых на работах с вредными и (или) опасными условиями труда, компенсационных мер, направленных на ослабление негативного </w:t>
      </w:r>
      <w:proofErr w:type="gramStart"/>
      <w:r w:rsidR="00F77314" w:rsidRPr="00F77314">
        <w:rPr>
          <w:kern w:val="2"/>
        </w:rPr>
        <w:t>воздействия</w:t>
      </w:r>
      <w:proofErr w:type="gramEnd"/>
      <w:r w:rsidR="00F77314" w:rsidRPr="00F77314">
        <w:rPr>
          <w:kern w:val="2"/>
        </w:rPr>
        <w:t xml:space="preserve">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денежная компенсация за них, а также повышенная оплата труда), порядок и условия осуществления таких мер не </w:t>
      </w:r>
      <w:proofErr w:type="gramStart"/>
      <w:r w:rsidR="00F77314" w:rsidRPr="00F77314">
        <w:rPr>
          <w:kern w:val="2"/>
        </w:rPr>
        <w:t>могут быть ухудшены, а размеры снижены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w:t>
      </w:r>
      <w:proofErr w:type="gramEnd"/>
    </w:p>
    <w:p w:rsidR="00F77314" w:rsidRPr="00F77314" w:rsidRDefault="009F3063" w:rsidP="009F3063">
      <w:pPr>
        <w:tabs>
          <w:tab w:val="left" w:pos="709"/>
        </w:tabs>
        <w:jc w:val="both"/>
        <w:rPr>
          <w:kern w:val="2"/>
        </w:rPr>
      </w:pPr>
      <w:r>
        <w:rPr>
          <w:kern w:val="2"/>
        </w:rPr>
        <w:lastRenderedPageBreak/>
        <w:tab/>
      </w:r>
      <w:r w:rsidR="00F77314" w:rsidRPr="00F77314">
        <w:rPr>
          <w:kern w:val="2"/>
        </w:rPr>
        <w:t>Результаты аттестации рабочих мест по условиям труда действительны в течение пяти лет с момента ее завершения, но не более чем до 31</w:t>
      </w:r>
      <w:r w:rsidR="0078646F">
        <w:rPr>
          <w:kern w:val="2"/>
        </w:rPr>
        <w:t>.12.</w:t>
      </w:r>
      <w:r w:rsidR="00F77314" w:rsidRPr="00F77314">
        <w:rPr>
          <w:kern w:val="2"/>
        </w:rPr>
        <w:t xml:space="preserve">2018 г., в </w:t>
      </w:r>
      <w:proofErr w:type="gramStart"/>
      <w:r w:rsidR="00F77314" w:rsidRPr="00F77314">
        <w:rPr>
          <w:kern w:val="2"/>
        </w:rPr>
        <w:t>связи</w:t>
      </w:r>
      <w:proofErr w:type="gramEnd"/>
      <w:r w:rsidR="00F77314" w:rsidRPr="00F77314">
        <w:rPr>
          <w:kern w:val="2"/>
        </w:rPr>
        <w:t xml:space="preserve"> с чем могут быть использованы в целях, установленных Федеральным законом от 28.12.2013 </w:t>
      </w:r>
      <w:r>
        <w:rPr>
          <w:kern w:val="2"/>
        </w:rPr>
        <w:t>«</w:t>
      </w:r>
      <w:r w:rsidR="00F77314" w:rsidRPr="00F77314">
        <w:rPr>
          <w:kern w:val="2"/>
        </w:rPr>
        <w:t xml:space="preserve">426-ФЗ </w:t>
      </w:r>
      <w:r>
        <w:rPr>
          <w:kern w:val="2"/>
        </w:rPr>
        <w:t>«</w:t>
      </w:r>
      <w:r w:rsidR="00F77314" w:rsidRPr="00F77314">
        <w:rPr>
          <w:kern w:val="2"/>
        </w:rPr>
        <w:t>О специальной оценке условий труда</w:t>
      </w:r>
      <w:r>
        <w:rPr>
          <w:kern w:val="2"/>
        </w:rPr>
        <w:t>»</w:t>
      </w:r>
      <w:r w:rsidR="00F77314" w:rsidRPr="00F77314">
        <w:rPr>
          <w:kern w:val="2"/>
        </w:rPr>
        <w:t>.</w:t>
      </w:r>
    </w:p>
    <w:p w:rsidR="00F77314" w:rsidRPr="00F77314" w:rsidRDefault="00646880" w:rsidP="009F3063">
      <w:pPr>
        <w:tabs>
          <w:tab w:val="left" w:pos="709"/>
        </w:tabs>
        <w:jc w:val="both"/>
        <w:rPr>
          <w:kern w:val="2"/>
        </w:rPr>
      </w:pPr>
      <w:r>
        <w:rPr>
          <w:kern w:val="2"/>
        </w:rPr>
        <w:t xml:space="preserve">    </w:t>
      </w:r>
      <w:r w:rsidR="009F3063">
        <w:rPr>
          <w:kern w:val="2"/>
        </w:rPr>
        <w:tab/>
      </w:r>
      <w:r w:rsidR="00F77314" w:rsidRPr="00F77314">
        <w:rPr>
          <w:kern w:val="2"/>
        </w:rPr>
        <w:t xml:space="preserve">3. </w:t>
      </w:r>
      <w:proofErr w:type="gramStart"/>
      <w:r w:rsidR="00F77314" w:rsidRPr="00F77314">
        <w:rPr>
          <w:kern w:val="2"/>
        </w:rPr>
        <w:t xml:space="preserve">При установлении системы оплаты труда в </w:t>
      </w:r>
      <w:r w:rsidR="00275D35">
        <w:rPr>
          <w:kern w:val="2"/>
        </w:rPr>
        <w:t>муниципальных</w:t>
      </w:r>
      <w:r w:rsidR="00F77314" w:rsidRPr="00F77314">
        <w:rPr>
          <w:kern w:val="2"/>
        </w:rPr>
        <w:t xml:space="preserve"> учреждениях выплаты компенсационного характера работникам, занятым в местностях с особыми климатическими условиями, устанавливаются в соответствии со статьей 148 Трудового кодекса Российской Федерации и Постановлением Правительства Росс</w:t>
      </w:r>
      <w:r w:rsidR="00657B8D">
        <w:rPr>
          <w:kern w:val="2"/>
        </w:rPr>
        <w:t>ийской Федерации от 07.10.1993 №</w:t>
      </w:r>
      <w:r w:rsidR="00F77314" w:rsidRPr="00F77314">
        <w:rPr>
          <w:kern w:val="2"/>
        </w:rPr>
        <w:t xml:space="preserve"> 1004 </w:t>
      </w:r>
      <w:r w:rsidR="00657B8D">
        <w:rPr>
          <w:kern w:val="2"/>
        </w:rPr>
        <w:t>«</w:t>
      </w:r>
      <w:r w:rsidR="00F77314" w:rsidRPr="00F77314">
        <w:rPr>
          <w:kern w:val="2"/>
        </w:rPr>
        <w:t>Об установлении для работников предприятий, учреждений и организаций отдельных районов Ростовской области коэффициента к заработной плате за работу в пустынной и безводной местности</w:t>
      </w:r>
      <w:r w:rsidR="00657B8D">
        <w:rPr>
          <w:kern w:val="2"/>
        </w:rPr>
        <w:t>»</w:t>
      </w:r>
      <w:r w:rsidR="00F77314" w:rsidRPr="00F77314">
        <w:rPr>
          <w:kern w:val="2"/>
        </w:rPr>
        <w:t>.</w:t>
      </w:r>
      <w:proofErr w:type="gramEnd"/>
    </w:p>
    <w:p w:rsidR="00646880" w:rsidRDefault="00646880" w:rsidP="009F3063">
      <w:pPr>
        <w:tabs>
          <w:tab w:val="left" w:pos="709"/>
        </w:tabs>
        <w:jc w:val="both"/>
        <w:rPr>
          <w:kern w:val="2"/>
        </w:rPr>
      </w:pPr>
      <w:r>
        <w:rPr>
          <w:kern w:val="2"/>
        </w:rPr>
        <w:t xml:space="preserve">    </w:t>
      </w:r>
      <w:r w:rsidR="009F3063">
        <w:rPr>
          <w:kern w:val="2"/>
        </w:rPr>
        <w:tab/>
      </w:r>
      <w:r w:rsidR="00F77314" w:rsidRPr="00F77314">
        <w:rPr>
          <w:kern w:val="2"/>
        </w:rPr>
        <w:t xml:space="preserve">4. </w:t>
      </w:r>
      <w:proofErr w:type="gramStart"/>
      <w:r w:rsidR="00F77314" w:rsidRPr="00F77314">
        <w:rPr>
          <w:kern w:val="2"/>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r>
        <w:rPr>
          <w:kern w:val="2"/>
        </w:rPr>
        <w:t xml:space="preserve"> </w:t>
      </w:r>
      <w:proofErr w:type="gramEnd"/>
    </w:p>
    <w:p w:rsidR="00F77314" w:rsidRDefault="009F3063" w:rsidP="009F3063">
      <w:pPr>
        <w:tabs>
          <w:tab w:val="left" w:pos="709"/>
        </w:tabs>
        <w:jc w:val="both"/>
        <w:rPr>
          <w:kern w:val="2"/>
        </w:rPr>
      </w:pPr>
      <w:r>
        <w:rPr>
          <w:kern w:val="2"/>
        </w:rPr>
        <w:tab/>
      </w:r>
      <w:proofErr w:type="gramStart"/>
      <w:r w:rsidR="00F77314" w:rsidRPr="00F77314">
        <w:rPr>
          <w:kern w:val="2"/>
        </w:rPr>
        <w:t>К выплатам за работу в условиях, отклоняющихся от нормальных, относятся также выплаты за дополнительную работу, непосредственно связанную с обеспечением выполнения основных должностных обязанностей: по классному руководству, проверке письменных работ,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руководству предметными, цикловыми и методическими комиссиями и другими видами работ, не входящими в должностные обязанности работников, предусмотренные квалификационными характеристиками.</w:t>
      </w:r>
      <w:proofErr w:type="gramEnd"/>
    </w:p>
    <w:p w:rsidR="00F77314" w:rsidRPr="00F77314" w:rsidRDefault="009F3063" w:rsidP="009F3063">
      <w:pPr>
        <w:tabs>
          <w:tab w:val="left" w:pos="709"/>
        </w:tabs>
        <w:jc w:val="both"/>
        <w:rPr>
          <w:kern w:val="2"/>
        </w:rPr>
      </w:pPr>
      <w:r>
        <w:rPr>
          <w:kern w:val="2"/>
        </w:rPr>
        <w:tab/>
      </w:r>
      <w:r w:rsidR="00F77314" w:rsidRPr="00F77314">
        <w:rPr>
          <w:kern w:val="2"/>
        </w:rPr>
        <w:t xml:space="preserve">Полный перечень доплат за осуществление дополнительной работы, не входящей в круг основных должностных обязанностей, предусмотренных квалификационными характеристиками, профессиональными стандартами, а также порядок их установления определяются в примерном положении об оплате труда работников </w:t>
      </w:r>
      <w:r w:rsidR="00646880">
        <w:rPr>
          <w:kern w:val="2"/>
        </w:rPr>
        <w:t xml:space="preserve">муниципальных </w:t>
      </w:r>
      <w:r w:rsidR="00F77314" w:rsidRPr="00F77314">
        <w:rPr>
          <w:kern w:val="2"/>
        </w:rPr>
        <w:t xml:space="preserve">учреждений, утвержденном </w:t>
      </w:r>
      <w:r w:rsidR="00646880">
        <w:rPr>
          <w:kern w:val="2"/>
        </w:rPr>
        <w:t>Администрацией Миллеровского городского поселения</w:t>
      </w:r>
      <w:r w:rsidR="00F77314" w:rsidRPr="00F77314">
        <w:rPr>
          <w:kern w:val="2"/>
        </w:rPr>
        <w:t>.</w:t>
      </w:r>
    </w:p>
    <w:p w:rsidR="00F77314" w:rsidRPr="00F77314" w:rsidRDefault="009F3063" w:rsidP="009F3063">
      <w:pPr>
        <w:tabs>
          <w:tab w:val="left" w:pos="709"/>
        </w:tabs>
        <w:jc w:val="both"/>
        <w:rPr>
          <w:kern w:val="2"/>
        </w:rPr>
      </w:pPr>
      <w:r>
        <w:rPr>
          <w:kern w:val="2"/>
        </w:rPr>
        <w:tab/>
      </w:r>
      <w:r w:rsidR="00F77314" w:rsidRPr="00F77314">
        <w:rPr>
          <w:kern w:val="2"/>
        </w:rPr>
        <w:t>При установлении доплаты за работу в ночное время и 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F77314" w:rsidRPr="00F77314" w:rsidRDefault="00230169" w:rsidP="00230169">
      <w:pPr>
        <w:tabs>
          <w:tab w:val="left" w:pos="709"/>
        </w:tabs>
        <w:jc w:val="both"/>
        <w:rPr>
          <w:kern w:val="2"/>
        </w:rPr>
      </w:pPr>
      <w:r>
        <w:rPr>
          <w:kern w:val="2"/>
        </w:rPr>
        <w:tab/>
      </w:r>
      <w:r w:rsidR="00F77314" w:rsidRPr="00F77314">
        <w:rPr>
          <w:kern w:val="2"/>
        </w:rPr>
        <w:t>5. Размеры и условия осуществления выплат компенсационного характера включаются в трудовые договоры работников.</w:t>
      </w:r>
    </w:p>
    <w:p w:rsidR="00F77314" w:rsidRDefault="00646880" w:rsidP="00230169">
      <w:pPr>
        <w:tabs>
          <w:tab w:val="left" w:pos="709"/>
        </w:tabs>
        <w:jc w:val="both"/>
        <w:rPr>
          <w:kern w:val="2"/>
        </w:rPr>
      </w:pPr>
      <w:r>
        <w:rPr>
          <w:kern w:val="2"/>
        </w:rPr>
        <w:t xml:space="preserve">       </w:t>
      </w:r>
      <w:r w:rsidR="00230169">
        <w:rPr>
          <w:kern w:val="2"/>
        </w:rPr>
        <w:tab/>
      </w:r>
      <w:r w:rsidR="00F77314" w:rsidRPr="00F77314">
        <w:rPr>
          <w:kern w:val="2"/>
        </w:rPr>
        <w:t xml:space="preserve">6. </w:t>
      </w:r>
      <w:proofErr w:type="gramStart"/>
      <w:r w:rsidR="00F77314" w:rsidRPr="00F77314">
        <w:rPr>
          <w:kern w:val="2"/>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Pr>
          <w:kern w:val="2"/>
        </w:rPr>
        <w:t xml:space="preserve">муниципальных </w:t>
      </w:r>
      <w:r w:rsidR="00F77314" w:rsidRPr="00F77314">
        <w:rPr>
          <w:kern w:val="2"/>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w:t>
      </w:r>
      <w:proofErr w:type="gramEnd"/>
      <w:r w:rsidR="00F77314" w:rsidRPr="00F77314">
        <w:rPr>
          <w:kern w:val="2"/>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78646F" w:rsidRDefault="0078646F" w:rsidP="00230169">
      <w:pPr>
        <w:tabs>
          <w:tab w:val="left" w:pos="709"/>
        </w:tabs>
        <w:jc w:val="both"/>
        <w:rPr>
          <w:kern w:val="2"/>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5"/>
      </w:tblGrid>
      <w:tr w:rsidR="009F3063" w:rsidTr="007B66FF">
        <w:tc>
          <w:tcPr>
            <w:tcW w:w="5154" w:type="dxa"/>
          </w:tcPr>
          <w:p w:rsidR="009F3063" w:rsidRDefault="009F3063" w:rsidP="007B66FF">
            <w:pPr>
              <w:tabs>
                <w:tab w:val="left" w:pos="10065"/>
              </w:tabs>
              <w:jc w:val="right"/>
              <w:rPr>
                <w:bCs/>
                <w:kern w:val="2"/>
              </w:rPr>
            </w:pPr>
          </w:p>
        </w:tc>
        <w:tc>
          <w:tcPr>
            <w:tcW w:w="5155" w:type="dxa"/>
          </w:tcPr>
          <w:p w:rsidR="009F3063" w:rsidRPr="00D91CA9" w:rsidRDefault="009F3063" w:rsidP="007B66FF">
            <w:pPr>
              <w:tabs>
                <w:tab w:val="left" w:pos="10065"/>
              </w:tabs>
              <w:jc w:val="center"/>
              <w:rPr>
                <w:bCs/>
                <w:kern w:val="2"/>
              </w:rPr>
            </w:pPr>
            <w:r w:rsidRPr="00D91CA9">
              <w:rPr>
                <w:bCs/>
                <w:kern w:val="2"/>
              </w:rPr>
              <w:t xml:space="preserve">Приложение </w:t>
            </w:r>
            <w:r>
              <w:rPr>
                <w:bCs/>
                <w:kern w:val="2"/>
              </w:rPr>
              <w:t>№ 2</w:t>
            </w:r>
            <w:r w:rsidRPr="00D91CA9">
              <w:rPr>
                <w:bCs/>
                <w:kern w:val="2"/>
              </w:rPr>
              <w:br/>
              <w:t>к Положению об установлении</w:t>
            </w:r>
            <w:r w:rsidRPr="00D91CA9">
              <w:rPr>
                <w:bCs/>
                <w:kern w:val="2"/>
              </w:rPr>
              <w:br/>
            </w:r>
            <w:r>
              <w:rPr>
                <w:bCs/>
                <w:kern w:val="2"/>
              </w:rPr>
              <w:t>систем оплаты труда работников</w:t>
            </w:r>
            <w:r>
              <w:rPr>
                <w:bCs/>
                <w:kern w:val="2"/>
              </w:rPr>
              <w:br/>
              <w:t xml:space="preserve">муниципальных </w:t>
            </w:r>
            <w:r w:rsidRPr="00D91CA9">
              <w:rPr>
                <w:bCs/>
                <w:kern w:val="2"/>
              </w:rPr>
              <w:t xml:space="preserve"> </w:t>
            </w:r>
            <w:r w:rsidRPr="00D91CA9">
              <w:rPr>
                <w:bCs/>
                <w:kern w:val="2"/>
              </w:rPr>
              <w:br/>
              <w:t>автономных и казенных</w:t>
            </w:r>
            <w:r w:rsidRPr="00D91CA9">
              <w:rPr>
                <w:bCs/>
                <w:kern w:val="2"/>
              </w:rPr>
              <w:br/>
              <w:t xml:space="preserve">учреждений </w:t>
            </w:r>
            <w:r>
              <w:rPr>
                <w:bCs/>
                <w:kern w:val="2"/>
              </w:rPr>
              <w:t>Миллеровского городского поселения</w:t>
            </w:r>
          </w:p>
          <w:p w:rsidR="009F3063" w:rsidRDefault="009F3063" w:rsidP="0078646F">
            <w:pPr>
              <w:tabs>
                <w:tab w:val="left" w:pos="10065"/>
              </w:tabs>
              <w:rPr>
                <w:bCs/>
                <w:kern w:val="2"/>
              </w:rPr>
            </w:pPr>
          </w:p>
        </w:tc>
      </w:tr>
    </w:tbl>
    <w:p w:rsidR="00980718" w:rsidRDefault="00980718" w:rsidP="00230169">
      <w:pPr>
        <w:tabs>
          <w:tab w:val="left" w:pos="709"/>
        </w:tabs>
        <w:jc w:val="right"/>
      </w:pPr>
    </w:p>
    <w:p w:rsidR="00980718" w:rsidRDefault="00646880" w:rsidP="00980718">
      <w:pPr>
        <w:jc w:val="center"/>
      </w:pPr>
      <w:r w:rsidRPr="00980718">
        <w:t>ПЕРЕЧЕНЬ</w:t>
      </w:r>
    </w:p>
    <w:p w:rsidR="00980718" w:rsidRPr="00980718" w:rsidRDefault="00980718" w:rsidP="00980718">
      <w:pPr>
        <w:jc w:val="center"/>
      </w:pPr>
      <w:r>
        <w:t>видов выплат стимулирующего характера и порядок их установления в муниципальных автономных</w:t>
      </w:r>
      <w:r w:rsidR="00CF698D">
        <w:t xml:space="preserve"> и казенных</w:t>
      </w:r>
      <w:r>
        <w:t xml:space="preserve"> учреждениях Миллеровского городского поселения</w:t>
      </w:r>
    </w:p>
    <w:p w:rsidR="00646880" w:rsidRPr="00646880" w:rsidRDefault="00646880" w:rsidP="00646880">
      <w:pPr>
        <w:shd w:val="clear" w:color="auto" w:fill="FFFFFF"/>
        <w:textAlignment w:val="baseline"/>
        <w:rPr>
          <w:rFonts w:ascii="Arial" w:hAnsi="Arial" w:cs="Arial"/>
          <w:color w:val="444444"/>
          <w:sz w:val="24"/>
          <w:szCs w:val="24"/>
        </w:rPr>
      </w:pPr>
    </w:p>
    <w:p w:rsidR="00646880" w:rsidRPr="00980718" w:rsidRDefault="00646880" w:rsidP="009F3063">
      <w:pPr>
        <w:ind w:firstLine="708"/>
        <w:jc w:val="both"/>
      </w:pPr>
      <w:r w:rsidRPr="00980718">
        <w:t xml:space="preserve">1. В </w:t>
      </w:r>
      <w:r w:rsidR="00980718">
        <w:t xml:space="preserve">муниципальных </w:t>
      </w:r>
      <w:r w:rsidRPr="00980718">
        <w:t xml:space="preserve">автономных и казенных учреждениях </w:t>
      </w:r>
      <w:r w:rsidR="00980718">
        <w:t xml:space="preserve">Миллеровского городского </w:t>
      </w:r>
      <w:r w:rsidRPr="00980718">
        <w:t xml:space="preserve">(далее - </w:t>
      </w:r>
      <w:r w:rsidR="00980718">
        <w:t>муниципальные</w:t>
      </w:r>
      <w:r w:rsidRPr="00980718">
        <w:t xml:space="preserve"> учреждения) устанавливаются следующие виды в</w:t>
      </w:r>
      <w:r w:rsidR="00980718">
        <w:t>ыплат стимулирующего характера:</w:t>
      </w:r>
    </w:p>
    <w:p w:rsidR="00646880" w:rsidRPr="00980718" w:rsidRDefault="00646880" w:rsidP="009F3063">
      <w:pPr>
        <w:ind w:firstLine="708"/>
        <w:jc w:val="both"/>
      </w:pPr>
      <w:r w:rsidRPr="00980718">
        <w:t>1.1. За интенсивност</w:t>
      </w:r>
      <w:r w:rsidR="00980718">
        <w:t>ь и высокие результаты работы.</w:t>
      </w:r>
    </w:p>
    <w:p w:rsidR="00646880" w:rsidRPr="00980718" w:rsidRDefault="00646880" w:rsidP="009F3063">
      <w:pPr>
        <w:ind w:firstLine="708"/>
        <w:jc w:val="both"/>
      </w:pPr>
      <w:r w:rsidRPr="00980718">
        <w:t xml:space="preserve">1.2. </w:t>
      </w:r>
      <w:r w:rsidR="00980718">
        <w:t>За качество выполняемых работ.</w:t>
      </w:r>
    </w:p>
    <w:p w:rsidR="00646880" w:rsidRPr="00980718" w:rsidRDefault="00646880" w:rsidP="009F3063">
      <w:pPr>
        <w:ind w:firstLine="708"/>
        <w:jc w:val="both"/>
      </w:pPr>
      <w:r w:rsidRPr="00980718">
        <w:t>1.3. За стаж непрерывной работы, выслугу л</w:t>
      </w:r>
      <w:r w:rsidR="00980718">
        <w:t>ет.</w:t>
      </w:r>
    </w:p>
    <w:p w:rsidR="00980718" w:rsidRDefault="00980718" w:rsidP="009F3063">
      <w:pPr>
        <w:ind w:firstLine="708"/>
        <w:jc w:val="both"/>
      </w:pPr>
      <w:r>
        <w:t>1.4.</w:t>
      </w:r>
      <w:r w:rsidR="0078646F">
        <w:t xml:space="preserve"> </w:t>
      </w:r>
      <w:r w:rsidR="00646880" w:rsidRPr="00980718">
        <w:t>Премиал</w:t>
      </w:r>
      <w:r>
        <w:t>ьные выплаты по итогам работы.</w:t>
      </w:r>
    </w:p>
    <w:p w:rsidR="009F3063" w:rsidRDefault="00980718" w:rsidP="009F3063">
      <w:pPr>
        <w:ind w:firstLine="708"/>
        <w:jc w:val="both"/>
      </w:pPr>
      <w:r>
        <w:t>1.5.</w:t>
      </w:r>
      <w:r w:rsidR="0078646F">
        <w:t xml:space="preserve"> </w:t>
      </w:r>
      <w:r>
        <w:t xml:space="preserve">Иные </w:t>
      </w:r>
      <w:r w:rsidR="00646880" w:rsidRPr="00980718">
        <w:t>выплаты стимулирующего характера.</w:t>
      </w:r>
    </w:p>
    <w:p w:rsidR="00980718" w:rsidRDefault="00646880" w:rsidP="009F3063">
      <w:pPr>
        <w:ind w:firstLine="708"/>
        <w:jc w:val="both"/>
      </w:pPr>
      <w:r w:rsidRPr="00980718">
        <w:t>2. 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w:t>
      </w:r>
      <w:r w:rsidR="00980718">
        <w:t>ненную работу.</w:t>
      </w:r>
    </w:p>
    <w:p w:rsidR="009F3063" w:rsidRDefault="00646880" w:rsidP="009F3063">
      <w:pPr>
        <w:ind w:firstLine="708"/>
        <w:jc w:val="both"/>
      </w:pPr>
      <w:r w:rsidRPr="00980718">
        <w:t>3. Выплаты за интенсивность и высокие результаты работы, за качество выполняемых работ, премиальные выплаты устанавливаются работнику с учетом критериев, позволяющих оценить результативнос</w:t>
      </w:r>
      <w:r w:rsidR="00980718">
        <w:t>ть и эффективность его работы.</w:t>
      </w:r>
    </w:p>
    <w:p w:rsidR="009F3063" w:rsidRDefault="00646880" w:rsidP="009F3063">
      <w:pPr>
        <w:ind w:firstLine="708"/>
        <w:jc w:val="both"/>
      </w:pPr>
      <w:r w:rsidRPr="00980718">
        <w:t>4. К иным выплатам стимулирующего характера относятся выплаты за квалификацию медицинским и педагогическим работникам; за наличие ученой степени, почетного звания, ведомственного почетного звания (ведомственного нагрудного знака, знака, значка); за классность водителям авто</w:t>
      </w:r>
      <w:r w:rsidR="00980718">
        <w:t>мобилей (трактористам).</w:t>
      </w:r>
    </w:p>
    <w:p w:rsidR="00980718" w:rsidRDefault="00646880" w:rsidP="009F3063">
      <w:pPr>
        <w:ind w:firstLine="708"/>
        <w:jc w:val="both"/>
      </w:pPr>
      <w:r w:rsidRPr="00980718">
        <w:t xml:space="preserve">5. В случаях, когда </w:t>
      </w:r>
      <w:proofErr w:type="gramStart"/>
      <w:r w:rsidRPr="00980718">
        <w:t>размер оплаты труда</w:t>
      </w:r>
      <w:proofErr w:type="gramEnd"/>
      <w:r w:rsidRPr="00980718">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w:t>
      </w:r>
      <w:r w:rsidR="00980718">
        <w:t xml:space="preserve"> сроки:</w:t>
      </w:r>
    </w:p>
    <w:p w:rsidR="00980718" w:rsidRDefault="00980718" w:rsidP="00980718">
      <w:pPr>
        <w:jc w:val="both"/>
      </w:pPr>
      <w:r>
        <w:t xml:space="preserve">    </w:t>
      </w:r>
      <w:r w:rsidR="009F3063">
        <w:tab/>
      </w:r>
      <w:r w:rsidR="00646880" w:rsidRPr="00980718">
        <w:t xml:space="preserve">5.1. При увеличении стажа непрерывной работы, выслуги лет, - со дня достижения соответствующего стажа, если документы находятся в </w:t>
      </w:r>
      <w:r w:rsidR="00275D35">
        <w:t>муниципальном</w:t>
      </w:r>
      <w:r w:rsidR="00646880" w:rsidRPr="00980718">
        <w:t xml:space="preserve"> учреждении, или со дня представления документа о стаже, дающем пра</w:t>
      </w:r>
      <w:r>
        <w:t>во на соответствующие выплаты.</w:t>
      </w:r>
    </w:p>
    <w:p w:rsidR="009F3063" w:rsidRDefault="00980718" w:rsidP="00980718">
      <w:pPr>
        <w:jc w:val="both"/>
      </w:pPr>
      <w:r>
        <w:t xml:space="preserve">   </w:t>
      </w:r>
      <w:r w:rsidR="009F3063">
        <w:tab/>
      </w:r>
      <w:r w:rsidR="00646880" w:rsidRPr="00980718">
        <w:t>5.2. При получении образования или восстановлении документов об образовании - со дня представлен</w:t>
      </w:r>
      <w:r>
        <w:t>ия соответствующего документа.</w:t>
      </w:r>
    </w:p>
    <w:p w:rsidR="00980718" w:rsidRDefault="00646880" w:rsidP="009F3063">
      <w:pPr>
        <w:ind w:firstLine="708"/>
        <w:jc w:val="both"/>
      </w:pPr>
      <w:r w:rsidRPr="00980718">
        <w:t>5.3. При установлении или присвоении квалификационной категории - со дня вынесения реш</w:t>
      </w:r>
      <w:r w:rsidR="00980718">
        <w:t>ения аттестационной комиссией.</w:t>
      </w:r>
    </w:p>
    <w:p w:rsidR="00980718" w:rsidRDefault="00646880" w:rsidP="009F3063">
      <w:pPr>
        <w:ind w:firstLine="708"/>
        <w:jc w:val="both"/>
      </w:pPr>
      <w:r w:rsidRPr="00980718">
        <w:t>5.4. При присвоении почетного звания, награждения ведомственными знаками отличия - с</w:t>
      </w:r>
      <w:r w:rsidR="00980718">
        <w:t>о дня присвоения, награждения.</w:t>
      </w:r>
    </w:p>
    <w:p w:rsidR="00980718" w:rsidRDefault="00980718" w:rsidP="00980718">
      <w:pPr>
        <w:jc w:val="both"/>
      </w:pPr>
      <w:r>
        <w:lastRenderedPageBreak/>
        <w:t xml:space="preserve">      </w:t>
      </w:r>
      <w:r w:rsidR="009F3063">
        <w:tab/>
      </w:r>
      <w:r w:rsidR="00646880" w:rsidRPr="00980718">
        <w:t>5.5. При присуждении ученой степени доктора наук или кандидата наук - со дня принятия Министерством образования и науки Российской Федерации решения</w:t>
      </w:r>
      <w:r>
        <w:t xml:space="preserve"> о выдаче диплома.</w:t>
      </w:r>
    </w:p>
    <w:p w:rsidR="009F3063" w:rsidRDefault="00980718" w:rsidP="00980718">
      <w:pPr>
        <w:jc w:val="both"/>
      </w:pPr>
      <w:r>
        <w:t xml:space="preserve">     </w:t>
      </w:r>
      <w:r w:rsidR="009F3063">
        <w:tab/>
      </w:r>
      <w:r w:rsidR="00646880" w:rsidRPr="00980718">
        <w:t>6. Размеры и условия осуществления выплат стимулирующего характера включаются в трудовые договоры работников.</w:t>
      </w:r>
    </w:p>
    <w:p w:rsidR="00646880" w:rsidRPr="00980718" w:rsidRDefault="00646880" w:rsidP="00980718">
      <w:pPr>
        <w:jc w:val="both"/>
      </w:pPr>
      <w:r w:rsidRPr="00980718">
        <w:br/>
      </w: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980718" w:rsidRDefault="00980718"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712224" w:rsidRDefault="00712224" w:rsidP="00646880">
      <w:pPr>
        <w:shd w:val="clear" w:color="auto" w:fill="FFFFFF"/>
        <w:spacing w:after="240"/>
        <w:jc w:val="right"/>
        <w:textAlignment w:val="baseline"/>
        <w:outlineLvl w:val="2"/>
        <w:rPr>
          <w:rFonts w:ascii="Arial" w:hAnsi="Arial" w:cs="Arial"/>
          <w:b/>
          <w:bCs/>
          <w:color w:val="444444"/>
          <w:sz w:val="24"/>
          <w:szCs w:val="24"/>
        </w:rPr>
      </w:pPr>
    </w:p>
    <w:p w:rsidR="00371B2E" w:rsidRDefault="00371B2E" w:rsidP="00646880">
      <w:pPr>
        <w:shd w:val="clear" w:color="auto" w:fill="FFFFFF"/>
        <w:spacing w:after="240"/>
        <w:jc w:val="right"/>
        <w:textAlignment w:val="baseline"/>
        <w:outlineLvl w:val="2"/>
        <w:rPr>
          <w:rFonts w:ascii="Arial" w:hAnsi="Arial" w:cs="Arial"/>
          <w:b/>
          <w:bCs/>
          <w:color w:val="444444"/>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5"/>
      </w:tblGrid>
      <w:tr w:rsidR="009F3063" w:rsidTr="007B66FF">
        <w:tc>
          <w:tcPr>
            <w:tcW w:w="5154" w:type="dxa"/>
          </w:tcPr>
          <w:p w:rsidR="009F3063" w:rsidRDefault="009F3063" w:rsidP="007B66FF">
            <w:pPr>
              <w:tabs>
                <w:tab w:val="left" w:pos="10065"/>
              </w:tabs>
              <w:jc w:val="right"/>
              <w:rPr>
                <w:bCs/>
                <w:kern w:val="2"/>
              </w:rPr>
            </w:pPr>
          </w:p>
        </w:tc>
        <w:tc>
          <w:tcPr>
            <w:tcW w:w="5155" w:type="dxa"/>
          </w:tcPr>
          <w:p w:rsidR="009F3063" w:rsidRPr="00D91CA9" w:rsidRDefault="009F3063" w:rsidP="007B66FF">
            <w:pPr>
              <w:tabs>
                <w:tab w:val="left" w:pos="10065"/>
              </w:tabs>
              <w:jc w:val="center"/>
              <w:rPr>
                <w:bCs/>
                <w:kern w:val="2"/>
              </w:rPr>
            </w:pPr>
            <w:r w:rsidRPr="00D91CA9">
              <w:rPr>
                <w:bCs/>
                <w:kern w:val="2"/>
              </w:rPr>
              <w:t xml:space="preserve">Приложение </w:t>
            </w:r>
            <w:r>
              <w:rPr>
                <w:bCs/>
                <w:kern w:val="2"/>
              </w:rPr>
              <w:t>№ 3</w:t>
            </w:r>
            <w:r w:rsidRPr="00D91CA9">
              <w:rPr>
                <w:bCs/>
                <w:kern w:val="2"/>
              </w:rPr>
              <w:br/>
              <w:t>к Положению об установлении</w:t>
            </w:r>
            <w:r w:rsidRPr="00D91CA9">
              <w:rPr>
                <w:bCs/>
                <w:kern w:val="2"/>
              </w:rPr>
              <w:br/>
            </w:r>
            <w:r>
              <w:rPr>
                <w:bCs/>
                <w:kern w:val="2"/>
              </w:rPr>
              <w:t>систем оплаты труда работников</w:t>
            </w:r>
            <w:r>
              <w:rPr>
                <w:bCs/>
                <w:kern w:val="2"/>
              </w:rPr>
              <w:br/>
              <w:t xml:space="preserve">муниципальных </w:t>
            </w:r>
            <w:r w:rsidRPr="00D91CA9">
              <w:rPr>
                <w:bCs/>
                <w:kern w:val="2"/>
              </w:rPr>
              <w:t xml:space="preserve"> </w:t>
            </w:r>
            <w:r w:rsidRPr="00D91CA9">
              <w:rPr>
                <w:bCs/>
                <w:kern w:val="2"/>
              </w:rPr>
              <w:br/>
              <w:t>автономных и казенных</w:t>
            </w:r>
            <w:r w:rsidRPr="00D91CA9">
              <w:rPr>
                <w:bCs/>
                <w:kern w:val="2"/>
              </w:rPr>
              <w:br/>
              <w:t xml:space="preserve">учреждений </w:t>
            </w:r>
            <w:r>
              <w:rPr>
                <w:bCs/>
                <w:kern w:val="2"/>
              </w:rPr>
              <w:t>Миллеровского городского поселения</w:t>
            </w:r>
          </w:p>
          <w:p w:rsidR="009F3063" w:rsidRDefault="009F3063" w:rsidP="007B66FF">
            <w:pPr>
              <w:tabs>
                <w:tab w:val="left" w:pos="8160"/>
              </w:tabs>
              <w:jc w:val="center"/>
              <w:rPr>
                <w:bCs/>
                <w:kern w:val="2"/>
              </w:rPr>
            </w:pPr>
          </w:p>
          <w:p w:rsidR="009F3063" w:rsidRDefault="009F3063" w:rsidP="007B66FF">
            <w:pPr>
              <w:tabs>
                <w:tab w:val="left" w:pos="10065"/>
              </w:tabs>
              <w:jc w:val="right"/>
              <w:rPr>
                <w:bCs/>
                <w:kern w:val="2"/>
              </w:rPr>
            </w:pPr>
          </w:p>
        </w:tc>
      </w:tr>
    </w:tbl>
    <w:p w:rsidR="00646880" w:rsidRPr="00980718" w:rsidRDefault="00646880" w:rsidP="009F3063">
      <w:pPr>
        <w:jc w:val="center"/>
      </w:pPr>
      <w:r w:rsidRPr="00646880">
        <w:rPr>
          <w:rFonts w:ascii="Arial" w:hAnsi="Arial" w:cs="Arial"/>
        </w:rPr>
        <w:br/>
      </w:r>
      <w:r w:rsidR="00980718">
        <w:t xml:space="preserve">Минимальные размеры должностных окладов </w:t>
      </w:r>
      <w:r w:rsidR="00F44B00">
        <w:t>общеотраслевых</w:t>
      </w:r>
      <w:r w:rsidR="00980718">
        <w:t xml:space="preserve"> </w:t>
      </w:r>
      <w:r w:rsidR="00F44B00">
        <w:t>должностей  руководителей структурных подразделений, специалистов, служащих, минимальные размеры  ставок заработной платы  общеотраслевых и профессий  рабочих</w:t>
      </w:r>
    </w:p>
    <w:p w:rsidR="00646880" w:rsidRPr="00F44B00" w:rsidRDefault="00646880" w:rsidP="00F44B00">
      <w:pPr>
        <w:jc w:val="both"/>
      </w:pPr>
      <w:r w:rsidRPr="00646880">
        <w:rPr>
          <w:rFonts w:ascii="Arial" w:hAnsi="Arial" w:cs="Arial"/>
        </w:rPr>
        <w:br/>
      </w:r>
      <w:r w:rsidR="00F44B00">
        <w:t xml:space="preserve">     </w:t>
      </w:r>
      <w:r w:rsidRPr="00F44B00">
        <w:t>1. Минимальные размеры должностных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профессиональных квалификационных групп должностей, утвержденных</w:t>
      </w:r>
      <w:r w:rsidR="00230169">
        <w:t xml:space="preserve"> </w:t>
      </w:r>
      <w:hyperlink r:id="rId12" w:history="1">
        <w:r w:rsidRPr="00F44B00">
          <w:t xml:space="preserve">Приказом Министерства здравоохранения и социального развития Российской Федерации от 29.05.2008 </w:t>
        </w:r>
        <w:r w:rsidR="00230169">
          <w:t xml:space="preserve">                   №</w:t>
        </w:r>
        <w:r w:rsidRPr="00F44B00">
          <w:t xml:space="preserve"> 247н </w:t>
        </w:r>
        <w:r w:rsidR="00230169">
          <w:t>«</w:t>
        </w:r>
        <w:r w:rsidRPr="00F44B00">
          <w:t>Об утверждении профессиональных квалификационных групп общеотраслевых должностей руководителей, специалистов и служащих</w:t>
        </w:r>
      </w:hyperlink>
      <w:r w:rsidR="00230169">
        <w:t>»</w:t>
      </w:r>
      <w:r w:rsidRPr="00F44B00">
        <w:t>.</w:t>
      </w:r>
      <w:r w:rsidRPr="00F44B00">
        <w:br/>
      </w:r>
    </w:p>
    <w:p w:rsidR="00F44B00" w:rsidRPr="00796FEB" w:rsidRDefault="00F44B00" w:rsidP="0078646F">
      <w:pPr>
        <w:pStyle w:val="ConsPlusNormal"/>
        <w:ind w:left="-567" w:firstLine="567"/>
        <w:jc w:val="center"/>
        <w:outlineLvl w:val="2"/>
        <w:rPr>
          <w:sz w:val="28"/>
          <w:szCs w:val="28"/>
        </w:rPr>
      </w:pPr>
      <w:r w:rsidRPr="00796FEB">
        <w:rPr>
          <w:sz w:val="28"/>
          <w:szCs w:val="28"/>
        </w:rPr>
        <w:t>Минимальные размеры должностных окладов</w:t>
      </w:r>
    </w:p>
    <w:p w:rsidR="00F44B00" w:rsidRPr="00796FEB" w:rsidRDefault="00F44B00" w:rsidP="0078646F">
      <w:pPr>
        <w:pStyle w:val="ConsPlusNormal"/>
        <w:ind w:left="-567" w:firstLine="567"/>
        <w:jc w:val="center"/>
        <w:rPr>
          <w:sz w:val="28"/>
          <w:szCs w:val="28"/>
        </w:rPr>
      </w:pPr>
      <w:r>
        <w:rPr>
          <w:sz w:val="28"/>
          <w:szCs w:val="28"/>
        </w:rPr>
        <w:t>п</w:t>
      </w:r>
      <w:r w:rsidRPr="00796FEB">
        <w:rPr>
          <w:sz w:val="28"/>
          <w:szCs w:val="28"/>
        </w:rPr>
        <w:t>о профессиональным квалификационным группам</w:t>
      </w:r>
    </w:p>
    <w:p w:rsidR="00F44B00" w:rsidRPr="00796FEB" w:rsidRDefault="00F44B00" w:rsidP="00F44B00">
      <w:pPr>
        <w:pStyle w:val="ConsPlusNormal"/>
        <w:ind w:left="-567" w:firstLine="567"/>
        <w:jc w:val="both"/>
        <w:rPr>
          <w:sz w:val="28"/>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firstRow="1" w:lastRow="0" w:firstColumn="0" w:lastColumn="0" w:noHBand="0" w:noVBand="0"/>
      </w:tblPr>
      <w:tblGrid>
        <w:gridCol w:w="7127"/>
        <w:gridCol w:w="2938"/>
      </w:tblGrid>
      <w:tr w:rsidR="00F44B00" w:rsidRPr="00796FEB" w:rsidTr="0078646F">
        <w:trPr>
          <w:tblHeader/>
        </w:trPr>
        <w:tc>
          <w:tcPr>
            <w:tcW w:w="7127" w:type="dxa"/>
            <w:tcBorders>
              <w:top w:val="single" w:sz="4" w:space="0" w:color="auto"/>
              <w:bottom w:val="single" w:sz="4" w:space="0" w:color="auto"/>
            </w:tcBorders>
          </w:tcPr>
          <w:p w:rsidR="00F44B00" w:rsidRPr="00796FEB" w:rsidRDefault="00F44B00" w:rsidP="00456704">
            <w:pPr>
              <w:pStyle w:val="ConsPlusNormal"/>
              <w:ind w:left="-567" w:firstLine="567"/>
              <w:jc w:val="center"/>
              <w:rPr>
                <w:sz w:val="28"/>
                <w:szCs w:val="28"/>
              </w:rPr>
            </w:pPr>
            <w:r w:rsidRPr="00796FEB">
              <w:rPr>
                <w:sz w:val="28"/>
                <w:szCs w:val="28"/>
              </w:rPr>
              <w:t>Профессиональные квалификационные группы</w:t>
            </w:r>
          </w:p>
        </w:tc>
        <w:tc>
          <w:tcPr>
            <w:tcW w:w="2938" w:type="dxa"/>
            <w:tcBorders>
              <w:top w:val="single" w:sz="4" w:space="0" w:color="auto"/>
              <w:bottom w:val="single" w:sz="4" w:space="0" w:color="auto"/>
            </w:tcBorders>
          </w:tcPr>
          <w:p w:rsidR="00F44B00" w:rsidRPr="00796FEB" w:rsidRDefault="00F44B00" w:rsidP="00456704">
            <w:pPr>
              <w:pStyle w:val="ConsPlusNormal"/>
              <w:ind w:left="41" w:firstLine="0"/>
              <w:jc w:val="center"/>
              <w:rPr>
                <w:sz w:val="28"/>
                <w:szCs w:val="28"/>
              </w:rPr>
            </w:pPr>
            <w:r w:rsidRPr="00796FEB">
              <w:rPr>
                <w:sz w:val="28"/>
                <w:szCs w:val="28"/>
              </w:rPr>
              <w:t>Минимальный размер должностного оклада (рублей)</w:t>
            </w:r>
          </w:p>
        </w:tc>
      </w:tr>
      <w:tr w:rsidR="00F44B00" w:rsidRPr="00796FEB" w:rsidTr="0078646F">
        <w:trPr>
          <w:trHeight w:val="241"/>
          <w:tblHeader/>
        </w:trPr>
        <w:tc>
          <w:tcPr>
            <w:tcW w:w="7127" w:type="dxa"/>
            <w:tcBorders>
              <w:top w:val="single" w:sz="4" w:space="0" w:color="auto"/>
              <w:bottom w:val="single" w:sz="4" w:space="0" w:color="auto"/>
            </w:tcBorders>
          </w:tcPr>
          <w:p w:rsidR="00F44B00" w:rsidRPr="00796FEB" w:rsidRDefault="00F44B00" w:rsidP="00456704">
            <w:pPr>
              <w:pStyle w:val="ConsPlusNormal"/>
              <w:ind w:left="-567" w:firstLine="567"/>
              <w:jc w:val="center"/>
              <w:rPr>
                <w:sz w:val="28"/>
                <w:szCs w:val="28"/>
              </w:rPr>
            </w:pPr>
            <w:r>
              <w:rPr>
                <w:sz w:val="28"/>
                <w:szCs w:val="28"/>
              </w:rPr>
              <w:t>1</w:t>
            </w:r>
          </w:p>
        </w:tc>
        <w:tc>
          <w:tcPr>
            <w:tcW w:w="2938" w:type="dxa"/>
            <w:tcBorders>
              <w:top w:val="single" w:sz="4" w:space="0" w:color="auto"/>
              <w:bottom w:val="single" w:sz="4" w:space="0" w:color="auto"/>
            </w:tcBorders>
          </w:tcPr>
          <w:p w:rsidR="00F44B00" w:rsidRPr="00796FEB" w:rsidRDefault="00F44B00" w:rsidP="00456704">
            <w:pPr>
              <w:pStyle w:val="ConsPlusNormal"/>
              <w:ind w:left="-567" w:firstLine="567"/>
              <w:jc w:val="center"/>
              <w:rPr>
                <w:sz w:val="28"/>
                <w:szCs w:val="28"/>
              </w:rPr>
            </w:pPr>
            <w:r>
              <w:rPr>
                <w:sz w:val="28"/>
                <w:szCs w:val="28"/>
              </w:rPr>
              <w:t>2</w:t>
            </w:r>
          </w:p>
        </w:tc>
      </w:tr>
      <w:tr w:rsidR="00F44B00" w:rsidRPr="00796FEB" w:rsidTr="0078646F">
        <w:tblPrEx>
          <w:tblBorders>
            <w:insideH w:val="none" w:sz="0" w:space="0" w:color="auto"/>
          </w:tblBorders>
        </w:tblPrEx>
        <w:tc>
          <w:tcPr>
            <w:tcW w:w="10065" w:type="dxa"/>
            <w:gridSpan w:val="2"/>
            <w:tcBorders>
              <w:top w:val="single" w:sz="4" w:space="0" w:color="auto"/>
              <w:bottom w:val="nil"/>
            </w:tcBorders>
          </w:tcPr>
          <w:p w:rsidR="00F44B00" w:rsidRPr="00796FEB" w:rsidRDefault="00230169" w:rsidP="00230169">
            <w:pPr>
              <w:pStyle w:val="ConsPlusNormal"/>
              <w:ind w:left="79" w:firstLine="0"/>
              <w:jc w:val="center"/>
              <w:rPr>
                <w:sz w:val="28"/>
                <w:szCs w:val="28"/>
              </w:rPr>
            </w:pPr>
            <w:r>
              <w:rPr>
                <w:sz w:val="28"/>
                <w:szCs w:val="28"/>
              </w:rPr>
              <w:t>«</w:t>
            </w:r>
            <w:r w:rsidR="00F44B00" w:rsidRPr="00796FEB">
              <w:rPr>
                <w:sz w:val="28"/>
                <w:szCs w:val="28"/>
              </w:rPr>
              <w:t xml:space="preserve">Общеотраслевые должности служащих </w:t>
            </w:r>
            <w:r w:rsidR="00F44B00">
              <w:rPr>
                <w:sz w:val="28"/>
                <w:szCs w:val="28"/>
              </w:rPr>
              <w:t>первого</w:t>
            </w:r>
            <w:r w:rsidR="00F44B00" w:rsidRPr="00796FEB">
              <w:rPr>
                <w:sz w:val="28"/>
                <w:szCs w:val="28"/>
              </w:rPr>
              <w:t xml:space="preserve"> уровня</w:t>
            </w:r>
            <w:r>
              <w:rPr>
                <w:sz w:val="28"/>
                <w:szCs w:val="28"/>
              </w:rPr>
              <w:t>»</w:t>
            </w:r>
          </w:p>
        </w:tc>
      </w:tr>
      <w:tr w:rsidR="00F44B00" w:rsidRPr="00796FEB" w:rsidTr="0078646F">
        <w:tblPrEx>
          <w:tblBorders>
            <w:insideH w:val="none" w:sz="0" w:space="0" w:color="auto"/>
          </w:tblBorders>
        </w:tblPrEx>
        <w:tc>
          <w:tcPr>
            <w:tcW w:w="7127" w:type="dxa"/>
            <w:tcBorders>
              <w:top w:val="single" w:sz="4" w:space="0" w:color="auto"/>
              <w:bottom w:val="nil"/>
            </w:tcBorders>
          </w:tcPr>
          <w:p w:rsidR="00F44B00" w:rsidRPr="00796FEB" w:rsidRDefault="00F44B00" w:rsidP="00456704">
            <w:pPr>
              <w:pStyle w:val="ConsPlusNormal"/>
              <w:ind w:left="-567" w:firstLine="567"/>
              <w:rPr>
                <w:sz w:val="28"/>
                <w:szCs w:val="28"/>
              </w:rPr>
            </w:pPr>
            <w:r w:rsidRPr="00796FEB">
              <w:rPr>
                <w:sz w:val="28"/>
                <w:szCs w:val="28"/>
              </w:rPr>
              <w:t>1-й квалификационный уровень</w:t>
            </w:r>
          </w:p>
        </w:tc>
        <w:tc>
          <w:tcPr>
            <w:tcW w:w="2938" w:type="dxa"/>
            <w:tcBorders>
              <w:top w:val="single" w:sz="4" w:space="0" w:color="auto"/>
              <w:bottom w:val="nil"/>
            </w:tcBorders>
          </w:tcPr>
          <w:p w:rsidR="00F44B00" w:rsidRPr="00796FEB" w:rsidRDefault="00F44B00" w:rsidP="00456704">
            <w:pPr>
              <w:pStyle w:val="ConsPlusNormal"/>
              <w:ind w:left="-567" w:firstLine="567"/>
              <w:jc w:val="center"/>
              <w:rPr>
                <w:sz w:val="28"/>
                <w:szCs w:val="28"/>
              </w:rPr>
            </w:pPr>
            <w:r>
              <w:rPr>
                <w:sz w:val="28"/>
                <w:szCs w:val="28"/>
              </w:rPr>
              <w:t>5071</w:t>
            </w:r>
          </w:p>
        </w:tc>
      </w:tr>
      <w:tr w:rsidR="00F44B00" w:rsidRPr="00796FEB" w:rsidTr="0078646F">
        <w:tblPrEx>
          <w:tblBorders>
            <w:insideH w:val="none" w:sz="0" w:space="0" w:color="auto"/>
          </w:tblBorders>
        </w:tblPrEx>
        <w:tc>
          <w:tcPr>
            <w:tcW w:w="7127" w:type="dxa"/>
            <w:tcBorders>
              <w:top w:val="nil"/>
              <w:bottom w:val="single" w:sz="4" w:space="0" w:color="auto"/>
            </w:tcBorders>
          </w:tcPr>
          <w:p w:rsidR="00F44B00" w:rsidRPr="00796FEB" w:rsidRDefault="00F44B00" w:rsidP="00456704">
            <w:pPr>
              <w:pStyle w:val="ConsPlusNormal"/>
              <w:ind w:left="-567" w:firstLine="567"/>
              <w:rPr>
                <w:sz w:val="28"/>
                <w:szCs w:val="28"/>
              </w:rPr>
            </w:pPr>
            <w:r w:rsidRPr="00796FEB">
              <w:rPr>
                <w:sz w:val="28"/>
                <w:szCs w:val="28"/>
              </w:rPr>
              <w:t>2-й квалификационный уровень</w:t>
            </w:r>
          </w:p>
        </w:tc>
        <w:tc>
          <w:tcPr>
            <w:tcW w:w="2938" w:type="dxa"/>
            <w:tcBorders>
              <w:top w:val="nil"/>
              <w:bottom w:val="single" w:sz="4" w:space="0" w:color="auto"/>
            </w:tcBorders>
          </w:tcPr>
          <w:p w:rsidR="00F44B00" w:rsidRPr="00796FEB" w:rsidRDefault="00F44B00" w:rsidP="00456704">
            <w:pPr>
              <w:pStyle w:val="ConsPlusNormal"/>
              <w:ind w:left="-567" w:firstLine="567"/>
              <w:jc w:val="center"/>
              <w:rPr>
                <w:sz w:val="28"/>
                <w:szCs w:val="28"/>
              </w:rPr>
            </w:pPr>
            <w:r>
              <w:rPr>
                <w:sz w:val="28"/>
                <w:szCs w:val="28"/>
              </w:rPr>
              <w:t>5316</w:t>
            </w:r>
          </w:p>
        </w:tc>
      </w:tr>
      <w:tr w:rsidR="00F44B00" w:rsidRPr="00796FEB" w:rsidTr="0078646F">
        <w:tc>
          <w:tcPr>
            <w:tcW w:w="7127" w:type="dxa"/>
            <w:tcBorders>
              <w:top w:val="single" w:sz="4" w:space="0" w:color="auto"/>
              <w:bottom w:val="single" w:sz="4" w:space="0" w:color="auto"/>
            </w:tcBorders>
          </w:tcPr>
          <w:p w:rsidR="00F44B00" w:rsidRPr="00796FEB" w:rsidRDefault="0078646F" w:rsidP="0078646F">
            <w:pPr>
              <w:pStyle w:val="ConsPlusNormal"/>
              <w:ind w:left="79" w:firstLine="0"/>
              <w:rPr>
                <w:sz w:val="28"/>
                <w:szCs w:val="28"/>
              </w:rPr>
            </w:pPr>
            <w:r>
              <w:rPr>
                <w:sz w:val="28"/>
                <w:szCs w:val="28"/>
              </w:rPr>
              <w:t>«</w:t>
            </w:r>
            <w:r w:rsidR="00F44B00" w:rsidRPr="00796FEB">
              <w:rPr>
                <w:sz w:val="28"/>
                <w:szCs w:val="28"/>
              </w:rPr>
              <w:t>Общеотраслевые должности служащих второго уровня</w:t>
            </w:r>
            <w:r>
              <w:rPr>
                <w:sz w:val="28"/>
                <w:szCs w:val="28"/>
              </w:rPr>
              <w:t>»</w:t>
            </w:r>
          </w:p>
        </w:tc>
        <w:tc>
          <w:tcPr>
            <w:tcW w:w="2938" w:type="dxa"/>
            <w:tcBorders>
              <w:top w:val="single" w:sz="4" w:space="0" w:color="auto"/>
              <w:bottom w:val="single" w:sz="4" w:space="0" w:color="auto"/>
            </w:tcBorders>
          </w:tcPr>
          <w:p w:rsidR="00F44B00" w:rsidRPr="00796FEB" w:rsidRDefault="00F44B00" w:rsidP="00456704">
            <w:pPr>
              <w:pStyle w:val="ConsPlusNormal"/>
              <w:ind w:left="-567" w:firstLine="567"/>
              <w:rPr>
                <w:sz w:val="28"/>
                <w:szCs w:val="28"/>
              </w:rPr>
            </w:pPr>
          </w:p>
        </w:tc>
      </w:tr>
      <w:tr w:rsidR="00F44B00" w:rsidRPr="00796FEB" w:rsidTr="0078646F">
        <w:tblPrEx>
          <w:tblBorders>
            <w:insideH w:val="none" w:sz="0" w:space="0" w:color="auto"/>
          </w:tblBorders>
        </w:tblPrEx>
        <w:tc>
          <w:tcPr>
            <w:tcW w:w="7127" w:type="dxa"/>
            <w:tcBorders>
              <w:top w:val="single" w:sz="4" w:space="0" w:color="auto"/>
              <w:bottom w:val="nil"/>
            </w:tcBorders>
          </w:tcPr>
          <w:p w:rsidR="00F44B00" w:rsidRPr="00796FEB" w:rsidRDefault="00F44B00" w:rsidP="00456704">
            <w:pPr>
              <w:pStyle w:val="ConsPlusNormal"/>
              <w:ind w:left="-567" w:firstLine="567"/>
              <w:rPr>
                <w:sz w:val="28"/>
                <w:szCs w:val="28"/>
              </w:rPr>
            </w:pPr>
            <w:r w:rsidRPr="00796FEB">
              <w:rPr>
                <w:sz w:val="28"/>
                <w:szCs w:val="28"/>
              </w:rPr>
              <w:t>1-й квалификационный уровень</w:t>
            </w:r>
          </w:p>
        </w:tc>
        <w:tc>
          <w:tcPr>
            <w:tcW w:w="2938" w:type="dxa"/>
            <w:tcBorders>
              <w:top w:val="single" w:sz="4" w:space="0" w:color="auto"/>
              <w:bottom w:val="nil"/>
            </w:tcBorders>
          </w:tcPr>
          <w:p w:rsidR="00F44B00" w:rsidRPr="00C60FE5" w:rsidRDefault="00F44B00" w:rsidP="00456704">
            <w:pPr>
              <w:pStyle w:val="ConsPlusNormal"/>
              <w:ind w:left="-567" w:firstLine="567"/>
              <w:jc w:val="center"/>
              <w:rPr>
                <w:sz w:val="28"/>
                <w:szCs w:val="28"/>
              </w:rPr>
            </w:pPr>
            <w:r w:rsidRPr="00C60FE5">
              <w:rPr>
                <w:sz w:val="28"/>
                <w:szCs w:val="28"/>
              </w:rPr>
              <w:t>5581</w:t>
            </w:r>
          </w:p>
        </w:tc>
      </w:tr>
      <w:tr w:rsidR="00F44B00" w:rsidRPr="00796FEB" w:rsidTr="0078646F">
        <w:tblPrEx>
          <w:tblBorders>
            <w:insideH w:val="none" w:sz="0" w:space="0" w:color="auto"/>
          </w:tblBorders>
        </w:tblPrEx>
        <w:tc>
          <w:tcPr>
            <w:tcW w:w="7127" w:type="dxa"/>
            <w:tcBorders>
              <w:top w:val="nil"/>
              <w:bottom w:val="nil"/>
            </w:tcBorders>
          </w:tcPr>
          <w:p w:rsidR="00F44B00" w:rsidRPr="00796FEB" w:rsidRDefault="00F44B00" w:rsidP="00456704">
            <w:pPr>
              <w:pStyle w:val="ConsPlusNormal"/>
              <w:ind w:left="-567" w:firstLine="567"/>
              <w:rPr>
                <w:sz w:val="28"/>
                <w:szCs w:val="28"/>
              </w:rPr>
            </w:pPr>
            <w:r w:rsidRPr="00796FEB">
              <w:rPr>
                <w:sz w:val="28"/>
                <w:szCs w:val="28"/>
              </w:rPr>
              <w:t>2-й квалификационный уровень</w:t>
            </w:r>
          </w:p>
        </w:tc>
        <w:tc>
          <w:tcPr>
            <w:tcW w:w="2938" w:type="dxa"/>
            <w:tcBorders>
              <w:top w:val="nil"/>
              <w:bottom w:val="nil"/>
            </w:tcBorders>
          </w:tcPr>
          <w:p w:rsidR="00F44B00" w:rsidRPr="00C60FE5" w:rsidRDefault="00F44B00" w:rsidP="00456704">
            <w:pPr>
              <w:pStyle w:val="ConsPlusNormal"/>
              <w:ind w:left="-567" w:firstLine="567"/>
              <w:jc w:val="center"/>
              <w:rPr>
                <w:sz w:val="28"/>
                <w:szCs w:val="28"/>
              </w:rPr>
            </w:pPr>
            <w:r w:rsidRPr="00C60FE5">
              <w:rPr>
                <w:sz w:val="28"/>
                <w:szCs w:val="28"/>
              </w:rPr>
              <w:t>5862</w:t>
            </w:r>
          </w:p>
        </w:tc>
      </w:tr>
      <w:tr w:rsidR="00F44B00" w:rsidRPr="00796FEB" w:rsidTr="00DA3B64">
        <w:tblPrEx>
          <w:tblBorders>
            <w:insideH w:val="none" w:sz="0" w:space="0" w:color="auto"/>
          </w:tblBorders>
        </w:tblPrEx>
        <w:tc>
          <w:tcPr>
            <w:tcW w:w="7127" w:type="dxa"/>
            <w:tcBorders>
              <w:top w:val="nil"/>
              <w:bottom w:val="nil"/>
            </w:tcBorders>
          </w:tcPr>
          <w:p w:rsidR="00F44B00" w:rsidRPr="00796FEB" w:rsidRDefault="00F44B00" w:rsidP="00456704">
            <w:pPr>
              <w:pStyle w:val="ConsPlusNormal"/>
              <w:ind w:left="-567" w:firstLine="567"/>
              <w:rPr>
                <w:sz w:val="28"/>
                <w:szCs w:val="28"/>
              </w:rPr>
            </w:pPr>
            <w:r w:rsidRPr="00796FEB">
              <w:rPr>
                <w:sz w:val="28"/>
                <w:szCs w:val="28"/>
              </w:rPr>
              <w:t>3-й квалификационный уровень</w:t>
            </w:r>
          </w:p>
        </w:tc>
        <w:tc>
          <w:tcPr>
            <w:tcW w:w="2938" w:type="dxa"/>
            <w:tcBorders>
              <w:top w:val="nil"/>
              <w:bottom w:val="nil"/>
            </w:tcBorders>
          </w:tcPr>
          <w:p w:rsidR="00F44B00" w:rsidRPr="00C60FE5" w:rsidRDefault="00F44B00" w:rsidP="00456704">
            <w:pPr>
              <w:pStyle w:val="ConsPlusNormal"/>
              <w:ind w:left="-567" w:firstLine="567"/>
              <w:jc w:val="center"/>
              <w:rPr>
                <w:sz w:val="28"/>
                <w:szCs w:val="28"/>
              </w:rPr>
            </w:pPr>
            <w:r w:rsidRPr="00C60FE5">
              <w:rPr>
                <w:sz w:val="28"/>
                <w:szCs w:val="28"/>
              </w:rPr>
              <w:t>6157</w:t>
            </w:r>
          </w:p>
        </w:tc>
      </w:tr>
      <w:tr w:rsidR="00F44B00" w:rsidRPr="00796FEB" w:rsidTr="00DA3B64">
        <w:tblPrEx>
          <w:tblBorders>
            <w:insideH w:val="none" w:sz="0" w:space="0" w:color="auto"/>
          </w:tblBorders>
        </w:tblPrEx>
        <w:tc>
          <w:tcPr>
            <w:tcW w:w="7127" w:type="dxa"/>
            <w:tcBorders>
              <w:top w:val="nil"/>
              <w:bottom w:val="single" w:sz="4" w:space="0" w:color="auto"/>
            </w:tcBorders>
          </w:tcPr>
          <w:p w:rsidR="00F44B00" w:rsidRPr="00796FEB" w:rsidRDefault="00F44B00" w:rsidP="00456704">
            <w:pPr>
              <w:pStyle w:val="ConsPlusNormal"/>
              <w:ind w:left="-567" w:firstLine="567"/>
              <w:rPr>
                <w:sz w:val="28"/>
                <w:szCs w:val="28"/>
              </w:rPr>
            </w:pPr>
            <w:r w:rsidRPr="00796FEB">
              <w:rPr>
                <w:sz w:val="28"/>
                <w:szCs w:val="28"/>
              </w:rPr>
              <w:t>4-й квалификационный уровень</w:t>
            </w:r>
          </w:p>
        </w:tc>
        <w:tc>
          <w:tcPr>
            <w:tcW w:w="2938" w:type="dxa"/>
            <w:tcBorders>
              <w:top w:val="nil"/>
              <w:bottom w:val="single" w:sz="4" w:space="0" w:color="auto"/>
            </w:tcBorders>
          </w:tcPr>
          <w:p w:rsidR="00F44B00" w:rsidRPr="00C60FE5" w:rsidRDefault="00F44B00" w:rsidP="00456704">
            <w:pPr>
              <w:pStyle w:val="ConsPlusNormal"/>
              <w:ind w:left="-567" w:firstLine="567"/>
              <w:jc w:val="center"/>
              <w:rPr>
                <w:sz w:val="28"/>
                <w:szCs w:val="28"/>
              </w:rPr>
            </w:pPr>
            <w:r w:rsidRPr="00C60FE5">
              <w:rPr>
                <w:sz w:val="28"/>
                <w:szCs w:val="28"/>
              </w:rPr>
              <w:t>6449</w:t>
            </w:r>
          </w:p>
        </w:tc>
      </w:tr>
      <w:tr w:rsidR="00F44B00" w:rsidRPr="00796FEB" w:rsidTr="00DA3B64">
        <w:tblPrEx>
          <w:tblBorders>
            <w:insideH w:val="none" w:sz="0" w:space="0" w:color="auto"/>
          </w:tblBorders>
        </w:tblPrEx>
        <w:tc>
          <w:tcPr>
            <w:tcW w:w="7127" w:type="dxa"/>
            <w:tcBorders>
              <w:top w:val="single" w:sz="4" w:space="0" w:color="auto"/>
              <w:left w:val="single" w:sz="4" w:space="0" w:color="auto"/>
              <w:bottom w:val="nil"/>
              <w:right w:val="single" w:sz="4" w:space="0" w:color="auto"/>
            </w:tcBorders>
          </w:tcPr>
          <w:p w:rsidR="00F44B00" w:rsidRPr="00DA3B64" w:rsidRDefault="00F44B00" w:rsidP="00456704">
            <w:pPr>
              <w:pStyle w:val="ConsPlusNormal"/>
              <w:ind w:left="-567" w:firstLine="567"/>
              <w:rPr>
                <w:sz w:val="28"/>
                <w:szCs w:val="28"/>
                <w:highlight w:val="yellow"/>
              </w:rPr>
            </w:pPr>
            <w:r w:rsidRPr="00DA3B64">
              <w:rPr>
                <w:sz w:val="28"/>
                <w:szCs w:val="28"/>
              </w:rPr>
              <w:t>5-й квалификационный уровень</w:t>
            </w:r>
            <w:r w:rsidR="00DA3B64" w:rsidRPr="00DA3B64">
              <w:rPr>
                <w:sz w:val="28"/>
                <w:szCs w:val="28"/>
              </w:rPr>
              <w:t>:</w:t>
            </w:r>
          </w:p>
        </w:tc>
        <w:tc>
          <w:tcPr>
            <w:tcW w:w="2938" w:type="dxa"/>
            <w:tcBorders>
              <w:top w:val="single" w:sz="4" w:space="0" w:color="auto"/>
              <w:left w:val="single" w:sz="4" w:space="0" w:color="auto"/>
              <w:bottom w:val="nil"/>
            </w:tcBorders>
          </w:tcPr>
          <w:p w:rsidR="00F44B00" w:rsidRPr="00DA3B64" w:rsidRDefault="00F44B00" w:rsidP="00E752FD">
            <w:pPr>
              <w:pStyle w:val="ConsPlusNormal"/>
              <w:ind w:left="-567" w:firstLine="567"/>
              <w:jc w:val="center"/>
              <w:rPr>
                <w:sz w:val="28"/>
                <w:szCs w:val="28"/>
                <w:highlight w:val="yellow"/>
              </w:rPr>
            </w:pPr>
          </w:p>
        </w:tc>
      </w:tr>
      <w:tr w:rsidR="00F44B00" w:rsidRPr="00796FEB" w:rsidTr="00DA3B64">
        <w:tblPrEx>
          <w:tblBorders>
            <w:insideH w:val="none" w:sz="0" w:space="0" w:color="auto"/>
          </w:tblBorders>
        </w:tblPrEx>
        <w:tc>
          <w:tcPr>
            <w:tcW w:w="7127" w:type="dxa"/>
            <w:tcBorders>
              <w:top w:val="nil"/>
              <w:left w:val="single" w:sz="4" w:space="0" w:color="auto"/>
              <w:bottom w:val="nil"/>
              <w:right w:val="single" w:sz="4" w:space="0" w:color="auto"/>
            </w:tcBorders>
          </w:tcPr>
          <w:p w:rsidR="00F44B00" w:rsidRPr="00796FEB" w:rsidRDefault="00F44B00" w:rsidP="00456704">
            <w:pPr>
              <w:pStyle w:val="ConsPlusNormal"/>
              <w:ind w:left="-567" w:firstLine="567"/>
              <w:rPr>
                <w:sz w:val="28"/>
                <w:szCs w:val="28"/>
              </w:rPr>
            </w:pPr>
            <w:r w:rsidRPr="00796FEB">
              <w:rPr>
                <w:sz w:val="28"/>
                <w:szCs w:val="28"/>
              </w:rPr>
              <w:lastRenderedPageBreak/>
              <w:t>I - III группы по оплате труда руководителей</w:t>
            </w:r>
          </w:p>
        </w:tc>
        <w:tc>
          <w:tcPr>
            <w:tcW w:w="2938" w:type="dxa"/>
            <w:tcBorders>
              <w:top w:val="nil"/>
              <w:left w:val="single" w:sz="4" w:space="0" w:color="auto"/>
              <w:bottom w:val="nil"/>
            </w:tcBorders>
          </w:tcPr>
          <w:p w:rsidR="00F44B00" w:rsidRPr="00C60FE5" w:rsidRDefault="00F44B00" w:rsidP="00456704">
            <w:pPr>
              <w:pStyle w:val="ConsPlusNormal"/>
              <w:ind w:left="-567" w:firstLine="567"/>
              <w:jc w:val="center"/>
              <w:rPr>
                <w:sz w:val="28"/>
                <w:szCs w:val="28"/>
              </w:rPr>
            </w:pPr>
            <w:r w:rsidRPr="00C60FE5">
              <w:rPr>
                <w:sz w:val="28"/>
                <w:szCs w:val="28"/>
              </w:rPr>
              <w:t>8217</w:t>
            </w:r>
          </w:p>
        </w:tc>
      </w:tr>
      <w:tr w:rsidR="00F44B00" w:rsidRPr="00796FEB" w:rsidTr="0078646F">
        <w:tblPrEx>
          <w:tblBorders>
            <w:insideH w:val="none" w:sz="0" w:space="0" w:color="auto"/>
          </w:tblBorders>
        </w:tblPrEx>
        <w:tc>
          <w:tcPr>
            <w:tcW w:w="7127" w:type="dxa"/>
            <w:tcBorders>
              <w:top w:val="nil"/>
              <w:bottom w:val="single" w:sz="4" w:space="0" w:color="auto"/>
            </w:tcBorders>
          </w:tcPr>
          <w:p w:rsidR="00F44B00" w:rsidRPr="00796FEB" w:rsidRDefault="00F44B00" w:rsidP="00456704">
            <w:pPr>
              <w:pStyle w:val="ConsPlusNormal"/>
              <w:ind w:left="-567" w:firstLine="567"/>
              <w:rPr>
                <w:sz w:val="28"/>
                <w:szCs w:val="28"/>
              </w:rPr>
            </w:pPr>
            <w:r w:rsidRPr="00796FEB">
              <w:rPr>
                <w:sz w:val="28"/>
                <w:szCs w:val="28"/>
              </w:rPr>
              <w:t>IV - V группы по оплате труда руководителей</w:t>
            </w:r>
          </w:p>
        </w:tc>
        <w:tc>
          <w:tcPr>
            <w:tcW w:w="2938" w:type="dxa"/>
            <w:tcBorders>
              <w:top w:val="nil"/>
              <w:bottom w:val="single" w:sz="4" w:space="0" w:color="auto"/>
            </w:tcBorders>
          </w:tcPr>
          <w:p w:rsidR="00F44B00" w:rsidRPr="00C60FE5" w:rsidRDefault="00F44B00" w:rsidP="00456704">
            <w:pPr>
              <w:pStyle w:val="ConsPlusNormal"/>
              <w:ind w:left="-567" w:firstLine="567"/>
              <w:jc w:val="center"/>
              <w:rPr>
                <w:sz w:val="28"/>
                <w:szCs w:val="28"/>
              </w:rPr>
            </w:pPr>
            <w:r w:rsidRPr="00C60FE5">
              <w:rPr>
                <w:sz w:val="28"/>
                <w:szCs w:val="28"/>
              </w:rPr>
              <w:t>7830</w:t>
            </w:r>
          </w:p>
        </w:tc>
      </w:tr>
      <w:tr w:rsidR="00F44B00" w:rsidRPr="00796FEB" w:rsidTr="0078646F">
        <w:tc>
          <w:tcPr>
            <w:tcW w:w="7127" w:type="dxa"/>
            <w:tcBorders>
              <w:top w:val="single" w:sz="4" w:space="0" w:color="auto"/>
              <w:bottom w:val="single" w:sz="4" w:space="0" w:color="auto"/>
            </w:tcBorders>
          </w:tcPr>
          <w:p w:rsidR="00F44B00" w:rsidRPr="00796FEB" w:rsidRDefault="0078646F" w:rsidP="00456704">
            <w:pPr>
              <w:pStyle w:val="ConsPlusNormal"/>
              <w:ind w:firstLine="0"/>
              <w:rPr>
                <w:sz w:val="28"/>
                <w:szCs w:val="28"/>
              </w:rPr>
            </w:pPr>
            <w:r>
              <w:rPr>
                <w:sz w:val="28"/>
                <w:szCs w:val="28"/>
              </w:rPr>
              <w:t>«</w:t>
            </w:r>
            <w:r w:rsidR="00F44B00" w:rsidRPr="00796FEB">
              <w:rPr>
                <w:sz w:val="28"/>
                <w:szCs w:val="28"/>
              </w:rPr>
              <w:t>Общеотраслевые дол</w:t>
            </w:r>
            <w:r>
              <w:rPr>
                <w:sz w:val="28"/>
                <w:szCs w:val="28"/>
              </w:rPr>
              <w:t>жности служащих третьего уровня»</w:t>
            </w:r>
          </w:p>
        </w:tc>
        <w:tc>
          <w:tcPr>
            <w:tcW w:w="2938" w:type="dxa"/>
            <w:tcBorders>
              <w:top w:val="single" w:sz="4" w:space="0" w:color="auto"/>
              <w:bottom w:val="single" w:sz="4" w:space="0" w:color="auto"/>
            </w:tcBorders>
          </w:tcPr>
          <w:p w:rsidR="00F44B00" w:rsidRPr="00C60FE5" w:rsidRDefault="00F44B00" w:rsidP="00456704">
            <w:pPr>
              <w:pStyle w:val="ConsPlusNormal"/>
              <w:ind w:left="-567" w:firstLine="567"/>
              <w:rPr>
                <w:sz w:val="28"/>
                <w:szCs w:val="28"/>
              </w:rPr>
            </w:pPr>
          </w:p>
        </w:tc>
      </w:tr>
      <w:tr w:rsidR="00F44B00" w:rsidRPr="00796FEB" w:rsidTr="0078646F">
        <w:tblPrEx>
          <w:tblBorders>
            <w:insideH w:val="none" w:sz="0" w:space="0" w:color="auto"/>
          </w:tblBorders>
        </w:tblPrEx>
        <w:tc>
          <w:tcPr>
            <w:tcW w:w="7127" w:type="dxa"/>
            <w:tcBorders>
              <w:top w:val="single" w:sz="4" w:space="0" w:color="auto"/>
              <w:bottom w:val="nil"/>
            </w:tcBorders>
          </w:tcPr>
          <w:p w:rsidR="00F44B00" w:rsidRPr="00796FEB" w:rsidRDefault="00F44B00" w:rsidP="00456704">
            <w:pPr>
              <w:pStyle w:val="ConsPlusNormal"/>
              <w:ind w:left="-567" w:firstLine="567"/>
              <w:rPr>
                <w:sz w:val="28"/>
                <w:szCs w:val="28"/>
              </w:rPr>
            </w:pPr>
            <w:r w:rsidRPr="00796FEB">
              <w:rPr>
                <w:sz w:val="28"/>
                <w:szCs w:val="28"/>
              </w:rPr>
              <w:t>1-й квалификационный уровень</w:t>
            </w:r>
          </w:p>
        </w:tc>
        <w:tc>
          <w:tcPr>
            <w:tcW w:w="2938" w:type="dxa"/>
            <w:tcBorders>
              <w:top w:val="single" w:sz="4" w:space="0" w:color="auto"/>
              <w:bottom w:val="nil"/>
            </w:tcBorders>
          </w:tcPr>
          <w:p w:rsidR="00F44B00" w:rsidRPr="00C60FE5" w:rsidRDefault="00F44B00" w:rsidP="00456704">
            <w:pPr>
              <w:pStyle w:val="ConsPlusNormal"/>
              <w:ind w:left="-567" w:firstLine="567"/>
              <w:jc w:val="center"/>
              <w:rPr>
                <w:sz w:val="28"/>
                <w:szCs w:val="28"/>
              </w:rPr>
            </w:pPr>
            <w:r w:rsidRPr="00C60FE5">
              <w:rPr>
                <w:sz w:val="28"/>
                <w:szCs w:val="28"/>
              </w:rPr>
              <w:t>6449</w:t>
            </w:r>
          </w:p>
        </w:tc>
      </w:tr>
      <w:tr w:rsidR="00F44B00" w:rsidRPr="00796FEB" w:rsidTr="0078646F">
        <w:tblPrEx>
          <w:tblBorders>
            <w:insideH w:val="none" w:sz="0" w:space="0" w:color="auto"/>
          </w:tblBorders>
        </w:tblPrEx>
        <w:trPr>
          <w:trHeight w:val="539"/>
        </w:trPr>
        <w:tc>
          <w:tcPr>
            <w:tcW w:w="7127" w:type="dxa"/>
            <w:tcBorders>
              <w:top w:val="nil"/>
              <w:bottom w:val="nil"/>
            </w:tcBorders>
          </w:tcPr>
          <w:p w:rsidR="00F44B00" w:rsidRPr="00796FEB" w:rsidRDefault="00F44B00" w:rsidP="00456704">
            <w:pPr>
              <w:pStyle w:val="ConsPlusNormal"/>
              <w:ind w:left="-567" w:firstLine="567"/>
              <w:rPr>
                <w:sz w:val="28"/>
                <w:szCs w:val="28"/>
              </w:rPr>
            </w:pPr>
            <w:r w:rsidRPr="00796FEB">
              <w:rPr>
                <w:sz w:val="28"/>
                <w:szCs w:val="28"/>
              </w:rPr>
              <w:t>2-й квалификационный уровень</w:t>
            </w:r>
          </w:p>
        </w:tc>
        <w:tc>
          <w:tcPr>
            <w:tcW w:w="2938" w:type="dxa"/>
            <w:tcBorders>
              <w:top w:val="nil"/>
              <w:bottom w:val="nil"/>
            </w:tcBorders>
          </w:tcPr>
          <w:p w:rsidR="00F44B00" w:rsidRPr="00C60FE5" w:rsidRDefault="00F44B00" w:rsidP="00456704">
            <w:pPr>
              <w:pStyle w:val="ConsPlusNormal"/>
              <w:ind w:left="-567" w:firstLine="567"/>
              <w:jc w:val="center"/>
              <w:rPr>
                <w:sz w:val="28"/>
                <w:szCs w:val="28"/>
              </w:rPr>
            </w:pPr>
            <w:r w:rsidRPr="00C60FE5">
              <w:rPr>
                <w:sz w:val="28"/>
                <w:szCs w:val="28"/>
              </w:rPr>
              <w:t>6767</w:t>
            </w:r>
          </w:p>
        </w:tc>
      </w:tr>
      <w:tr w:rsidR="00F44B00" w:rsidRPr="00796FEB" w:rsidTr="0078646F">
        <w:tblPrEx>
          <w:tblBorders>
            <w:insideH w:val="none" w:sz="0" w:space="0" w:color="auto"/>
          </w:tblBorders>
        </w:tblPrEx>
        <w:tc>
          <w:tcPr>
            <w:tcW w:w="7127" w:type="dxa"/>
            <w:tcBorders>
              <w:top w:val="nil"/>
              <w:bottom w:val="nil"/>
            </w:tcBorders>
          </w:tcPr>
          <w:p w:rsidR="00F44B00" w:rsidRPr="00796FEB" w:rsidRDefault="00F44B00" w:rsidP="00456704">
            <w:pPr>
              <w:pStyle w:val="ConsPlusNormal"/>
              <w:ind w:left="-567" w:firstLine="567"/>
              <w:rPr>
                <w:sz w:val="28"/>
                <w:szCs w:val="28"/>
              </w:rPr>
            </w:pPr>
            <w:r w:rsidRPr="00796FEB">
              <w:rPr>
                <w:sz w:val="28"/>
                <w:szCs w:val="28"/>
              </w:rPr>
              <w:t>3-й квалификационный уровень</w:t>
            </w:r>
          </w:p>
        </w:tc>
        <w:tc>
          <w:tcPr>
            <w:tcW w:w="2938" w:type="dxa"/>
            <w:tcBorders>
              <w:top w:val="nil"/>
              <w:bottom w:val="nil"/>
            </w:tcBorders>
          </w:tcPr>
          <w:p w:rsidR="00F44B00" w:rsidRPr="00C60FE5" w:rsidRDefault="00F44B00" w:rsidP="00456704">
            <w:pPr>
              <w:pStyle w:val="ConsPlusNormal"/>
              <w:ind w:left="-567" w:firstLine="567"/>
              <w:jc w:val="center"/>
              <w:rPr>
                <w:sz w:val="28"/>
                <w:szCs w:val="28"/>
              </w:rPr>
            </w:pPr>
            <w:r w:rsidRPr="00C60FE5">
              <w:rPr>
                <w:sz w:val="28"/>
                <w:szCs w:val="28"/>
              </w:rPr>
              <w:t>7103</w:t>
            </w:r>
          </w:p>
        </w:tc>
      </w:tr>
      <w:tr w:rsidR="00F44B00" w:rsidRPr="00796FEB" w:rsidTr="0078646F">
        <w:tblPrEx>
          <w:tblBorders>
            <w:insideH w:val="none" w:sz="0" w:space="0" w:color="auto"/>
          </w:tblBorders>
        </w:tblPrEx>
        <w:tc>
          <w:tcPr>
            <w:tcW w:w="7127" w:type="dxa"/>
            <w:tcBorders>
              <w:top w:val="nil"/>
              <w:bottom w:val="nil"/>
            </w:tcBorders>
          </w:tcPr>
          <w:p w:rsidR="00F44B00" w:rsidRPr="00796FEB" w:rsidRDefault="00F44B00" w:rsidP="00456704">
            <w:pPr>
              <w:pStyle w:val="ConsPlusNormal"/>
              <w:ind w:left="-567" w:firstLine="567"/>
              <w:rPr>
                <w:sz w:val="28"/>
                <w:szCs w:val="28"/>
              </w:rPr>
            </w:pPr>
            <w:r w:rsidRPr="00796FEB">
              <w:rPr>
                <w:sz w:val="28"/>
                <w:szCs w:val="28"/>
              </w:rPr>
              <w:t>4-й квалификационный уровень</w:t>
            </w:r>
          </w:p>
        </w:tc>
        <w:tc>
          <w:tcPr>
            <w:tcW w:w="2938" w:type="dxa"/>
            <w:tcBorders>
              <w:top w:val="nil"/>
              <w:bottom w:val="nil"/>
            </w:tcBorders>
          </w:tcPr>
          <w:p w:rsidR="00F44B00" w:rsidRPr="00C60FE5" w:rsidRDefault="00F44B00" w:rsidP="00456704">
            <w:pPr>
              <w:pStyle w:val="ConsPlusNormal"/>
              <w:ind w:left="-567" w:firstLine="567"/>
              <w:jc w:val="center"/>
              <w:rPr>
                <w:sz w:val="28"/>
                <w:szCs w:val="28"/>
              </w:rPr>
            </w:pPr>
            <w:r w:rsidRPr="00C60FE5">
              <w:rPr>
                <w:sz w:val="28"/>
                <w:szCs w:val="28"/>
              </w:rPr>
              <w:t>7456</w:t>
            </w:r>
          </w:p>
        </w:tc>
      </w:tr>
      <w:tr w:rsidR="00F44B00" w:rsidRPr="00796FEB" w:rsidTr="0078646F">
        <w:tblPrEx>
          <w:tblBorders>
            <w:insideH w:val="none" w:sz="0" w:space="0" w:color="auto"/>
          </w:tblBorders>
        </w:tblPrEx>
        <w:tc>
          <w:tcPr>
            <w:tcW w:w="7127" w:type="dxa"/>
            <w:tcBorders>
              <w:top w:val="nil"/>
              <w:bottom w:val="single" w:sz="4" w:space="0" w:color="auto"/>
            </w:tcBorders>
          </w:tcPr>
          <w:p w:rsidR="00F44B00" w:rsidRPr="00796FEB" w:rsidRDefault="00F44B00" w:rsidP="00456704">
            <w:pPr>
              <w:pStyle w:val="ConsPlusNormal"/>
              <w:ind w:left="-567" w:firstLine="567"/>
              <w:rPr>
                <w:sz w:val="28"/>
                <w:szCs w:val="28"/>
              </w:rPr>
            </w:pPr>
            <w:r w:rsidRPr="00796FEB">
              <w:rPr>
                <w:sz w:val="28"/>
                <w:szCs w:val="28"/>
              </w:rPr>
              <w:t>5-й квалификационный уровень</w:t>
            </w:r>
          </w:p>
        </w:tc>
        <w:tc>
          <w:tcPr>
            <w:tcW w:w="2938" w:type="dxa"/>
            <w:tcBorders>
              <w:top w:val="nil"/>
              <w:bottom w:val="single" w:sz="4" w:space="0" w:color="auto"/>
            </w:tcBorders>
          </w:tcPr>
          <w:p w:rsidR="00F44B00" w:rsidRPr="00C60FE5" w:rsidRDefault="00F44B00" w:rsidP="00456704">
            <w:pPr>
              <w:pStyle w:val="ConsPlusNormal"/>
              <w:ind w:left="-567" w:firstLine="567"/>
              <w:jc w:val="center"/>
              <w:rPr>
                <w:sz w:val="28"/>
                <w:szCs w:val="28"/>
              </w:rPr>
            </w:pPr>
            <w:r w:rsidRPr="00C60FE5">
              <w:rPr>
                <w:sz w:val="28"/>
                <w:szCs w:val="28"/>
              </w:rPr>
              <w:t>7830</w:t>
            </w:r>
          </w:p>
        </w:tc>
      </w:tr>
      <w:tr w:rsidR="00F44B00" w:rsidRPr="00796FEB" w:rsidTr="0078646F">
        <w:tc>
          <w:tcPr>
            <w:tcW w:w="7127" w:type="dxa"/>
            <w:tcBorders>
              <w:top w:val="single" w:sz="4" w:space="0" w:color="auto"/>
              <w:bottom w:val="single" w:sz="4" w:space="0" w:color="auto"/>
            </w:tcBorders>
          </w:tcPr>
          <w:p w:rsidR="00F44B00" w:rsidRPr="00796FEB" w:rsidRDefault="00E752FD" w:rsidP="00E752FD">
            <w:pPr>
              <w:pStyle w:val="ConsPlusNormal"/>
              <w:ind w:firstLine="0"/>
              <w:rPr>
                <w:sz w:val="28"/>
                <w:szCs w:val="28"/>
              </w:rPr>
            </w:pPr>
            <w:r>
              <w:rPr>
                <w:sz w:val="28"/>
                <w:szCs w:val="28"/>
              </w:rPr>
              <w:t>«</w:t>
            </w:r>
            <w:r w:rsidR="00F44B00" w:rsidRPr="00796FEB">
              <w:rPr>
                <w:sz w:val="28"/>
                <w:szCs w:val="28"/>
              </w:rPr>
              <w:t>Общеотраслевые должности служащих четвертого уровня</w:t>
            </w:r>
            <w:r>
              <w:rPr>
                <w:sz w:val="28"/>
                <w:szCs w:val="28"/>
              </w:rPr>
              <w:t>»</w:t>
            </w:r>
          </w:p>
        </w:tc>
        <w:tc>
          <w:tcPr>
            <w:tcW w:w="2938" w:type="dxa"/>
            <w:tcBorders>
              <w:top w:val="single" w:sz="4" w:space="0" w:color="auto"/>
              <w:bottom w:val="single" w:sz="4" w:space="0" w:color="auto"/>
            </w:tcBorders>
          </w:tcPr>
          <w:p w:rsidR="00F44B00" w:rsidRPr="00C60FE5" w:rsidRDefault="00F44B00" w:rsidP="00456704">
            <w:pPr>
              <w:pStyle w:val="ConsPlusNormal"/>
              <w:ind w:left="-567" w:firstLine="567"/>
              <w:rPr>
                <w:sz w:val="28"/>
                <w:szCs w:val="28"/>
              </w:rPr>
            </w:pPr>
          </w:p>
        </w:tc>
      </w:tr>
      <w:tr w:rsidR="00F44B00" w:rsidRPr="00796FEB" w:rsidTr="0078646F">
        <w:tblPrEx>
          <w:tblBorders>
            <w:insideH w:val="none" w:sz="0" w:space="0" w:color="auto"/>
          </w:tblBorders>
        </w:tblPrEx>
        <w:tc>
          <w:tcPr>
            <w:tcW w:w="7127" w:type="dxa"/>
            <w:tcBorders>
              <w:top w:val="single" w:sz="4" w:space="0" w:color="auto"/>
              <w:bottom w:val="nil"/>
            </w:tcBorders>
          </w:tcPr>
          <w:p w:rsidR="00F44B00" w:rsidRPr="00796FEB" w:rsidRDefault="00F44B00" w:rsidP="00456704">
            <w:pPr>
              <w:pStyle w:val="ConsPlusNormal"/>
              <w:ind w:left="-567" w:firstLine="567"/>
              <w:rPr>
                <w:sz w:val="28"/>
                <w:szCs w:val="28"/>
              </w:rPr>
            </w:pPr>
            <w:r w:rsidRPr="00796FEB">
              <w:rPr>
                <w:sz w:val="28"/>
                <w:szCs w:val="28"/>
              </w:rPr>
              <w:t>1-й квалификационный уровень:</w:t>
            </w:r>
          </w:p>
        </w:tc>
        <w:tc>
          <w:tcPr>
            <w:tcW w:w="2938" w:type="dxa"/>
            <w:tcBorders>
              <w:top w:val="single" w:sz="4" w:space="0" w:color="auto"/>
              <w:bottom w:val="nil"/>
            </w:tcBorders>
          </w:tcPr>
          <w:p w:rsidR="00F44B00" w:rsidRPr="00C60FE5" w:rsidRDefault="00F44B00" w:rsidP="00456704">
            <w:pPr>
              <w:pStyle w:val="ConsPlusNormal"/>
              <w:ind w:left="-567" w:firstLine="567"/>
              <w:rPr>
                <w:sz w:val="28"/>
                <w:szCs w:val="28"/>
              </w:rPr>
            </w:pPr>
          </w:p>
        </w:tc>
      </w:tr>
      <w:tr w:rsidR="00F44B00" w:rsidRPr="00796FEB" w:rsidTr="0078646F">
        <w:tblPrEx>
          <w:tblBorders>
            <w:insideH w:val="none" w:sz="0" w:space="0" w:color="auto"/>
          </w:tblBorders>
        </w:tblPrEx>
        <w:tc>
          <w:tcPr>
            <w:tcW w:w="7127" w:type="dxa"/>
            <w:tcBorders>
              <w:top w:val="nil"/>
              <w:bottom w:val="nil"/>
            </w:tcBorders>
          </w:tcPr>
          <w:p w:rsidR="00F44B00" w:rsidRPr="00796FEB" w:rsidRDefault="00F44B00" w:rsidP="00456704">
            <w:pPr>
              <w:pStyle w:val="ConsPlusNormal"/>
              <w:ind w:left="-567" w:firstLine="567"/>
              <w:rPr>
                <w:sz w:val="28"/>
                <w:szCs w:val="28"/>
              </w:rPr>
            </w:pPr>
            <w:r w:rsidRPr="00796FEB">
              <w:rPr>
                <w:sz w:val="28"/>
                <w:szCs w:val="28"/>
              </w:rPr>
              <w:t>I - III группы по оплате труда руководителей</w:t>
            </w:r>
          </w:p>
        </w:tc>
        <w:tc>
          <w:tcPr>
            <w:tcW w:w="2938" w:type="dxa"/>
            <w:tcBorders>
              <w:top w:val="nil"/>
              <w:bottom w:val="nil"/>
            </w:tcBorders>
          </w:tcPr>
          <w:p w:rsidR="00F44B00" w:rsidRPr="00C60FE5" w:rsidRDefault="00F44B00" w:rsidP="00456704">
            <w:pPr>
              <w:pStyle w:val="ConsPlusNormal"/>
              <w:ind w:left="-567" w:firstLine="567"/>
              <w:jc w:val="center"/>
              <w:rPr>
                <w:sz w:val="28"/>
                <w:szCs w:val="28"/>
              </w:rPr>
            </w:pPr>
            <w:r w:rsidRPr="00C60FE5">
              <w:rPr>
                <w:sz w:val="28"/>
                <w:szCs w:val="28"/>
              </w:rPr>
              <w:t>8632</w:t>
            </w:r>
          </w:p>
        </w:tc>
      </w:tr>
      <w:tr w:rsidR="00F44B00" w:rsidRPr="00796FEB" w:rsidTr="0078646F">
        <w:tblPrEx>
          <w:tblBorders>
            <w:insideH w:val="none" w:sz="0" w:space="0" w:color="auto"/>
          </w:tblBorders>
        </w:tblPrEx>
        <w:tc>
          <w:tcPr>
            <w:tcW w:w="7127" w:type="dxa"/>
            <w:tcBorders>
              <w:top w:val="nil"/>
              <w:bottom w:val="single" w:sz="4" w:space="0" w:color="auto"/>
            </w:tcBorders>
          </w:tcPr>
          <w:p w:rsidR="00F44B00" w:rsidRPr="00796FEB" w:rsidRDefault="00F44B00" w:rsidP="00456704">
            <w:pPr>
              <w:pStyle w:val="ConsPlusNormal"/>
              <w:ind w:left="-567" w:firstLine="567"/>
              <w:rPr>
                <w:sz w:val="28"/>
                <w:szCs w:val="28"/>
              </w:rPr>
            </w:pPr>
            <w:r w:rsidRPr="00796FEB">
              <w:rPr>
                <w:sz w:val="28"/>
                <w:szCs w:val="28"/>
              </w:rPr>
              <w:t>IV - V группы по оплате труда руководителей</w:t>
            </w:r>
          </w:p>
        </w:tc>
        <w:tc>
          <w:tcPr>
            <w:tcW w:w="2938" w:type="dxa"/>
            <w:tcBorders>
              <w:top w:val="nil"/>
              <w:bottom w:val="single" w:sz="4" w:space="0" w:color="auto"/>
            </w:tcBorders>
          </w:tcPr>
          <w:p w:rsidR="00F44B00" w:rsidRPr="00C60FE5" w:rsidRDefault="00F44B00" w:rsidP="00456704">
            <w:pPr>
              <w:pStyle w:val="ConsPlusNormal"/>
              <w:ind w:left="-567" w:firstLine="567"/>
              <w:jc w:val="center"/>
              <w:rPr>
                <w:sz w:val="28"/>
                <w:szCs w:val="28"/>
              </w:rPr>
            </w:pPr>
            <w:r w:rsidRPr="00C60FE5">
              <w:rPr>
                <w:sz w:val="28"/>
                <w:szCs w:val="28"/>
              </w:rPr>
              <w:t>8217</w:t>
            </w:r>
          </w:p>
        </w:tc>
      </w:tr>
      <w:tr w:rsidR="00F44B00" w:rsidRPr="00796FEB" w:rsidTr="0078646F">
        <w:tblPrEx>
          <w:tblBorders>
            <w:insideH w:val="none" w:sz="0" w:space="0" w:color="auto"/>
          </w:tblBorders>
        </w:tblPrEx>
        <w:tc>
          <w:tcPr>
            <w:tcW w:w="7127" w:type="dxa"/>
            <w:tcBorders>
              <w:top w:val="single" w:sz="4" w:space="0" w:color="auto"/>
              <w:bottom w:val="nil"/>
            </w:tcBorders>
          </w:tcPr>
          <w:p w:rsidR="00F44B00" w:rsidRPr="00796FEB" w:rsidRDefault="00F44B00" w:rsidP="00456704">
            <w:pPr>
              <w:pStyle w:val="ConsPlusNormal"/>
              <w:ind w:left="-567" w:firstLine="567"/>
              <w:rPr>
                <w:sz w:val="28"/>
                <w:szCs w:val="28"/>
              </w:rPr>
            </w:pPr>
            <w:r w:rsidRPr="00796FEB">
              <w:rPr>
                <w:sz w:val="28"/>
                <w:szCs w:val="28"/>
              </w:rPr>
              <w:t>2-й квалификационный уровень</w:t>
            </w:r>
          </w:p>
        </w:tc>
        <w:tc>
          <w:tcPr>
            <w:tcW w:w="2938" w:type="dxa"/>
            <w:tcBorders>
              <w:top w:val="single" w:sz="4" w:space="0" w:color="auto"/>
              <w:bottom w:val="nil"/>
            </w:tcBorders>
          </w:tcPr>
          <w:p w:rsidR="00F44B00" w:rsidRPr="00C60FE5" w:rsidRDefault="00F44B00" w:rsidP="00456704">
            <w:pPr>
              <w:pStyle w:val="ConsPlusNormal"/>
              <w:ind w:left="-567" w:firstLine="567"/>
              <w:jc w:val="center"/>
              <w:rPr>
                <w:sz w:val="28"/>
                <w:szCs w:val="28"/>
              </w:rPr>
            </w:pPr>
            <w:r w:rsidRPr="00C60FE5">
              <w:rPr>
                <w:sz w:val="28"/>
                <w:szCs w:val="28"/>
              </w:rPr>
              <w:t>9063</w:t>
            </w:r>
          </w:p>
        </w:tc>
      </w:tr>
      <w:tr w:rsidR="00F44B00" w:rsidRPr="00796FEB" w:rsidTr="0078646F">
        <w:tblPrEx>
          <w:tblBorders>
            <w:insideH w:val="none" w:sz="0" w:space="0" w:color="auto"/>
          </w:tblBorders>
        </w:tblPrEx>
        <w:tc>
          <w:tcPr>
            <w:tcW w:w="7127" w:type="dxa"/>
            <w:tcBorders>
              <w:top w:val="nil"/>
              <w:bottom w:val="single" w:sz="4" w:space="0" w:color="auto"/>
            </w:tcBorders>
          </w:tcPr>
          <w:p w:rsidR="00F44B00" w:rsidRPr="00796FEB" w:rsidRDefault="00F44B00" w:rsidP="00456704">
            <w:pPr>
              <w:pStyle w:val="ConsPlusNormal"/>
              <w:ind w:left="-567" w:firstLine="567"/>
              <w:rPr>
                <w:sz w:val="28"/>
                <w:szCs w:val="28"/>
              </w:rPr>
            </w:pPr>
            <w:r w:rsidRPr="00796FEB">
              <w:rPr>
                <w:sz w:val="28"/>
                <w:szCs w:val="28"/>
              </w:rPr>
              <w:t>3-й квалификационный уровень</w:t>
            </w:r>
          </w:p>
        </w:tc>
        <w:tc>
          <w:tcPr>
            <w:tcW w:w="2938" w:type="dxa"/>
            <w:tcBorders>
              <w:top w:val="nil"/>
              <w:bottom w:val="single" w:sz="4" w:space="0" w:color="auto"/>
            </w:tcBorders>
          </w:tcPr>
          <w:p w:rsidR="00F44B00" w:rsidRPr="00C60FE5" w:rsidRDefault="00F44B00" w:rsidP="00456704">
            <w:pPr>
              <w:pStyle w:val="ConsPlusNormal"/>
              <w:ind w:left="-567" w:firstLine="567"/>
              <w:jc w:val="center"/>
              <w:rPr>
                <w:sz w:val="28"/>
                <w:szCs w:val="28"/>
              </w:rPr>
            </w:pPr>
            <w:r w:rsidRPr="00C60FE5">
              <w:rPr>
                <w:sz w:val="28"/>
                <w:szCs w:val="28"/>
              </w:rPr>
              <w:t>9515</w:t>
            </w:r>
          </w:p>
        </w:tc>
      </w:tr>
    </w:tbl>
    <w:p w:rsidR="00646880" w:rsidRPr="00646880" w:rsidRDefault="00646880" w:rsidP="00F44B00">
      <w:pPr>
        <w:shd w:val="clear" w:color="auto" w:fill="FFFFFF"/>
        <w:spacing w:after="240"/>
        <w:jc w:val="center"/>
        <w:textAlignment w:val="baseline"/>
        <w:outlineLvl w:val="3"/>
        <w:rPr>
          <w:rFonts w:ascii="Arial" w:hAnsi="Arial" w:cs="Arial"/>
          <w:color w:val="444444"/>
          <w:sz w:val="24"/>
          <w:szCs w:val="24"/>
        </w:rPr>
      </w:pPr>
    </w:p>
    <w:p w:rsidR="00201DF3" w:rsidRDefault="00F44B00" w:rsidP="00230169">
      <w:pPr>
        <w:tabs>
          <w:tab w:val="left" w:pos="709"/>
        </w:tabs>
        <w:jc w:val="both"/>
        <w:rPr>
          <w:rFonts w:ascii="Arial" w:hAnsi="Arial" w:cs="Arial"/>
          <w:color w:val="444444"/>
          <w:sz w:val="24"/>
          <w:szCs w:val="24"/>
        </w:rPr>
      </w:pPr>
      <w:r>
        <w:t xml:space="preserve">        </w:t>
      </w:r>
      <w:r w:rsidR="00230169">
        <w:tab/>
      </w:r>
      <w:r w:rsidR="00646880" w:rsidRPr="00F44B00">
        <w:t xml:space="preserve">Отнесение </w:t>
      </w:r>
      <w:r>
        <w:t xml:space="preserve">муниципальных </w:t>
      </w:r>
      <w:r w:rsidR="00646880" w:rsidRPr="00F44B00">
        <w:t xml:space="preserve"> автономных и казенных учреждений </w:t>
      </w:r>
      <w:r>
        <w:t xml:space="preserve">Миллеровского городского поселения  </w:t>
      </w:r>
      <w:r w:rsidR="00646880" w:rsidRPr="00F44B00">
        <w:t xml:space="preserve">к группе по оплате труда руководителей определяется с учетом объемных показателей и порядком, установленных в примерных положениях (положениях) об оплате труда работников </w:t>
      </w:r>
      <w:r>
        <w:t xml:space="preserve">муниципальных </w:t>
      </w:r>
      <w:r w:rsidR="00646880" w:rsidRPr="00F44B00">
        <w:t xml:space="preserve">и казенных учреждений </w:t>
      </w:r>
      <w:r>
        <w:t>Миллеровского городского поселения,</w:t>
      </w:r>
      <w:r w:rsidR="00646880" w:rsidRPr="00F44B00">
        <w:t xml:space="preserve"> утвержденных </w:t>
      </w:r>
      <w:r>
        <w:t>постановление Администрации Миллеровского городского поселения</w:t>
      </w:r>
      <w:r w:rsidR="00646880" w:rsidRPr="00F44B00">
        <w:br/>
      </w:r>
      <w:r w:rsidR="00201DF3">
        <w:rPr>
          <w:szCs w:val="28"/>
        </w:rPr>
        <w:t xml:space="preserve">     </w:t>
      </w:r>
      <w:r w:rsidR="00230169">
        <w:rPr>
          <w:szCs w:val="28"/>
        </w:rPr>
        <w:tab/>
      </w:r>
      <w:r w:rsidR="00646880" w:rsidRPr="00201DF3">
        <w:t>2. Минимальные размеры ставок заработной платы работников, занимающих общеотраслевые профессии рабочих, устанавливаются на основе профессиональных квалификационных групп, утвержденных </w:t>
      </w:r>
      <w:hyperlink r:id="rId13" w:history="1">
        <w:r w:rsidR="00646880" w:rsidRPr="00201DF3">
          <w:t xml:space="preserve">Приказом Министерства здравоохранения и социального развития Российской Федерации от 29.05.2008 </w:t>
        </w:r>
        <w:r w:rsidR="00230169">
          <w:t>№</w:t>
        </w:r>
        <w:r w:rsidR="00646880" w:rsidRPr="00201DF3">
          <w:t xml:space="preserve"> 248н </w:t>
        </w:r>
        <w:r w:rsidR="00230169">
          <w:t>«</w:t>
        </w:r>
        <w:r w:rsidR="00646880" w:rsidRPr="00201DF3">
          <w:t xml:space="preserve">Об утверждении профессиональных квалификационных групп </w:t>
        </w:r>
        <w:r w:rsidR="00201DF3">
          <w:t xml:space="preserve">общеотраслевых </w:t>
        </w:r>
        <w:r w:rsidR="00646880" w:rsidRPr="00201DF3">
          <w:t>профессий рабочих</w:t>
        </w:r>
      </w:hyperlink>
      <w:r w:rsidR="00230169">
        <w:t>»</w:t>
      </w:r>
      <w:r w:rsidR="00201DF3">
        <w:rPr>
          <w:rFonts w:ascii="Arial" w:hAnsi="Arial" w:cs="Arial"/>
          <w:color w:val="444444"/>
          <w:sz w:val="24"/>
          <w:szCs w:val="24"/>
        </w:rPr>
        <w:t>.</w:t>
      </w:r>
    </w:p>
    <w:p w:rsidR="0078646F" w:rsidRDefault="0078646F" w:rsidP="00230169">
      <w:pPr>
        <w:tabs>
          <w:tab w:val="left" w:pos="709"/>
        </w:tabs>
        <w:jc w:val="both"/>
        <w:rPr>
          <w:rFonts w:ascii="Arial" w:hAnsi="Arial" w:cs="Arial"/>
          <w:color w:val="444444"/>
          <w:sz w:val="24"/>
          <w:szCs w:val="24"/>
        </w:rPr>
      </w:pPr>
    </w:p>
    <w:p w:rsidR="0078646F" w:rsidRDefault="0078646F" w:rsidP="00230169">
      <w:pPr>
        <w:tabs>
          <w:tab w:val="left" w:pos="709"/>
        </w:tabs>
        <w:jc w:val="both"/>
        <w:rPr>
          <w:rFonts w:ascii="Arial" w:hAnsi="Arial" w:cs="Arial"/>
          <w:color w:val="444444"/>
          <w:sz w:val="24"/>
          <w:szCs w:val="24"/>
        </w:rPr>
      </w:pPr>
    </w:p>
    <w:p w:rsidR="00201DF3" w:rsidRDefault="00201DF3" w:rsidP="00201DF3">
      <w:pPr>
        <w:jc w:val="both"/>
        <w:rPr>
          <w:rFonts w:ascii="Arial" w:hAnsi="Arial" w:cs="Arial"/>
          <w:color w:val="444444"/>
          <w:sz w:val="24"/>
          <w:szCs w:val="24"/>
        </w:rPr>
      </w:pPr>
      <w:r>
        <w:rPr>
          <w:rFonts w:ascii="Arial" w:hAnsi="Arial" w:cs="Arial"/>
          <w:color w:val="444444"/>
          <w:sz w:val="24"/>
          <w:szCs w:val="24"/>
        </w:rPr>
        <w:t xml:space="preserve">           </w:t>
      </w:r>
    </w:p>
    <w:p w:rsidR="00E752FD" w:rsidRDefault="00E752FD" w:rsidP="0078646F">
      <w:pPr>
        <w:jc w:val="center"/>
        <w:rPr>
          <w:szCs w:val="28"/>
        </w:rPr>
      </w:pPr>
    </w:p>
    <w:p w:rsidR="0047641F" w:rsidRPr="00796FEB" w:rsidRDefault="0047641F" w:rsidP="0078646F">
      <w:pPr>
        <w:jc w:val="center"/>
        <w:rPr>
          <w:szCs w:val="28"/>
        </w:rPr>
      </w:pPr>
      <w:r w:rsidRPr="00796FEB">
        <w:rPr>
          <w:szCs w:val="28"/>
        </w:rPr>
        <w:lastRenderedPageBreak/>
        <w:t>Минимальные размеры ставок заработной платы</w:t>
      </w:r>
    </w:p>
    <w:p w:rsidR="0047641F" w:rsidRPr="00796FEB" w:rsidRDefault="0047641F" w:rsidP="0078646F">
      <w:pPr>
        <w:pStyle w:val="ConsPlusNormal"/>
        <w:ind w:firstLine="0"/>
        <w:jc w:val="center"/>
        <w:rPr>
          <w:sz w:val="28"/>
          <w:szCs w:val="28"/>
        </w:rPr>
      </w:pPr>
      <w:r>
        <w:rPr>
          <w:sz w:val="28"/>
          <w:szCs w:val="28"/>
        </w:rPr>
        <w:t>п</w:t>
      </w:r>
      <w:r w:rsidRPr="00796FEB">
        <w:rPr>
          <w:sz w:val="28"/>
          <w:szCs w:val="28"/>
        </w:rPr>
        <w:t>о профессиональным квалификационным группам</w:t>
      </w:r>
    </w:p>
    <w:p w:rsidR="0047641F" w:rsidRPr="00796FEB" w:rsidRDefault="0047641F" w:rsidP="0047641F">
      <w:pPr>
        <w:pStyle w:val="ConsPlusNormal"/>
        <w:ind w:firstLine="0"/>
        <w:jc w:val="both"/>
        <w:rPr>
          <w:sz w:val="28"/>
          <w:szCs w:val="28"/>
        </w:rPr>
      </w:pP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27"/>
        <w:gridCol w:w="2938"/>
      </w:tblGrid>
      <w:tr w:rsidR="0047641F" w:rsidRPr="00796FEB" w:rsidTr="0078646F">
        <w:tc>
          <w:tcPr>
            <w:tcW w:w="7127" w:type="dxa"/>
            <w:tcBorders>
              <w:top w:val="single" w:sz="4" w:space="0" w:color="auto"/>
              <w:bottom w:val="single" w:sz="4" w:space="0" w:color="auto"/>
            </w:tcBorders>
          </w:tcPr>
          <w:p w:rsidR="0047641F" w:rsidRPr="00796FEB" w:rsidRDefault="0047641F" w:rsidP="008B6F7F">
            <w:pPr>
              <w:pStyle w:val="ConsPlusNormal"/>
              <w:ind w:firstLine="5"/>
              <w:jc w:val="center"/>
              <w:rPr>
                <w:sz w:val="28"/>
                <w:szCs w:val="28"/>
              </w:rPr>
            </w:pPr>
            <w:r w:rsidRPr="00796FEB">
              <w:rPr>
                <w:sz w:val="28"/>
                <w:szCs w:val="28"/>
              </w:rPr>
              <w:t>Профессиональные квалификационные группы</w:t>
            </w:r>
          </w:p>
        </w:tc>
        <w:tc>
          <w:tcPr>
            <w:tcW w:w="2938" w:type="dxa"/>
            <w:tcBorders>
              <w:top w:val="single" w:sz="4" w:space="0" w:color="auto"/>
              <w:bottom w:val="single" w:sz="4" w:space="0" w:color="auto"/>
            </w:tcBorders>
          </w:tcPr>
          <w:p w:rsidR="0047641F" w:rsidRPr="00796FEB" w:rsidRDefault="0047641F" w:rsidP="008B6F7F">
            <w:pPr>
              <w:pStyle w:val="ConsPlusNormal"/>
              <w:ind w:firstLine="5"/>
              <w:jc w:val="center"/>
              <w:rPr>
                <w:sz w:val="28"/>
                <w:szCs w:val="28"/>
              </w:rPr>
            </w:pPr>
            <w:r w:rsidRPr="00796FEB">
              <w:rPr>
                <w:sz w:val="28"/>
                <w:szCs w:val="28"/>
              </w:rPr>
              <w:t>Минимальный размер ставки заработной платы (рублей)</w:t>
            </w:r>
          </w:p>
        </w:tc>
      </w:tr>
      <w:tr w:rsidR="0047641F" w:rsidRPr="00796FEB" w:rsidTr="0078646F">
        <w:tc>
          <w:tcPr>
            <w:tcW w:w="7127" w:type="dxa"/>
            <w:tcBorders>
              <w:top w:val="single" w:sz="4" w:space="0" w:color="auto"/>
              <w:bottom w:val="single" w:sz="4" w:space="0" w:color="auto"/>
            </w:tcBorders>
          </w:tcPr>
          <w:p w:rsidR="0047641F" w:rsidRPr="00796FEB" w:rsidRDefault="00A27BB3" w:rsidP="00A27BB3">
            <w:pPr>
              <w:pStyle w:val="ConsPlusNormal"/>
              <w:ind w:firstLine="147"/>
              <w:jc w:val="both"/>
              <w:rPr>
                <w:sz w:val="28"/>
                <w:szCs w:val="28"/>
              </w:rPr>
            </w:pPr>
            <w:r>
              <w:rPr>
                <w:sz w:val="28"/>
                <w:szCs w:val="28"/>
              </w:rPr>
              <w:t>«</w:t>
            </w:r>
            <w:r w:rsidR="0047641F" w:rsidRPr="00796FEB">
              <w:rPr>
                <w:sz w:val="28"/>
                <w:szCs w:val="28"/>
              </w:rPr>
              <w:t>Общеотраслевые профессии рабочих первого уровня</w:t>
            </w:r>
            <w:r>
              <w:rPr>
                <w:sz w:val="28"/>
                <w:szCs w:val="28"/>
              </w:rPr>
              <w:t>»</w:t>
            </w:r>
          </w:p>
        </w:tc>
        <w:tc>
          <w:tcPr>
            <w:tcW w:w="2938" w:type="dxa"/>
            <w:tcBorders>
              <w:top w:val="single" w:sz="4" w:space="0" w:color="auto"/>
              <w:bottom w:val="single" w:sz="4" w:space="0" w:color="auto"/>
            </w:tcBorders>
          </w:tcPr>
          <w:p w:rsidR="0047641F" w:rsidRPr="00796FEB" w:rsidRDefault="0047641F" w:rsidP="008B6F7F">
            <w:pPr>
              <w:pStyle w:val="ConsPlusNormal"/>
              <w:rPr>
                <w:sz w:val="28"/>
                <w:szCs w:val="28"/>
              </w:rPr>
            </w:pPr>
          </w:p>
        </w:tc>
      </w:tr>
      <w:tr w:rsidR="0047641F" w:rsidRPr="00796FEB" w:rsidTr="0078646F">
        <w:tblPrEx>
          <w:tblBorders>
            <w:insideH w:val="none" w:sz="0" w:space="0" w:color="auto"/>
          </w:tblBorders>
        </w:tblPrEx>
        <w:tc>
          <w:tcPr>
            <w:tcW w:w="7127" w:type="dxa"/>
            <w:tcBorders>
              <w:top w:val="single" w:sz="4" w:space="0" w:color="auto"/>
              <w:bottom w:val="nil"/>
            </w:tcBorders>
          </w:tcPr>
          <w:p w:rsidR="0047641F" w:rsidRPr="00796FEB" w:rsidRDefault="0047641F" w:rsidP="008B6F7F">
            <w:pPr>
              <w:pStyle w:val="ConsPlusNormal"/>
              <w:ind w:firstLine="147"/>
              <w:jc w:val="both"/>
              <w:rPr>
                <w:sz w:val="28"/>
                <w:szCs w:val="28"/>
              </w:rPr>
            </w:pPr>
            <w:r w:rsidRPr="00796FEB">
              <w:rPr>
                <w:sz w:val="28"/>
                <w:szCs w:val="28"/>
              </w:rPr>
              <w:t>1-й квалификационный уровень:</w:t>
            </w:r>
          </w:p>
        </w:tc>
        <w:tc>
          <w:tcPr>
            <w:tcW w:w="2938" w:type="dxa"/>
            <w:tcBorders>
              <w:top w:val="single" w:sz="4" w:space="0" w:color="auto"/>
              <w:bottom w:val="nil"/>
            </w:tcBorders>
          </w:tcPr>
          <w:p w:rsidR="0047641F" w:rsidRPr="00796FEB" w:rsidRDefault="0047641F" w:rsidP="008B6F7F">
            <w:pPr>
              <w:pStyle w:val="ConsPlusNormal"/>
              <w:rPr>
                <w:sz w:val="28"/>
                <w:szCs w:val="28"/>
              </w:rPr>
            </w:pPr>
          </w:p>
        </w:tc>
      </w:tr>
      <w:tr w:rsidR="0047641F" w:rsidRPr="00796FEB" w:rsidTr="0078646F">
        <w:tblPrEx>
          <w:tblBorders>
            <w:insideH w:val="none" w:sz="0" w:space="0" w:color="auto"/>
          </w:tblBorders>
        </w:tblPrEx>
        <w:tc>
          <w:tcPr>
            <w:tcW w:w="7127" w:type="dxa"/>
            <w:tcBorders>
              <w:top w:val="nil"/>
              <w:bottom w:val="nil"/>
            </w:tcBorders>
          </w:tcPr>
          <w:p w:rsidR="0047641F" w:rsidRPr="00796FEB" w:rsidRDefault="0047641F" w:rsidP="008B6F7F">
            <w:pPr>
              <w:pStyle w:val="ConsPlusNormal"/>
              <w:ind w:firstLine="147"/>
              <w:jc w:val="both"/>
              <w:rPr>
                <w:sz w:val="28"/>
                <w:szCs w:val="28"/>
              </w:rPr>
            </w:pPr>
            <w:r w:rsidRPr="00796FEB">
              <w:rPr>
                <w:sz w:val="28"/>
                <w:szCs w:val="28"/>
              </w:rPr>
              <w:t>1-й квалификационный разряд</w:t>
            </w:r>
          </w:p>
        </w:tc>
        <w:tc>
          <w:tcPr>
            <w:tcW w:w="2938" w:type="dxa"/>
            <w:tcBorders>
              <w:top w:val="nil"/>
              <w:bottom w:val="nil"/>
            </w:tcBorders>
          </w:tcPr>
          <w:p w:rsidR="0047641F" w:rsidRPr="00796FEB" w:rsidRDefault="0047641F" w:rsidP="008B6F7F">
            <w:pPr>
              <w:pStyle w:val="ConsPlusNormal"/>
              <w:ind w:firstLine="0"/>
              <w:jc w:val="center"/>
              <w:rPr>
                <w:sz w:val="28"/>
                <w:szCs w:val="28"/>
              </w:rPr>
            </w:pPr>
            <w:r>
              <w:rPr>
                <w:sz w:val="28"/>
                <w:szCs w:val="28"/>
              </w:rPr>
              <w:t>4169</w:t>
            </w:r>
          </w:p>
        </w:tc>
      </w:tr>
      <w:tr w:rsidR="0047641F" w:rsidRPr="00796FEB" w:rsidTr="0078646F">
        <w:tblPrEx>
          <w:tblBorders>
            <w:insideH w:val="none" w:sz="0" w:space="0" w:color="auto"/>
          </w:tblBorders>
        </w:tblPrEx>
        <w:tc>
          <w:tcPr>
            <w:tcW w:w="7127" w:type="dxa"/>
            <w:tcBorders>
              <w:top w:val="nil"/>
              <w:bottom w:val="nil"/>
            </w:tcBorders>
          </w:tcPr>
          <w:p w:rsidR="0047641F" w:rsidRPr="00796FEB" w:rsidRDefault="0047641F" w:rsidP="008B6F7F">
            <w:pPr>
              <w:pStyle w:val="ConsPlusNormal"/>
              <w:ind w:firstLine="147"/>
              <w:jc w:val="both"/>
              <w:rPr>
                <w:sz w:val="28"/>
                <w:szCs w:val="28"/>
              </w:rPr>
            </w:pPr>
            <w:r w:rsidRPr="00796FEB">
              <w:rPr>
                <w:sz w:val="28"/>
                <w:szCs w:val="28"/>
              </w:rPr>
              <w:t>2-й квалификационный разряд</w:t>
            </w:r>
          </w:p>
        </w:tc>
        <w:tc>
          <w:tcPr>
            <w:tcW w:w="2938" w:type="dxa"/>
            <w:tcBorders>
              <w:top w:val="nil"/>
              <w:bottom w:val="nil"/>
            </w:tcBorders>
          </w:tcPr>
          <w:p w:rsidR="0047641F" w:rsidRPr="00796FEB" w:rsidRDefault="0047641F" w:rsidP="008B6F7F">
            <w:pPr>
              <w:pStyle w:val="ConsPlusNormal"/>
              <w:ind w:firstLine="0"/>
              <w:jc w:val="center"/>
              <w:rPr>
                <w:sz w:val="28"/>
                <w:szCs w:val="28"/>
              </w:rPr>
            </w:pPr>
            <w:r>
              <w:rPr>
                <w:sz w:val="28"/>
                <w:szCs w:val="28"/>
              </w:rPr>
              <w:t>4411</w:t>
            </w:r>
          </w:p>
        </w:tc>
      </w:tr>
      <w:tr w:rsidR="0047641F" w:rsidRPr="00796FEB" w:rsidTr="0078646F">
        <w:tblPrEx>
          <w:tblBorders>
            <w:insideH w:val="none" w:sz="0" w:space="0" w:color="auto"/>
          </w:tblBorders>
        </w:tblPrEx>
        <w:tc>
          <w:tcPr>
            <w:tcW w:w="7127" w:type="dxa"/>
            <w:tcBorders>
              <w:top w:val="nil"/>
              <w:bottom w:val="single" w:sz="4" w:space="0" w:color="auto"/>
            </w:tcBorders>
          </w:tcPr>
          <w:p w:rsidR="0047641F" w:rsidRPr="00796FEB" w:rsidRDefault="0047641F" w:rsidP="008B6F7F">
            <w:pPr>
              <w:pStyle w:val="ConsPlusNormal"/>
              <w:ind w:firstLine="147"/>
              <w:jc w:val="both"/>
              <w:rPr>
                <w:sz w:val="28"/>
                <w:szCs w:val="28"/>
              </w:rPr>
            </w:pPr>
            <w:r w:rsidRPr="00796FEB">
              <w:rPr>
                <w:sz w:val="28"/>
                <w:szCs w:val="28"/>
              </w:rPr>
              <w:t>3-й квалификационный разряд</w:t>
            </w:r>
          </w:p>
        </w:tc>
        <w:tc>
          <w:tcPr>
            <w:tcW w:w="2938" w:type="dxa"/>
            <w:tcBorders>
              <w:top w:val="nil"/>
              <w:bottom w:val="single" w:sz="4" w:space="0" w:color="auto"/>
            </w:tcBorders>
          </w:tcPr>
          <w:p w:rsidR="0047641F" w:rsidRPr="00796FEB" w:rsidRDefault="0047641F" w:rsidP="008B6F7F">
            <w:pPr>
              <w:pStyle w:val="ConsPlusNormal"/>
              <w:ind w:firstLine="0"/>
              <w:jc w:val="center"/>
              <w:rPr>
                <w:sz w:val="28"/>
                <w:szCs w:val="28"/>
              </w:rPr>
            </w:pPr>
            <w:r>
              <w:rPr>
                <w:sz w:val="28"/>
                <w:szCs w:val="28"/>
              </w:rPr>
              <w:t>4669</w:t>
            </w:r>
          </w:p>
        </w:tc>
      </w:tr>
      <w:tr w:rsidR="0047641F" w:rsidRPr="00796FEB" w:rsidTr="0078646F">
        <w:tc>
          <w:tcPr>
            <w:tcW w:w="7127" w:type="dxa"/>
            <w:tcBorders>
              <w:top w:val="single" w:sz="4" w:space="0" w:color="auto"/>
              <w:bottom w:val="single" w:sz="4" w:space="0" w:color="auto"/>
            </w:tcBorders>
          </w:tcPr>
          <w:p w:rsidR="0047641F" w:rsidRPr="00796FEB" w:rsidRDefault="0047641F" w:rsidP="008B6F7F">
            <w:pPr>
              <w:pStyle w:val="ConsPlusNormal"/>
              <w:ind w:left="147" w:firstLine="0"/>
              <w:jc w:val="both"/>
              <w:rPr>
                <w:sz w:val="28"/>
                <w:szCs w:val="28"/>
              </w:rPr>
            </w:pPr>
            <w:r w:rsidRPr="00796FEB">
              <w:rPr>
                <w:sz w:val="28"/>
                <w:szCs w:val="28"/>
              </w:rPr>
              <w:t>2-й квалификационный уровень:</w:t>
            </w:r>
          </w:p>
          <w:p w:rsidR="0047641F" w:rsidRPr="00796FEB" w:rsidRDefault="0047641F" w:rsidP="00230169">
            <w:pPr>
              <w:pStyle w:val="ConsPlusNormal"/>
              <w:ind w:left="147" w:firstLine="0"/>
              <w:rPr>
                <w:sz w:val="28"/>
                <w:szCs w:val="28"/>
              </w:rPr>
            </w:pPr>
            <w:r w:rsidRPr="00796FEB">
              <w:rPr>
                <w:sz w:val="28"/>
                <w:szCs w:val="28"/>
              </w:rPr>
              <w:t xml:space="preserve">профессии рабочих, отнесенные к 1-му квалификационному уровню, при выполнении работ по профессии с производным наименованием </w:t>
            </w:r>
            <w:r w:rsidR="00230169">
              <w:rPr>
                <w:sz w:val="28"/>
                <w:szCs w:val="28"/>
              </w:rPr>
              <w:t>«</w:t>
            </w:r>
            <w:r w:rsidRPr="00796FEB">
              <w:rPr>
                <w:sz w:val="28"/>
                <w:szCs w:val="28"/>
              </w:rPr>
              <w:t>старший" (старший по смене)</w:t>
            </w:r>
          </w:p>
        </w:tc>
        <w:tc>
          <w:tcPr>
            <w:tcW w:w="2938" w:type="dxa"/>
            <w:tcBorders>
              <w:top w:val="single" w:sz="4" w:space="0" w:color="auto"/>
              <w:bottom w:val="single" w:sz="4" w:space="0" w:color="auto"/>
            </w:tcBorders>
          </w:tcPr>
          <w:p w:rsidR="0047641F" w:rsidRPr="00796FEB" w:rsidRDefault="0047641F" w:rsidP="008B6F7F">
            <w:pPr>
              <w:pStyle w:val="ConsPlusNormal"/>
              <w:ind w:firstLine="0"/>
              <w:jc w:val="center"/>
              <w:rPr>
                <w:sz w:val="28"/>
                <w:szCs w:val="28"/>
              </w:rPr>
            </w:pPr>
            <w:r w:rsidRPr="00796FEB">
              <w:rPr>
                <w:sz w:val="28"/>
                <w:szCs w:val="28"/>
              </w:rPr>
              <w:t>ставка устанавливается на один квалификационный разряд выше</w:t>
            </w:r>
          </w:p>
        </w:tc>
      </w:tr>
      <w:tr w:rsidR="0047641F" w:rsidRPr="00796FEB" w:rsidTr="0078646F">
        <w:tc>
          <w:tcPr>
            <w:tcW w:w="7127" w:type="dxa"/>
            <w:tcBorders>
              <w:top w:val="single" w:sz="4" w:space="0" w:color="auto"/>
              <w:bottom w:val="single" w:sz="4" w:space="0" w:color="auto"/>
            </w:tcBorders>
          </w:tcPr>
          <w:p w:rsidR="0047641F" w:rsidRPr="00796FEB" w:rsidRDefault="00230169" w:rsidP="00230169">
            <w:pPr>
              <w:pStyle w:val="ConsPlusNormal"/>
              <w:ind w:left="147" w:firstLine="0"/>
              <w:rPr>
                <w:sz w:val="28"/>
                <w:szCs w:val="28"/>
              </w:rPr>
            </w:pPr>
            <w:r>
              <w:rPr>
                <w:sz w:val="28"/>
                <w:szCs w:val="28"/>
              </w:rPr>
              <w:t>«</w:t>
            </w:r>
            <w:r w:rsidR="0047641F" w:rsidRPr="00796FEB">
              <w:rPr>
                <w:sz w:val="28"/>
                <w:szCs w:val="28"/>
              </w:rPr>
              <w:t>Общеотраслевые профессии рабочих второго уровня</w:t>
            </w:r>
            <w:r>
              <w:rPr>
                <w:sz w:val="28"/>
                <w:szCs w:val="28"/>
              </w:rPr>
              <w:t>»</w:t>
            </w:r>
          </w:p>
        </w:tc>
        <w:tc>
          <w:tcPr>
            <w:tcW w:w="2938" w:type="dxa"/>
            <w:tcBorders>
              <w:top w:val="single" w:sz="4" w:space="0" w:color="auto"/>
              <w:bottom w:val="single" w:sz="4" w:space="0" w:color="auto"/>
            </w:tcBorders>
          </w:tcPr>
          <w:p w:rsidR="0047641F" w:rsidRPr="00796FEB" w:rsidRDefault="0047641F" w:rsidP="008B6F7F">
            <w:pPr>
              <w:pStyle w:val="ConsPlusNormal"/>
              <w:rPr>
                <w:sz w:val="28"/>
                <w:szCs w:val="28"/>
              </w:rPr>
            </w:pPr>
          </w:p>
        </w:tc>
      </w:tr>
      <w:tr w:rsidR="0047641F" w:rsidRPr="00796FEB" w:rsidTr="0078646F">
        <w:tblPrEx>
          <w:tblBorders>
            <w:insideH w:val="none" w:sz="0" w:space="0" w:color="auto"/>
          </w:tblBorders>
        </w:tblPrEx>
        <w:tc>
          <w:tcPr>
            <w:tcW w:w="7127" w:type="dxa"/>
            <w:tcBorders>
              <w:top w:val="single" w:sz="4" w:space="0" w:color="auto"/>
              <w:bottom w:val="nil"/>
            </w:tcBorders>
          </w:tcPr>
          <w:p w:rsidR="0047641F" w:rsidRPr="00796FEB" w:rsidRDefault="0047641F" w:rsidP="008B6F7F">
            <w:pPr>
              <w:pStyle w:val="ConsPlusNormal"/>
              <w:ind w:firstLine="147"/>
              <w:jc w:val="both"/>
              <w:rPr>
                <w:sz w:val="28"/>
                <w:szCs w:val="28"/>
              </w:rPr>
            </w:pPr>
            <w:r w:rsidRPr="00796FEB">
              <w:rPr>
                <w:sz w:val="28"/>
                <w:szCs w:val="28"/>
              </w:rPr>
              <w:t>1-й квалификационный уровень:</w:t>
            </w:r>
          </w:p>
        </w:tc>
        <w:tc>
          <w:tcPr>
            <w:tcW w:w="2938" w:type="dxa"/>
            <w:tcBorders>
              <w:top w:val="single" w:sz="4" w:space="0" w:color="auto"/>
              <w:bottom w:val="nil"/>
            </w:tcBorders>
          </w:tcPr>
          <w:p w:rsidR="0047641F" w:rsidRPr="00796FEB" w:rsidRDefault="0047641F" w:rsidP="008B6F7F">
            <w:pPr>
              <w:pStyle w:val="ConsPlusNormal"/>
              <w:rPr>
                <w:sz w:val="28"/>
                <w:szCs w:val="28"/>
              </w:rPr>
            </w:pPr>
          </w:p>
        </w:tc>
      </w:tr>
      <w:tr w:rsidR="0047641F" w:rsidRPr="00796FEB" w:rsidTr="0078646F">
        <w:tblPrEx>
          <w:tblBorders>
            <w:insideH w:val="none" w:sz="0" w:space="0" w:color="auto"/>
          </w:tblBorders>
        </w:tblPrEx>
        <w:tc>
          <w:tcPr>
            <w:tcW w:w="7127" w:type="dxa"/>
            <w:tcBorders>
              <w:top w:val="nil"/>
              <w:bottom w:val="nil"/>
            </w:tcBorders>
          </w:tcPr>
          <w:p w:rsidR="0047641F" w:rsidRPr="00796FEB" w:rsidRDefault="0047641F" w:rsidP="008B6F7F">
            <w:pPr>
              <w:pStyle w:val="ConsPlusNormal"/>
              <w:ind w:firstLine="147"/>
              <w:jc w:val="both"/>
              <w:rPr>
                <w:sz w:val="28"/>
                <w:szCs w:val="28"/>
              </w:rPr>
            </w:pPr>
            <w:r w:rsidRPr="00796FEB">
              <w:rPr>
                <w:sz w:val="28"/>
                <w:szCs w:val="28"/>
              </w:rPr>
              <w:t>4-й квалификационный разряд</w:t>
            </w:r>
          </w:p>
        </w:tc>
        <w:tc>
          <w:tcPr>
            <w:tcW w:w="2938" w:type="dxa"/>
            <w:tcBorders>
              <w:top w:val="nil"/>
              <w:bottom w:val="nil"/>
            </w:tcBorders>
          </w:tcPr>
          <w:p w:rsidR="0047641F" w:rsidRPr="00796FEB" w:rsidRDefault="0047641F" w:rsidP="008B6F7F">
            <w:pPr>
              <w:pStyle w:val="ConsPlusNormal"/>
              <w:ind w:left="41" w:firstLine="0"/>
              <w:jc w:val="center"/>
              <w:rPr>
                <w:sz w:val="28"/>
                <w:szCs w:val="28"/>
              </w:rPr>
            </w:pPr>
            <w:r>
              <w:rPr>
                <w:sz w:val="28"/>
                <w:szCs w:val="28"/>
              </w:rPr>
              <w:t>4957</w:t>
            </w:r>
          </w:p>
        </w:tc>
      </w:tr>
      <w:tr w:rsidR="0047641F" w:rsidRPr="00796FEB" w:rsidTr="0078646F">
        <w:tblPrEx>
          <w:tblBorders>
            <w:insideH w:val="none" w:sz="0" w:space="0" w:color="auto"/>
          </w:tblBorders>
        </w:tblPrEx>
        <w:tc>
          <w:tcPr>
            <w:tcW w:w="7127" w:type="dxa"/>
            <w:tcBorders>
              <w:top w:val="nil"/>
              <w:bottom w:val="single" w:sz="4" w:space="0" w:color="auto"/>
            </w:tcBorders>
          </w:tcPr>
          <w:p w:rsidR="0047641F" w:rsidRPr="00796FEB" w:rsidRDefault="0047641F" w:rsidP="008B6F7F">
            <w:pPr>
              <w:pStyle w:val="ConsPlusNormal"/>
              <w:ind w:firstLine="147"/>
              <w:jc w:val="both"/>
              <w:rPr>
                <w:sz w:val="28"/>
                <w:szCs w:val="28"/>
              </w:rPr>
            </w:pPr>
            <w:r w:rsidRPr="00796FEB">
              <w:rPr>
                <w:sz w:val="28"/>
                <w:szCs w:val="28"/>
              </w:rPr>
              <w:t>5-й квалификационный разряд</w:t>
            </w:r>
          </w:p>
        </w:tc>
        <w:tc>
          <w:tcPr>
            <w:tcW w:w="2938" w:type="dxa"/>
            <w:tcBorders>
              <w:top w:val="nil"/>
              <w:bottom w:val="single" w:sz="4" w:space="0" w:color="auto"/>
            </w:tcBorders>
          </w:tcPr>
          <w:p w:rsidR="0047641F" w:rsidRPr="00796FEB" w:rsidRDefault="0047641F" w:rsidP="008B6F7F">
            <w:pPr>
              <w:pStyle w:val="ConsPlusNormal"/>
              <w:ind w:left="41" w:firstLine="0"/>
              <w:jc w:val="center"/>
              <w:rPr>
                <w:sz w:val="28"/>
                <w:szCs w:val="28"/>
              </w:rPr>
            </w:pPr>
            <w:r>
              <w:rPr>
                <w:sz w:val="28"/>
                <w:szCs w:val="28"/>
              </w:rPr>
              <w:t>5244</w:t>
            </w:r>
          </w:p>
        </w:tc>
      </w:tr>
      <w:tr w:rsidR="0047641F" w:rsidRPr="00796FEB" w:rsidTr="0078646F">
        <w:tblPrEx>
          <w:tblBorders>
            <w:insideH w:val="none" w:sz="0" w:space="0" w:color="auto"/>
          </w:tblBorders>
        </w:tblPrEx>
        <w:tc>
          <w:tcPr>
            <w:tcW w:w="7127" w:type="dxa"/>
            <w:tcBorders>
              <w:top w:val="single" w:sz="4" w:space="0" w:color="auto"/>
              <w:bottom w:val="nil"/>
            </w:tcBorders>
          </w:tcPr>
          <w:p w:rsidR="0047641F" w:rsidRPr="00796FEB" w:rsidRDefault="0047641F" w:rsidP="008B6F7F">
            <w:pPr>
              <w:pStyle w:val="ConsPlusNormal"/>
              <w:ind w:firstLine="147"/>
              <w:jc w:val="both"/>
              <w:rPr>
                <w:sz w:val="28"/>
                <w:szCs w:val="28"/>
              </w:rPr>
            </w:pPr>
            <w:r w:rsidRPr="00796FEB">
              <w:rPr>
                <w:sz w:val="28"/>
                <w:szCs w:val="28"/>
              </w:rPr>
              <w:t>2-й квалификационный уровень:</w:t>
            </w:r>
          </w:p>
        </w:tc>
        <w:tc>
          <w:tcPr>
            <w:tcW w:w="2938" w:type="dxa"/>
            <w:tcBorders>
              <w:top w:val="single" w:sz="4" w:space="0" w:color="auto"/>
              <w:bottom w:val="nil"/>
            </w:tcBorders>
          </w:tcPr>
          <w:p w:rsidR="0047641F" w:rsidRPr="00796FEB" w:rsidRDefault="0047641F" w:rsidP="008B6F7F">
            <w:pPr>
              <w:pStyle w:val="ConsPlusNormal"/>
              <w:ind w:left="41" w:firstLine="0"/>
              <w:rPr>
                <w:sz w:val="28"/>
                <w:szCs w:val="28"/>
              </w:rPr>
            </w:pPr>
          </w:p>
        </w:tc>
      </w:tr>
      <w:tr w:rsidR="0047641F" w:rsidRPr="00796FEB" w:rsidTr="0078646F">
        <w:tblPrEx>
          <w:tblBorders>
            <w:insideH w:val="none" w:sz="0" w:space="0" w:color="auto"/>
          </w:tblBorders>
        </w:tblPrEx>
        <w:tc>
          <w:tcPr>
            <w:tcW w:w="7127" w:type="dxa"/>
            <w:tcBorders>
              <w:top w:val="nil"/>
              <w:bottom w:val="nil"/>
            </w:tcBorders>
          </w:tcPr>
          <w:p w:rsidR="0047641F" w:rsidRPr="00796FEB" w:rsidRDefault="0047641F" w:rsidP="008B6F7F">
            <w:pPr>
              <w:pStyle w:val="ConsPlusNormal"/>
              <w:ind w:firstLine="147"/>
              <w:jc w:val="both"/>
              <w:rPr>
                <w:sz w:val="28"/>
                <w:szCs w:val="28"/>
              </w:rPr>
            </w:pPr>
            <w:r w:rsidRPr="00796FEB">
              <w:rPr>
                <w:sz w:val="28"/>
                <w:szCs w:val="28"/>
              </w:rPr>
              <w:t>6-й квалификационный разряд</w:t>
            </w:r>
          </w:p>
        </w:tc>
        <w:tc>
          <w:tcPr>
            <w:tcW w:w="2938" w:type="dxa"/>
            <w:tcBorders>
              <w:top w:val="nil"/>
              <w:bottom w:val="nil"/>
            </w:tcBorders>
          </w:tcPr>
          <w:p w:rsidR="0047641F" w:rsidRPr="00796FEB" w:rsidRDefault="0047641F" w:rsidP="008B6F7F">
            <w:pPr>
              <w:pStyle w:val="ConsPlusNormal"/>
              <w:ind w:left="41" w:firstLine="0"/>
              <w:jc w:val="center"/>
              <w:rPr>
                <w:sz w:val="28"/>
                <w:szCs w:val="28"/>
              </w:rPr>
            </w:pPr>
            <w:r>
              <w:rPr>
                <w:sz w:val="28"/>
                <w:szCs w:val="28"/>
              </w:rPr>
              <w:t>5545</w:t>
            </w:r>
          </w:p>
        </w:tc>
      </w:tr>
      <w:tr w:rsidR="0047641F" w:rsidRPr="00796FEB" w:rsidTr="0078646F">
        <w:tblPrEx>
          <w:tblBorders>
            <w:insideH w:val="none" w:sz="0" w:space="0" w:color="auto"/>
          </w:tblBorders>
        </w:tblPrEx>
        <w:tc>
          <w:tcPr>
            <w:tcW w:w="7127" w:type="dxa"/>
            <w:tcBorders>
              <w:top w:val="nil"/>
              <w:bottom w:val="single" w:sz="4" w:space="0" w:color="auto"/>
            </w:tcBorders>
          </w:tcPr>
          <w:p w:rsidR="0047641F" w:rsidRPr="00796FEB" w:rsidRDefault="0047641F" w:rsidP="008B6F7F">
            <w:pPr>
              <w:pStyle w:val="ConsPlusNormal"/>
              <w:ind w:firstLine="147"/>
              <w:jc w:val="both"/>
              <w:rPr>
                <w:sz w:val="28"/>
                <w:szCs w:val="28"/>
              </w:rPr>
            </w:pPr>
            <w:r w:rsidRPr="00796FEB">
              <w:rPr>
                <w:sz w:val="28"/>
                <w:szCs w:val="28"/>
              </w:rPr>
              <w:t>7-й квалификационный разряд</w:t>
            </w:r>
          </w:p>
        </w:tc>
        <w:tc>
          <w:tcPr>
            <w:tcW w:w="2938" w:type="dxa"/>
            <w:tcBorders>
              <w:top w:val="nil"/>
              <w:bottom w:val="single" w:sz="4" w:space="0" w:color="auto"/>
            </w:tcBorders>
          </w:tcPr>
          <w:p w:rsidR="0047641F" w:rsidRPr="00796FEB" w:rsidRDefault="0047641F" w:rsidP="008B6F7F">
            <w:pPr>
              <w:pStyle w:val="ConsPlusNormal"/>
              <w:ind w:left="41" w:firstLine="0"/>
              <w:jc w:val="center"/>
              <w:rPr>
                <w:sz w:val="28"/>
                <w:szCs w:val="28"/>
              </w:rPr>
            </w:pPr>
            <w:r>
              <w:rPr>
                <w:sz w:val="28"/>
                <w:szCs w:val="28"/>
              </w:rPr>
              <w:t>5862</w:t>
            </w:r>
          </w:p>
        </w:tc>
      </w:tr>
      <w:tr w:rsidR="0047641F" w:rsidRPr="00796FEB" w:rsidTr="0078646F">
        <w:tc>
          <w:tcPr>
            <w:tcW w:w="7127" w:type="dxa"/>
            <w:tcBorders>
              <w:top w:val="single" w:sz="4" w:space="0" w:color="auto"/>
              <w:bottom w:val="single" w:sz="4" w:space="0" w:color="auto"/>
            </w:tcBorders>
          </w:tcPr>
          <w:p w:rsidR="0047641F" w:rsidRPr="00796FEB" w:rsidRDefault="0047641F" w:rsidP="008B6F7F">
            <w:pPr>
              <w:pStyle w:val="ConsPlusNormal"/>
              <w:ind w:firstLine="147"/>
              <w:jc w:val="both"/>
              <w:rPr>
                <w:sz w:val="28"/>
                <w:szCs w:val="28"/>
              </w:rPr>
            </w:pPr>
            <w:r w:rsidRPr="00796FEB">
              <w:rPr>
                <w:sz w:val="28"/>
                <w:szCs w:val="28"/>
              </w:rPr>
              <w:t>3-й квалификационный уровень</w:t>
            </w:r>
          </w:p>
        </w:tc>
        <w:tc>
          <w:tcPr>
            <w:tcW w:w="2938" w:type="dxa"/>
            <w:tcBorders>
              <w:top w:val="single" w:sz="4" w:space="0" w:color="auto"/>
              <w:bottom w:val="single" w:sz="4" w:space="0" w:color="auto"/>
            </w:tcBorders>
          </w:tcPr>
          <w:p w:rsidR="0047641F" w:rsidRPr="00796FEB" w:rsidRDefault="0047641F" w:rsidP="008B6F7F">
            <w:pPr>
              <w:pStyle w:val="ConsPlusNormal"/>
              <w:ind w:left="41" w:firstLine="0"/>
              <w:jc w:val="center"/>
              <w:rPr>
                <w:sz w:val="28"/>
                <w:szCs w:val="28"/>
              </w:rPr>
            </w:pPr>
            <w:r>
              <w:rPr>
                <w:sz w:val="28"/>
                <w:szCs w:val="28"/>
              </w:rPr>
              <w:t>6207</w:t>
            </w:r>
          </w:p>
        </w:tc>
      </w:tr>
    </w:tbl>
    <w:p w:rsidR="0047641F" w:rsidRDefault="0047641F" w:rsidP="0047641F">
      <w:pPr>
        <w:tabs>
          <w:tab w:val="left" w:pos="9610"/>
        </w:tabs>
        <w:autoSpaceDE w:val="0"/>
        <w:autoSpaceDN w:val="0"/>
        <w:adjustRightInd w:val="0"/>
        <w:ind w:left="567" w:firstLine="709"/>
        <w:jc w:val="right"/>
        <w:rPr>
          <w:kern w:val="2"/>
          <w:szCs w:val="28"/>
        </w:rPr>
      </w:pPr>
    </w:p>
    <w:sectPr w:rsidR="0047641F" w:rsidSect="00E752FD">
      <w:footerReference w:type="even" r:id="rId14"/>
      <w:footerReference w:type="default" r:id="rId15"/>
      <w:pgSz w:w="11907" w:h="16840" w:code="9"/>
      <w:pgMar w:top="993" w:right="850" w:bottom="568" w:left="964" w:header="720"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531" w:rsidRDefault="00A34531">
      <w:r>
        <w:separator/>
      </w:r>
    </w:p>
  </w:endnote>
  <w:endnote w:type="continuationSeparator" w:id="0">
    <w:p w:rsidR="00A34531" w:rsidRDefault="00A34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80" w:rsidRDefault="00646880" w:rsidP="001068B3">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27</w:t>
    </w:r>
    <w:r>
      <w:rPr>
        <w:rStyle w:val="ad"/>
      </w:rPr>
      <w:fldChar w:fldCharType="end"/>
    </w:r>
  </w:p>
  <w:p w:rsidR="00646880" w:rsidRDefault="0064688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880" w:rsidRPr="00230169" w:rsidRDefault="00646880" w:rsidP="0023016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531" w:rsidRDefault="00A34531">
      <w:r>
        <w:separator/>
      </w:r>
    </w:p>
  </w:footnote>
  <w:footnote w:type="continuationSeparator" w:id="0">
    <w:p w:rsidR="00A34531" w:rsidRDefault="00A345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5A03A40"/>
    <w:lvl w:ilvl="0">
      <w:start w:val="1"/>
      <w:numFmt w:val="bullet"/>
      <w:lvlText w:val=""/>
      <w:lvlJc w:val="left"/>
      <w:pPr>
        <w:tabs>
          <w:tab w:val="num" w:pos="360"/>
        </w:tabs>
        <w:ind w:left="360" w:hanging="360"/>
      </w:pPr>
      <w:rPr>
        <w:rFonts w:ascii="Symbol" w:hAnsi="Symbol" w:hint="default"/>
      </w:rPr>
    </w:lvl>
  </w:abstractNum>
  <w:abstractNum w:abstractNumId="1">
    <w:nsid w:val="017643FE"/>
    <w:multiLevelType w:val="hybridMultilevel"/>
    <w:tmpl w:val="478C40FC"/>
    <w:lvl w:ilvl="0" w:tplc="DC8A30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35504D"/>
    <w:multiLevelType w:val="hybridMultilevel"/>
    <w:tmpl w:val="C89A7A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648286E"/>
    <w:multiLevelType w:val="hybridMultilevel"/>
    <w:tmpl w:val="73EA4344"/>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F87D82"/>
    <w:multiLevelType w:val="hybridMultilevel"/>
    <w:tmpl w:val="9F9EDF5C"/>
    <w:lvl w:ilvl="0" w:tplc="0419000F">
      <w:start w:val="1"/>
      <w:numFmt w:val="decimal"/>
      <w:lvlText w:val="%1."/>
      <w:lvlJc w:val="left"/>
      <w:pPr>
        <w:ind w:left="107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B96642"/>
    <w:multiLevelType w:val="hybridMultilevel"/>
    <w:tmpl w:val="A52045A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08A5657B"/>
    <w:multiLevelType w:val="hybridMultilevel"/>
    <w:tmpl w:val="8A8C7CFC"/>
    <w:lvl w:ilvl="0" w:tplc="99EC5EBA">
      <w:start w:val="1"/>
      <w:numFmt w:val="decimal"/>
      <w:lvlText w:val="%1."/>
      <w:lvlJc w:val="left"/>
      <w:pPr>
        <w:ind w:left="1785" w:hanging="106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8AC64B6"/>
    <w:multiLevelType w:val="hybridMultilevel"/>
    <w:tmpl w:val="DCAC4F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8FF479E"/>
    <w:multiLevelType w:val="hybridMultilevel"/>
    <w:tmpl w:val="990E4F3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0A1E49EC"/>
    <w:multiLevelType w:val="hybridMultilevel"/>
    <w:tmpl w:val="2B06DA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1DC66A2"/>
    <w:multiLevelType w:val="hybridMultilevel"/>
    <w:tmpl w:val="63C26D22"/>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7662A7"/>
    <w:multiLevelType w:val="hybridMultilevel"/>
    <w:tmpl w:val="20DC11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EB114BF"/>
    <w:multiLevelType w:val="hybridMultilevel"/>
    <w:tmpl w:val="2216EC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20300F3D"/>
    <w:multiLevelType w:val="hybridMultilevel"/>
    <w:tmpl w:val="3A0AEA7C"/>
    <w:lvl w:ilvl="0" w:tplc="818EA884">
      <w:start w:val="1"/>
      <w:numFmt w:val="decimal"/>
      <w:lvlText w:val="%1."/>
      <w:lvlJc w:val="left"/>
      <w:pPr>
        <w:ind w:left="1116" w:hanging="1116"/>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7C74810"/>
    <w:multiLevelType w:val="hybridMultilevel"/>
    <w:tmpl w:val="33E0A666"/>
    <w:lvl w:ilvl="0" w:tplc="468A848E">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CEE504A"/>
    <w:multiLevelType w:val="multilevel"/>
    <w:tmpl w:val="F0C40FF0"/>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2136"/>
        </w:tabs>
        <w:ind w:left="2136" w:hanging="720"/>
      </w:pPr>
      <w:rPr>
        <w:rFonts w:cs="Times New Roman"/>
      </w:rPr>
    </w:lvl>
    <w:lvl w:ilvl="2">
      <w:start w:val="1"/>
      <w:numFmt w:val="decimal"/>
      <w:lvlText w:val="%1.%2.%3."/>
      <w:lvlJc w:val="left"/>
      <w:pPr>
        <w:tabs>
          <w:tab w:val="num" w:pos="3552"/>
        </w:tabs>
        <w:ind w:left="3552" w:hanging="720"/>
      </w:pPr>
      <w:rPr>
        <w:rFonts w:cs="Times New Roman"/>
      </w:rPr>
    </w:lvl>
    <w:lvl w:ilvl="3">
      <w:start w:val="1"/>
      <w:numFmt w:val="decimal"/>
      <w:lvlText w:val="%1.%2.%3.%4."/>
      <w:lvlJc w:val="left"/>
      <w:pPr>
        <w:tabs>
          <w:tab w:val="num" w:pos="5328"/>
        </w:tabs>
        <w:ind w:left="5328" w:hanging="1080"/>
      </w:pPr>
      <w:rPr>
        <w:rFonts w:cs="Times New Roman"/>
      </w:rPr>
    </w:lvl>
    <w:lvl w:ilvl="4">
      <w:start w:val="1"/>
      <w:numFmt w:val="decimal"/>
      <w:lvlText w:val="%1.%2.%3.%4.%5."/>
      <w:lvlJc w:val="left"/>
      <w:pPr>
        <w:tabs>
          <w:tab w:val="num" w:pos="6744"/>
        </w:tabs>
        <w:ind w:left="6744" w:hanging="1080"/>
      </w:pPr>
      <w:rPr>
        <w:rFonts w:cs="Times New Roman"/>
      </w:rPr>
    </w:lvl>
    <w:lvl w:ilvl="5">
      <w:start w:val="1"/>
      <w:numFmt w:val="decimal"/>
      <w:lvlText w:val="%1.%2.%3.%4.%5.%6."/>
      <w:lvlJc w:val="left"/>
      <w:pPr>
        <w:tabs>
          <w:tab w:val="num" w:pos="8520"/>
        </w:tabs>
        <w:ind w:left="8520" w:hanging="1440"/>
      </w:pPr>
      <w:rPr>
        <w:rFonts w:cs="Times New Roman"/>
      </w:rPr>
    </w:lvl>
    <w:lvl w:ilvl="6">
      <w:start w:val="1"/>
      <w:numFmt w:val="decimal"/>
      <w:lvlText w:val="%1.%2.%3.%4.%5.%6.%7."/>
      <w:lvlJc w:val="left"/>
      <w:pPr>
        <w:tabs>
          <w:tab w:val="num" w:pos="10296"/>
        </w:tabs>
        <w:ind w:left="10296" w:hanging="1800"/>
      </w:pPr>
      <w:rPr>
        <w:rFonts w:cs="Times New Roman"/>
      </w:rPr>
    </w:lvl>
    <w:lvl w:ilvl="7">
      <w:start w:val="1"/>
      <w:numFmt w:val="decimal"/>
      <w:lvlText w:val="%1.%2.%3.%4.%5.%6.%7.%8."/>
      <w:lvlJc w:val="left"/>
      <w:pPr>
        <w:tabs>
          <w:tab w:val="num" w:pos="11712"/>
        </w:tabs>
        <w:ind w:left="11712" w:hanging="1800"/>
      </w:pPr>
      <w:rPr>
        <w:rFonts w:cs="Times New Roman"/>
      </w:rPr>
    </w:lvl>
    <w:lvl w:ilvl="8">
      <w:start w:val="1"/>
      <w:numFmt w:val="decimal"/>
      <w:lvlText w:val="%1.%2.%3.%4.%5.%6.%7.%8.%9."/>
      <w:lvlJc w:val="left"/>
      <w:pPr>
        <w:tabs>
          <w:tab w:val="num" w:pos="13488"/>
        </w:tabs>
        <w:ind w:left="13488" w:hanging="2160"/>
      </w:pPr>
      <w:rPr>
        <w:rFonts w:cs="Times New Roman"/>
      </w:rPr>
    </w:lvl>
  </w:abstractNum>
  <w:abstractNum w:abstractNumId="16">
    <w:nsid w:val="2DAA7D1E"/>
    <w:multiLevelType w:val="hybridMultilevel"/>
    <w:tmpl w:val="E1529D8E"/>
    <w:lvl w:ilvl="0" w:tplc="523AF1DA">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EBC1D8B"/>
    <w:multiLevelType w:val="hybridMultilevel"/>
    <w:tmpl w:val="C4CC74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223346A"/>
    <w:multiLevelType w:val="hybridMultilevel"/>
    <w:tmpl w:val="FEBAD680"/>
    <w:lvl w:ilvl="0" w:tplc="B89817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87497E"/>
    <w:multiLevelType w:val="hybridMultilevel"/>
    <w:tmpl w:val="632AB7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130B22"/>
    <w:multiLevelType w:val="hybridMultilevel"/>
    <w:tmpl w:val="ABBE280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7E842B9"/>
    <w:multiLevelType w:val="hybridMultilevel"/>
    <w:tmpl w:val="F56A66A0"/>
    <w:lvl w:ilvl="0" w:tplc="55F89B6C">
      <w:start w:val="1"/>
      <w:numFmt w:val="decimal"/>
      <w:lvlText w:val="%1."/>
      <w:lvlJc w:val="left"/>
      <w:pPr>
        <w:ind w:left="1444" w:hanging="450"/>
      </w:pPr>
      <w:rPr>
        <w:rFonts w:hint="default"/>
      </w:rPr>
    </w:lvl>
    <w:lvl w:ilvl="1" w:tplc="04190019" w:tentative="1">
      <w:start w:val="1"/>
      <w:numFmt w:val="lowerLetter"/>
      <w:lvlText w:val="%2."/>
      <w:lvlJc w:val="left"/>
      <w:pPr>
        <w:ind w:left="2074" w:hanging="360"/>
      </w:pPr>
    </w:lvl>
    <w:lvl w:ilvl="2" w:tplc="0419001B" w:tentative="1">
      <w:start w:val="1"/>
      <w:numFmt w:val="lowerRoman"/>
      <w:lvlText w:val="%3."/>
      <w:lvlJc w:val="right"/>
      <w:pPr>
        <w:ind w:left="2794" w:hanging="180"/>
      </w:pPr>
    </w:lvl>
    <w:lvl w:ilvl="3" w:tplc="0419000F" w:tentative="1">
      <w:start w:val="1"/>
      <w:numFmt w:val="decimal"/>
      <w:lvlText w:val="%4."/>
      <w:lvlJc w:val="left"/>
      <w:pPr>
        <w:ind w:left="3514" w:hanging="360"/>
      </w:pPr>
    </w:lvl>
    <w:lvl w:ilvl="4" w:tplc="04190019" w:tentative="1">
      <w:start w:val="1"/>
      <w:numFmt w:val="lowerLetter"/>
      <w:lvlText w:val="%5."/>
      <w:lvlJc w:val="left"/>
      <w:pPr>
        <w:ind w:left="4234" w:hanging="360"/>
      </w:pPr>
    </w:lvl>
    <w:lvl w:ilvl="5" w:tplc="0419001B" w:tentative="1">
      <w:start w:val="1"/>
      <w:numFmt w:val="lowerRoman"/>
      <w:lvlText w:val="%6."/>
      <w:lvlJc w:val="right"/>
      <w:pPr>
        <w:ind w:left="4954" w:hanging="180"/>
      </w:pPr>
    </w:lvl>
    <w:lvl w:ilvl="6" w:tplc="0419000F" w:tentative="1">
      <w:start w:val="1"/>
      <w:numFmt w:val="decimal"/>
      <w:lvlText w:val="%7."/>
      <w:lvlJc w:val="left"/>
      <w:pPr>
        <w:ind w:left="5674" w:hanging="360"/>
      </w:pPr>
    </w:lvl>
    <w:lvl w:ilvl="7" w:tplc="04190019" w:tentative="1">
      <w:start w:val="1"/>
      <w:numFmt w:val="lowerLetter"/>
      <w:lvlText w:val="%8."/>
      <w:lvlJc w:val="left"/>
      <w:pPr>
        <w:ind w:left="6394" w:hanging="360"/>
      </w:pPr>
    </w:lvl>
    <w:lvl w:ilvl="8" w:tplc="0419001B" w:tentative="1">
      <w:start w:val="1"/>
      <w:numFmt w:val="lowerRoman"/>
      <w:lvlText w:val="%9."/>
      <w:lvlJc w:val="right"/>
      <w:pPr>
        <w:ind w:left="7114" w:hanging="180"/>
      </w:pPr>
    </w:lvl>
  </w:abstractNum>
  <w:abstractNum w:abstractNumId="22">
    <w:nsid w:val="50191E24"/>
    <w:multiLevelType w:val="hybridMultilevel"/>
    <w:tmpl w:val="7D6AE190"/>
    <w:lvl w:ilvl="0" w:tplc="11D44918">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3617308"/>
    <w:multiLevelType w:val="hybridMultilevel"/>
    <w:tmpl w:val="0EF2C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B50C4C"/>
    <w:multiLevelType w:val="hybridMultilevel"/>
    <w:tmpl w:val="3F3E7F88"/>
    <w:lvl w:ilvl="0" w:tplc="B59815B6">
      <w:start w:val="17"/>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CC53B0B"/>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390265"/>
    <w:multiLevelType w:val="hybridMultilevel"/>
    <w:tmpl w:val="8B360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804B04"/>
    <w:multiLevelType w:val="hybridMultilevel"/>
    <w:tmpl w:val="36ACA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B9639A"/>
    <w:multiLevelType w:val="hybridMultilevel"/>
    <w:tmpl w:val="4DDAFD92"/>
    <w:lvl w:ilvl="0" w:tplc="EDA44D6A">
      <w:start w:val="5"/>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5EC4FA9"/>
    <w:multiLevelType w:val="hybridMultilevel"/>
    <w:tmpl w:val="B4F4A15E"/>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66D2F61"/>
    <w:multiLevelType w:val="hybridMultilevel"/>
    <w:tmpl w:val="903255F8"/>
    <w:lvl w:ilvl="0" w:tplc="B7BE9C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D20E56"/>
    <w:multiLevelType w:val="hybridMultilevel"/>
    <w:tmpl w:val="5DF04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9D13336"/>
    <w:multiLevelType w:val="hybridMultilevel"/>
    <w:tmpl w:val="A238DE2C"/>
    <w:lvl w:ilvl="0" w:tplc="EC307D7C">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16B7445"/>
    <w:multiLevelType w:val="hybridMultilevel"/>
    <w:tmpl w:val="8330596A"/>
    <w:lvl w:ilvl="0" w:tplc="23609BB2">
      <w:start w:val="17"/>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8A362DA"/>
    <w:multiLevelType w:val="hybridMultilevel"/>
    <w:tmpl w:val="DA88359C"/>
    <w:lvl w:ilvl="0" w:tplc="1682BC7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5">
    <w:nsid w:val="7DD810DB"/>
    <w:multiLevelType w:val="hybridMultilevel"/>
    <w:tmpl w:val="057830A2"/>
    <w:lvl w:ilvl="0" w:tplc="98B86506">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2"/>
  </w:num>
  <w:num w:numId="3">
    <w:abstractNumId w:val="20"/>
  </w:num>
  <w:num w:numId="4">
    <w:abstractNumId w:val="2"/>
  </w:num>
  <w:num w:numId="5">
    <w:abstractNumId w:val="9"/>
  </w:num>
  <w:num w:numId="6">
    <w:abstractNumId w:val="5"/>
  </w:num>
  <w:num w:numId="7">
    <w:abstractNumId w:val="14"/>
  </w:num>
  <w:num w:numId="8">
    <w:abstractNumId w:val="4"/>
  </w:num>
  <w:num w:numId="9">
    <w:abstractNumId w:val="17"/>
  </w:num>
  <w:num w:numId="10">
    <w:abstractNumId w:val="1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30"/>
  </w:num>
  <w:num w:numId="15">
    <w:abstractNumId w:val="10"/>
  </w:num>
  <w:num w:numId="16">
    <w:abstractNumId w:val="1"/>
  </w:num>
  <w:num w:numId="17">
    <w:abstractNumId w:val="7"/>
  </w:num>
  <w:num w:numId="18">
    <w:abstractNumId w:val="3"/>
  </w:num>
  <w:num w:numId="19">
    <w:abstractNumId w:val="16"/>
  </w:num>
  <w:num w:numId="20">
    <w:abstractNumId w:val="33"/>
  </w:num>
  <w:num w:numId="21">
    <w:abstractNumId w:val="24"/>
  </w:num>
  <w:num w:numId="22">
    <w:abstractNumId w:val="22"/>
  </w:num>
  <w:num w:numId="23">
    <w:abstractNumId w:val="8"/>
  </w:num>
  <w:num w:numId="24">
    <w:abstractNumId w:val="19"/>
  </w:num>
  <w:num w:numId="25">
    <w:abstractNumId w:val="25"/>
  </w:num>
  <w:num w:numId="26">
    <w:abstractNumId w:val="27"/>
  </w:num>
  <w:num w:numId="27">
    <w:abstractNumId w:val="18"/>
  </w:num>
  <w:num w:numId="28">
    <w:abstractNumId w:val="32"/>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35"/>
  </w:num>
  <w:num w:numId="32">
    <w:abstractNumId w:val="23"/>
  </w:num>
  <w:num w:numId="33">
    <w:abstractNumId w:val="21"/>
  </w:num>
  <w:num w:numId="34">
    <w:abstractNumId w:val="26"/>
  </w:num>
  <w:num w:numId="35">
    <w:abstractNumId w:val="13"/>
  </w:num>
  <w:num w:numId="36">
    <w:abstractNumId w:val="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23721"/>
    <w:rsid w:val="00001ADA"/>
    <w:rsid w:val="00015518"/>
    <w:rsid w:val="00015C90"/>
    <w:rsid w:val="00024F95"/>
    <w:rsid w:val="000260DE"/>
    <w:rsid w:val="000363E8"/>
    <w:rsid w:val="00043B80"/>
    <w:rsid w:val="00053409"/>
    <w:rsid w:val="00056CE3"/>
    <w:rsid w:val="00064741"/>
    <w:rsid w:val="00076D8B"/>
    <w:rsid w:val="00082426"/>
    <w:rsid w:val="000839B2"/>
    <w:rsid w:val="0008551E"/>
    <w:rsid w:val="00087A97"/>
    <w:rsid w:val="000B5CBD"/>
    <w:rsid w:val="000C51C2"/>
    <w:rsid w:val="000F358E"/>
    <w:rsid w:val="000F3C57"/>
    <w:rsid w:val="0010461C"/>
    <w:rsid w:val="001068B3"/>
    <w:rsid w:val="00136712"/>
    <w:rsid w:val="001407C2"/>
    <w:rsid w:val="00155CDF"/>
    <w:rsid w:val="00160636"/>
    <w:rsid w:val="00161329"/>
    <w:rsid w:val="00184551"/>
    <w:rsid w:val="00194792"/>
    <w:rsid w:val="00197099"/>
    <w:rsid w:val="001C1F09"/>
    <w:rsid w:val="001D10DC"/>
    <w:rsid w:val="001E51D1"/>
    <w:rsid w:val="001F0B04"/>
    <w:rsid w:val="001F6B7C"/>
    <w:rsid w:val="00201DF3"/>
    <w:rsid w:val="00223BEB"/>
    <w:rsid w:val="00224674"/>
    <w:rsid w:val="00230169"/>
    <w:rsid w:val="002325AE"/>
    <w:rsid w:val="002413B8"/>
    <w:rsid w:val="00275C42"/>
    <w:rsid w:val="00275D35"/>
    <w:rsid w:val="00281B77"/>
    <w:rsid w:val="00282302"/>
    <w:rsid w:val="00282B92"/>
    <w:rsid w:val="00286C4A"/>
    <w:rsid w:val="00292C47"/>
    <w:rsid w:val="002957D8"/>
    <w:rsid w:val="002A371E"/>
    <w:rsid w:val="002B2063"/>
    <w:rsid w:val="002D2235"/>
    <w:rsid w:val="002E2A59"/>
    <w:rsid w:val="00324C60"/>
    <w:rsid w:val="00332C6F"/>
    <w:rsid w:val="00333535"/>
    <w:rsid w:val="00343B85"/>
    <w:rsid w:val="003657EA"/>
    <w:rsid w:val="00371B2E"/>
    <w:rsid w:val="00383FAA"/>
    <w:rsid w:val="00392DD7"/>
    <w:rsid w:val="003A2FA5"/>
    <w:rsid w:val="003C38E1"/>
    <w:rsid w:val="003D03AA"/>
    <w:rsid w:val="003F3F36"/>
    <w:rsid w:val="004007B5"/>
    <w:rsid w:val="00401C18"/>
    <w:rsid w:val="00431999"/>
    <w:rsid w:val="00442A17"/>
    <w:rsid w:val="004574E1"/>
    <w:rsid w:val="00457EA6"/>
    <w:rsid w:val="0046040A"/>
    <w:rsid w:val="004734CD"/>
    <w:rsid w:val="0047641F"/>
    <w:rsid w:val="0049333B"/>
    <w:rsid w:val="004A3687"/>
    <w:rsid w:val="004D14E4"/>
    <w:rsid w:val="004F0B3D"/>
    <w:rsid w:val="00501C99"/>
    <w:rsid w:val="00533044"/>
    <w:rsid w:val="005512A4"/>
    <w:rsid w:val="00556824"/>
    <w:rsid w:val="005572CE"/>
    <w:rsid w:val="00562EFC"/>
    <w:rsid w:val="00565968"/>
    <w:rsid w:val="00567B9B"/>
    <w:rsid w:val="005812CC"/>
    <w:rsid w:val="005A5B49"/>
    <w:rsid w:val="005F01D4"/>
    <w:rsid w:val="00602B1D"/>
    <w:rsid w:val="00624706"/>
    <w:rsid w:val="00646880"/>
    <w:rsid w:val="00657B8D"/>
    <w:rsid w:val="006638E8"/>
    <w:rsid w:val="00687B79"/>
    <w:rsid w:val="006B2011"/>
    <w:rsid w:val="006B587E"/>
    <w:rsid w:val="006C3FC7"/>
    <w:rsid w:val="006C4374"/>
    <w:rsid w:val="006D22F1"/>
    <w:rsid w:val="006D4059"/>
    <w:rsid w:val="006E1332"/>
    <w:rsid w:val="00712224"/>
    <w:rsid w:val="00723721"/>
    <w:rsid w:val="007250D2"/>
    <w:rsid w:val="00727751"/>
    <w:rsid w:val="00734AF8"/>
    <w:rsid w:val="007406B0"/>
    <w:rsid w:val="007445C0"/>
    <w:rsid w:val="0076459C"/>
    <w:rsid w:val="00767B05"/>
    <w:rsid w:val="00775E49"/>
    <w:rsid w:val="007773B2"/>
    <w:rsid w:val="007829D6"/>
    <w:rsid w:val="007862A4"/>
    <w:rsid w:val="0078646F"/>
    <w:rsid w:val="0079134B"/>
    <w:rsid w:val="007B075F"/>
    <w:rsid w:val="007B7C75"/>
    <w:rsid w:val="007C0402"/>
    <w:rsid w:val="007C76AA"/>
    <w:rsid w:val="007D506A"/>
    <w:rsid w:val="007E413B"/>
    <w:rsid w:val="00834827"/>
    <w:rsid w:val="0086181E"/>
    <w:rsid w:val="00875895"/>
    <w:rsid w:val="00885D05"/>
    <w:rsid w:val="0089337E"/>
    <w:rsid w:val="008B6F7F"/>
    <w:rsid w:val="008D4BAB"/>
    <w:rsid w:val="008D55D9"/>
    <w:rsid w:val="008E7D08"/>
    <w:rsid w:val="008F2270"/>
    <w:rsid w:val="00902B4C"/>
    <w:rsid w:val="00904502"/>
    <w:rsid w:val="009121F8"/>
    <w:rsid w:val="00912489"/>
    <w:rsid w:val="00912B26"/>
    <w:rsid w:val="009133A3"/>
    <w:rsid w:val="009146E1"/>
    <w:rsid w:val="00915E12"/>
    <w:rsid w:val="00920805"/>
    <w:rsid w:val="00933648"/>
    <w:rsid w:val="009371E0"/>
    <w:rsid w:val="00946464"/>
    <w:rsid w:val="00946E55"/>
    <w:rsid w:val="0095428D"/>
    <w:rsid w:val="00955142"/>
    <w:rsid w:val="009736C1"/>
    <w:rsid w:val="00980718"/>
    <w:rsid w:val="0099291D"/>
    <w:rsid w:val="009A1FC8"/>
    <w:rsid w:val="009A5C8A"/>
    <w:rsid w:val="009B6CE7"/>
    <w:rsid w:val="009C2503"/>
    <w:rsid w:val="009D11AF"/>
    <w:rsid w:val="009D3495"/>
    <w:rsid w:val="009E4B3D"/>
    <w:rsid w:val="009E79E4"/>
    <w:rsid w:val="009F2B13"/>
    <w:rsid w:val="009F3063"/>
    <w:rsid w:val="009F7AAB"/>
    <w:rsid w:val="00A058E9"/>
    <w:rsid w:val="00A075EF"/>
    <w:rsid w:val="00A15255"/>
    <w:rsid w:val="00A251FF"/>
    <w:rsid w:val="00A27BB3"/>
    <w:rsid w:val="00A3153E"/>
    <w:rsid w:val="00A34531"/>
    <w:rsid w:val="00A42D2A"/>
    <w:rsid w:val="00A4520E"/>
    <w:rsid w:val="00A45EAC"/>
    <w:rsid w:val="00A5713B"/>
    <w:rsid w:val="00A7646B"/>
    <w:rsid w:val="00A8160C"/>
    <w:rsid w:val="00A83292"/>
    <w:rsid w:val="00A973CC"/>
    <w:rsid w:val="00AA0118"/>
    <w:rsid w:val="00AA0E2C"/>
    <w:rsid w:val="00AA41F1"/>
    <w:rsid w:val="00AA4D9C"/>
    <w:rsid w:val="00AA5400"/>
    <w:rsid w:val="00AB395D"/>
    <w:rsid w:val="00AB416F"/>
    <w:rsid w:val="00AD0B4A"/>
    <w:rsid w:val="00AE114E"/>
    <w:rsid w:val="00AE46EC"/>
    <w:rsid w:val="00B13D9B"/>
    <w:rsid w:val="00B14ECC"/>
    <w:rsid w:val="00B20B63"/>
    <w:rsid w:val="00B26A38"/>
    <w:rsid w:val="00B26A5E"/>
    <w:rsid w:val="00B33B18"/>
    <w:rsid w:val="00B60EC8"/>
    <w:rsid w:val="00B92C7E"/>
    <w:rsid w:val="00BA4E3D"/>
    <w:rsid w:val="00BB0423"/>
    <w:rsid w:val="00BC324A"/>
    <w:rsid w:val="00BC3F2F"/>
    <w:rsid w:val="00BC5FD0"/>
    <w:rsid w:val="00BC7D1A"/>
    <w:rsid w:val="00BD4275"/>
    <w:rsid w:val="00BE6554"/>
    <w:rsid w:val="00C22908"/>
    <w:rsid w:val="00C34C07"/>
    <w:rsid w:val="00C44C7D"/>
    <w:rsid w:val="00C60FE5"/>
    <w:rsid w:val="00C6203C"/>
    <w:rsid w:val="00C651C5"/>
    <w:rsid w:val="00C71F91"/>
    <w:rsid w:val="00CA18C9"/>
    <w:rsid w:val="00CC24D7"/>
    <w:rsid w:val="00CC28BB"/>
    <w:rsid w:val="00CD0E7F"/>
    <w:rsid w:val="00CD1232"/>
    <w:rsid w:val="00CD3FBF"/>
    <w:rsid w:val="00CD73D3"/>
    <w:rsid w:val="00CF37D0"/>
    <w:rsid w:val="00CF698D"/>
    <w:rsid w:val="00D01470"/>
    <w:rsid w:val="00D01F90"/>
    <w:rsid w:val="00D136CB"/>
    <w:rsid w:val="00D342C4"/>
    <w:rsid w:val="00D5405A"/>
    <w:rsid w:val="00D842F0"/>
    <w:rsid w:val="00D91CA9"/>
    <w:rsid w:val="00DA3B64"/>
    <w:rsid w:val="00DA56E6"/>
    <w:rsid w:val="00DB4319"/>
    <w:rsid w:val="00DE1A29"/>
    <w:rsid w:val="00DF2BC4"/>
    <w:rsid w:val="00DF7003"/>
    <w:rsid w:val="00E06D5E"/>
    <w:rsid w:val="00E1367E"/>
    <w:rsid w:val="00E354A8"/>
    <w:rsid w:val="00E35742"/>
    <w:rsid w:val="00E37117"/>
    <w:rsid w:val="00E61482"/>
    <w:rsid w:val="00E650D0"/>
    <w:rsid w:val="00E65ECE"/>
    <w:rsid w:val="00E752FD"/>
    <w:rsid w:val="00E834FD"/>
    <w:rsid w:val="00E96D98"/>
    <w:rsid w:val="00EB795C"/>
    <w:rsid w:val="00ED364F"/>
    <w:rsid w:val="00ED7BAD"/>
    <w:rsid w:val="00EE49A7"/>
    <w:rsid w:val="00EF00D2"/>
    <w:rsid w:val="00EF3F60"/>
    <w:rsid w:val="00F0422A"/>
    <w:rsid w:val="00F20EB9"/>
    <w:rsid w:val="00F33143"/>
    <w:rsid w:val="00F35199"/>
    <w:rsid w:val="00F44B00"/>
    <w:rsid w:val="00F528A8"/>
    <w:rsid w:val="00F53ACB"/>
    <w:rsid w:val="00F77314"/>
    <w:rsid w:val="00F86134"/>
    <w:rsid w:val="00F91CC5"/>
    <w:rsid w:val="00FA2D59"/>
    <w:rsid w:val="00FB72F3"/>
    <w:rsid w:val="00FC54C6"/>
    <w:rsid w:val="00FE1373"/>
    <w:rsid w:val="00FE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742"/>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E35742"/>
    <w:pPr>
      <w:keepNext/>
      <w:spacing w:line="220" w:lineRule="exact"/>
      <w:jc w:val="center"/>
      <w:outlineLvl w:val="0"/>
    </w:pPr>
    <w:rPr>
      <w:rFonts w:ascii="AG Souvenir" w:hAnsi="AG Souvenir"/>
      <w:b/>
      <w:spacing w:val="38"/>
    </w:rPr>
  </w:style>
  <w:style w:type="paragraph" w:styleId="2">
    <w:name w:val="heading 2"/>
    <w:basedOn w:val="a"/>
    <w:next w:val="a"/>
    <w:link w:val="20"/>
    <w:uiPriority w:val="99"/>
    <w:qFormat/>
    <w:rsid w:val="006B587E"/>
    <w:pPr>
      <w:keepNext/>
      <w:ind w:left="709"/>
      <w:outlineLvl w:val="1"/>
    </w:pPr>
    <w:rPr>
      <w:lang w:val="x-none" w:eastAsia="x-none"/>
    </w:rPr>
  </w:style>
  <w:style w:type="paragraph" w:styleId="3">
    <w:name w:val="heading 3"/>
    <w:basedOn w:val="a"/>
    <w:next w:val="a"/>
    <w:link w:val="30"/>
    <w:uiPriority w:val="99"/>
    <w:qFormat/>
    <w:rsid w:val="00E35742"/>
    <w:pPr>
      <w:keepNext/>
      <w:jc w:val="center"/>
      <w:outlineLvl w:val="2"/>
    </w:pPr>
    <w:rPr>
      <w:b/>
      <w:spacing w:val="30"/>
      <w:sz w:val="36"/>
    </w:rPr>
  </w:style>
  <w:style w:type="paragraph" w:styleId="4">
    <w:name w:val="heading 4"/>
    <w:basedOn w:val="a"/>
    <w:next w:val="a"/>
    <w:link w:val="40"/>
    <w:uiPriority w:val="99"/>
    <w:qFormat/>
    <w:rsid w:val="006B587E"/>
    <w:pPr>
      <w:keepNext/>
      <w:keepLines/>
      <w:spacing w:before="200"/>
      <w:ind w:firstLine="709"/>
      <w:jc w:val="both"/>
      <w:outlineLvl w:val="3"/>
    </w:pPr>
    <w:rPr>
      <w:rFonts w:ascii="Cambria" w:hAnsi="Cambria"/>
      <w:b/>
      <w:bCs/>
      <w:i/>
      <w:iCs/>
      <w:color w:val="4F81BD"/>
      <w:sz w:val="20"/>
      <w:lang w:val="x-none" w:eastAsia="en-US"/>
    </w:rPr>
  </w:style>
  <w:style w:type="paragraph" w:styleId="5">
    <w:name w:val="heading 5"/>
    <w:basedOn w:val="a"/>
    <w:next w:val="a"/>
    <w:link w:val="50"/>
    <w:uiPriority w:val="99"/>
    <w:qFormat/>
    <w:rsid w:val="006B587E"/>
    <w:pPr>
      <w:spacing w:before="240" w:after="60"/>
      <w:outlineLvl w:val="4"/>
    </w:pPr>
    <w:rPr>
      <w:b/>
      <w:bCs/>
      <w:i/>
      <w:iCs/>
      <w:sz w:val="26"/>
      <w:szCs w:val="26"/>
      <w:lang w:val="x-none" w:eastAsia="x-none"/>
    </w:rPr>
  </w:style>
  <w:style w:type="paragraph" w:styleId="6">
    <w:name w:val="heading 6"/>
    <w:basedOn w:val="a"/>
    <w:next w:val="a"/>
    <w:link w:val="60"/>
    <w:uiPriority w:val="99"/>
    <w:qFormat/>
    <w:rsid w:val="006B587E"/>
    <w:pPr>
      <w:keepNext/>
      <w:ind w:left="3903" w:hanging="180"/>
      <w:jc w:val="center"/>
      <w:outlineLvl w:val="5"/>
    </w:pPr>
    <w:rPr>
      <w:b/>
      <w:bCs/>
      <w:sz w:val="24"/>
      <w:szCs w:val="24"/>
      <w:lang w:val="x-none" w:eastAsia="ar-SA"/>
    </w:rPr>
  </w:style>
  <w:style w:type="paragraph" w:styleId="7">
    <w:name w:val="heading 7"/>
    <w:basedOn w:val="a"/>
    <w:next w:val="a"/>
    <w:link w:val="70"/>
    <w:uiPriority w:val="99"/>
    <w:qFormat/>
    <w:rsid w:val="006B587E"/>
    <w:pPr>
      <w:keepNext/>
      <w:jc w:val="right"/>
      <w:outlineLvl w:val="6"/>
    </w:pPr>
    <w:rPr>
      <w:b/>
      <w:bCs/>
      <w:i/>
      <w:iCs/>
      <w:color w:val="FF0000"/>
      <w:sz w:val="24"/>
      <w:szCs w:val="24"/>
      <w:lang w:val="x-none" w:eastAsia="ar-SA"/>
    </w:rPr>
  </w:style>
  <w:style w:type="paragraph" w:styleId="8">
    <w:name w:val="heading 8"/>
    <w:basedOn w:val="a"/>
    <w:next w:val="a"/>
    <w:link w:val="80"/>
    <w:uiPriority w:val="99"/>
    <w:qFormat/>
    <w:rsid w:val="006B587E"/>
    <w:pPr>
      <w:keepNext/>
      <w:keepLines/>
      <w:spacing w:before="200"/>
      <w:ind w:firstLine="709"/>
      <w:jc w:val="both"/>
      <w:outlineLvl w:val="7"/>
    </w:pPr>
    <w:rPr>
      <w:rFonts w:ascii="Cambria" w:hAnsi="Cambria"/>
      <w:color w:val="404040"/>
      <w:sz w:val="20"/>
      <w:lang w:val="x-none" w:eastAsia="en-US"/>
    </w:rPr>
  </w:style>
  <w:style w:type="paragraph" w:styleId="9">
    <w:name w:val="heading 9"/>
    <w:basedOn w:val="a"/>
    <w:next w:val="a"/>
    <w:link w:val="90"/>
    <w:uiPriority w:val="99"/>
    <w:qFormat/>
    <w:rsid w:val="006B587E"/>
    <w:pPr>
      <w:keepNext/>
      <w:ind w:left="72"/>
      <w:jc w:val="center"/>
      <w:outlineLvl w:val="8"/>
    </w:pPr>
    <w:rPr>
      <w:b/>
      <w:bCs/>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35742"/>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9"/>
    <w:rsid w:val="00E35742"/>
    <w:rPr>
      <w:rFonts w:ascii="Times New Roman" w:eastAsia="Times New Roman" w:hAnsi="Times New Roman" w:cs="Times New Roman"/>
      <w:b/>
      <w:spacing w:val="30"/>
      <w:sz w:val="36"/>
      <w:szCs w:val="20"/>
      <w:lang w:eastAsia="ru-RU"/>
    </w:rPr>
  </w:style>
  <w:style w:type="paragraph" w:styleId="a3">
    <w:name w:val="Body Text Indent"/>
    <w:basedOn w:val="a"/>
    <w:link w:val="a4"/>
    <w:uiPriority w:val="99"/>
    <w:rsid w:val="00E35742"/>
    <w:pPr>
      <w:ind w:firstLine="709"/>
      <w:jc w:val="both"/>
    </w:pPr>
  </w:style>
  <w:style w:type="character" w:customStyle="1" w:styleId="a4">
    <w:name w:val="Основной текст с отступом Знак"/>
    <w:basedOn w:val="a0"/>
    <w:link w:val="a3"/>
    <w:uiPriority w:val="99"/>
    <w:rsid w:val="00E35742"/>
    <w:rPr>
      <w:rFonts w:ascii="Times New Roman" w:eastAsia="Times New Roman" w:hAnsi="Times New Roman" w:cs="Times New Roman"/>
      <w:sz w:val="28"/>
      <w:szCs w:val="20"/>
      <w:lang w:eastAsia="ru-RU"/>
    </w:rPr>
  </w:style>
  <w:style w:type="paragraph" w:customStyle="1" w:styleId="ConsNormal">
    <w:name w:val="ConsNormal"/>
    <w:uiPriority w:val="99"/>
    <w:rsid w:val="00E35742"/>
    <w:pPr>
      <w:widowControl w:val="0"/>
      <w:autoSpaceDE w:val="0"/>
      <w:autoSpaceDN w:val="0"/>
      <w:adjustRightInd w:val="0"/>
      <w:spacing w:after="0" w:line="240" w:lineRule="auto"/>
      <w:ind w:right="19772" w:firstLine="720"/>
    </w:pPr>
    <w:rPr>
      <w:rFonts w:ascii="Arial" w:eastAsia="Times New Roman" w:hAnsi="Arial" w:cs="Arial"/>
      <w:sz w:val="28"/>
      <w:szCs w:val="20"/>
      <w:lang w:eastAsia="ru-RU"/>
    </w:rPr>
  </w:style>
  <w:style w:type="paragraph" w:styleId="21">
    <w:name w:val="Body Text 2"/>
    <w:basedOn w:val="a"/>
    <w:link w:val="22"/>
    <w:uiPriority w:val="99"/>
    <w:rsid w:val="00E35742"/>
    <w:pPr>
      <w:ind w:right="6111"/>
    </w:pPr>
    <w:rPr>
      <w:szCs w:val="24"/>
    </w:rPr>
  </w:style>
  <w:style w:type="character" w:customStyle="1" w:styleId="22">
    <w:name w:val="Основной текст 2 Знак"/>
    <w:basedOn w:val="a0"/>
    <w:link w:val="21"/>
    <w:uiPriority w:val="99"/>
    <w:rsid w:val="00E35742"/>
    <w:rPr>
      <w:rFonts w:ascii="Times New Roman" w:eastAsia="Times New Roman" w:hAnsi="Times New Roman" w:cs="Times New Roman"/>
      <w:sz w:val="28"/>
      <w:szCs w:val="24"/>
      <w:lang w:eastAsia="ru-RU"/>
    </w:rPr>
  </w:style>
  <w:style w:type="paragraph" w:customStyle="1" w:styleId="210">
    <w:name w:val="Основной текст 21"/>
    <w:basedOn w:val="a"/>
    <w:uiPriority w:val="99"/>
    <w:rsid w:val="00E35742"/>
    <w:pPr>
      <w:overflowPunct w:val="0"/>
      <w:autoSpaceDE w:val="0"/>
      <w:autoSpaceDN w:val="0"/>
      <w:adjustRightInd w:val="0"/>
    </w:pPr>
  </w:style>
  <w:style w:type="paragraph" w:styleId="a5">
    <w:name w:val="Balloon Text"/>
    <w:basedOn w:val="a"/>
    <w:link w:val="a6"/>
    <w:uiPriority w:val="99"/>
    <w:unhideWhenUsed/>
    <w:rsid w:val="00043B80"/>
    <w:rPr>
      <w:rFonts w:ascii="Tahoma" w:hAnsi="Tahoma" w:cs="Tahoma"/>
      <w:sz w:val="16"/>
      <w:szCs w:val="16"/>
    </w:rPr>
  </w:style>
  <w:style w:type="character" w:customStyle="1" w:styleId="a6">
    <w:name w:val="Текст выноски Знак"/>
    <w:basedOn w:val="a0"/>
    <w:link w:val="a5"/>
    <w:uiPriority w:val="99"/>
    <w:rsid w:val="00043B80"/>
    <w:rPr>
      <w:rFonts w:ascii="Tahoma" w:eastAsia="Times New Roman" w:hAnsi="Tahoma" w:cs="Tahoma"/>
      <w:sz w:val="16"/>
      <w:szCs w:val="16"/>
      <w:lang w:eastAsia="ru-RU"/>
    </w:rPr>
  </w:style>
  <w:style w:type="table" w:styleId="a7">
    <w:name w:val="Table Grid"/>
    <w:basedOn w:val="a1"/>
    <w:uiPriority w:val="99"/>
    <w:rsid w:val="002957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67B05"/>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ConsPlusTitle">
    <w:name w:val="ConsPlusTitle"/>
    <w:rsid w:val="00767B0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header"/>
    <w:basedOn w:val="a"/>
    <w:link w:val="a9"/>
    <w:uiPriority w:val="99"/>
    <w:unhideWhenUsed/>
    <w:rsid w:val="000839B2"/>
    <w:pPr>
      <w:tabs>
        <w:tab w:val="center" w:pos="4677"/>
        <w:tab w:val="right" w:pos="9355"/>
      </w:tabs>
    </w:pPr>
    <w:rPr>
      <w:sz w:val="20"/>
    </w:rPr>
  </w:style>
  <w:style w:type="character" w:customStyle="1" w:styleId="a9">
    <w:name w:val="Верхний колонтитул Знак"/>
    <w:basedOn w:val="a0"/>
    <w:link w:val="a8"/>
    <w:uiPriority w:val="99"/>
    <w:rsid w:val="000839B2"/>
    <w:rPr>
      <w:rFonts w:ascii="Times New Roman" w:eastAsia="Times New Roman" w:hAnsi="Times New Roman" w:cs="Times New Roman"/>
      <w:sz w:val="20"/>
      <w:szCs w:val="20"/>
      <w:lang w:eastAsia="ru-RU"/>
    </w:rPr>
  </w:style>
  <w:style w:type="paragraph" w:customStyle="1" w:styleId="41">
    <w:name w:val="Заголовок 41"/>
    <w:basedOn w:val="a"/>
    <w:next w:val="a"/>
    <w:uiPriority w:val="9"/>
    <w:semiHidden/>
    <w:unhideWhenUsed/>
    <w:qFormat/>
    <w:rsid w:val="000839B2"/>
    <w:pPr>
      <w:keepNext/>
      <w:keepLines/>
      <w:spacing w:before="200"/>
      <w:outlineLvl w:val="3"/>
    </w:pPr>
    <w:rPr>
      <w:rFonts w:ascii="Cambria" w:hAnsi="Cambria"/>
      <w:b/>
      <w:bCs/>
      <w:i/>
      <w:iCs/>
      <w:color w:val="4F81BD"/>
      <w:sz w:val="20"/>
    </w:rPr>
  </w:style>
  <w:style w:type="character" w:customStyle="1" w:styleId="CharStyle8">
    <w:name w:val="Char Style 8"/>
    <w:link w:val="Style7"/>
    <w:uiPriority w:val="99"/>
    <w:locked/>
    <w:rsid w:val="000839B2"/>
    <w:rPr>
      <w:b/>
      <w:sz w:val="10"/>
      <w:shd w:val="clear" w:color="auto" w:fill="FFFFFF"/>
    </w:rPr>
  </w:style>
  <w:style w:type="character" w:customStyle="1" w:styleId="CharStyle9Exact">
    <w:name w:val="Char Style 9 Exact"/>
    <w:uiPriority w:val="99"/>
    <w:rsid w:val="000839B2"/>
    <w:rPr>
      <w:b/>
      <w:spacing w:val="-2"/>
      <w:sz w:val="9"/>
      <w:u w:val="none"/>
    </w:rPr>
  </w:style>
  <w:style w:type="paragraph" w:customStyle="1" w:styleId="Style7">
    <w:name w:val="Style 7"/>
    <w:basedOn w:val="a"/>
    <w:link w:val="CharStyle8"/>
    <w:uiPriority w:val="99"/>
    <w:rsid w:val="000839B2"/>
    <w:pPr>
      <w:widowControl w:val="0"/>
      <w:shd w:val="clear" w:color="auto" w:fill="FFFFFF"/>
      <w:spacing w:before="60" w:after="60" w:line="149" w:lineRule="exact"/>
    </w:pPr>
    <w:rPr>
      <w:rFonts w:asciiTheme="minorHAnsi" w:eastAsiaTheme="minorHAnsi" w:hAnsiTheme="minorHAnsi" w:cstheme="minorBidi"/>
      <w:b/>
      <w:sz w:val="10"/>
      <w:szCs w:val="22"/>
      <w:lang w:eastAsia="en-US"/>
    </w:rPr>
  </w:style>
  <w:style w:type="character" w:customStyle="1" w:styleId="CharStyle5">
    <w:name w:val="Char Style 5"/>
    <w:link w:val="Style4"/>
    <w:uiPriority w:val="99"/>
    <w:locked/>
    <w:rsid w:val="000839B2"/>
    <w:rPr>
      <w:sz w:val="10"/>
      <w:shd w:val="clear" w:color="auto" w:fill="FFFFFF"/>
    </w:rPr>
  </w:style>
  <w:style w:type="paragraph" w:customStyle="1" w:styleId="Style4">
    <w:name w:val="Style 4"/>
    <w:basedOn w:val="a"/>
    <w:link w:val="CharStyle5"/>
    <w:uiPriority w:val="99"/>
    <w:rsid w:val="000839B2"/>
    <w:pPr>
      <w:widowControl w:val="0"/>
      <w:shd w:val="clear" w:color="auto" w:fill="FFFFFF"/>
      <w:spacing w:line="240" w:lineRule="atLeast"/>
    </w:pPr>
    <w:rPr>
      <w:rFonts w:asciiTheme="minorHAnsi" w:eastAsiaTheme="minorHAnsi" w:hAnsiTheme="minorHAnsi" w:cstheme="minorBidi"/>
      <w:sz w:val="10"/>
      <w:szCs w:val="22"/>
      <w:lang w:eastAsia="en-US"/>
    </w:rPr>
  </w:style>
  <w:style w:type="paragraph" w:styleId="aa">
    <w:name w:val="List Paragraph"/>
    <w:basedOn w:val="a"/>
    <w:uiPriority w:val="34"/>
    <w:qFormat/>
    <w:rsid w:val="006B587E"/>
    <w:pPr>
      <w:ind w:left="720" w:firstLine="709"/>
      <w:contextualSpacing/>
      <w:jc w:val="both"/>
    </w:pPr>
    <w:rPr>
      <w:rFonts w:ascii="Calibri" w:eastAsia="Calibri" w:hAnsi="Calibri"/>
      <w:sz w:val="20"/>
      <w:lang w:eastAsia="en-US"/>
    </w:rPr>
  </w:style>
  <w:style w:type="paragraph" w:styleId="ab">
    <w:name w:val="footer"/>
    <w:basedOn w:val="a"/>
    <w:link w:val="ac"/>
    <w:uiPriority w:val="99"/>
    <w:rsid w:val="006B587E"/>
    <w:pPr>
      <w:tabs>
        <w:tab w:val="center" w:pos="4153"/>
        <w:tab w:val="right" w:pos="8306"/>
      </w:tabs>
    </w:pPr>
    <w:rPr>
      <w:sz w:val="20"/>
    </w:rPr>
  </w:style>
  <w:style w:type="character" w:customStyle="1" w:styleId="ac">
    <w:name w:val="Нижний колонтитул Знак"/>
    <w:basedOn w:val="a0"/>
    <w:link w:val="ab"/>
    <w:uiPriority w:val="99"/>
    <w:rsid w:val="006B587E"/>
    <w:rPr>
      <w:rFonts w:ascii="Times New Roman" w:eastAsia="Times New Roman" w:hAnsi="Times New Roman" w:cs="Times New Roman"/>
      <w:sz w:val="20"/>
      <w:szCs w:val="20"/>
      <w:lang w:eastAsia="ru-RU"/>
    </w:rPr>
  </w:style>
  <w:style w:type="character" w:styleId="ad">
    <w:name w:val="page number"/>
    <w:basedOn w:val="a0"/>
    <w:rsid w:val="006B587E"/>
  </w:style>
  <w:style w:type="paragraph" w:customStyle="1" w:styleId="ConsPlusNonformat">
    <w:name w:val="ConsPlusNonformat"/>
    <w:uiPriority w:val="99"/>
    <w:rsid w:val="006B587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6B587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20">
    <w:name w:val="Заголовок 2 Знак"/>
    <w:basedOn w:val="a0"/>
    <w:link w:val="2"/>
    <w:uiPriority w:val="99"/>
    <w:rsid w:val="006B587E"/>
    <w:rPr>
      <w:rFonts w:ascii="Times New Roman" w:eastAsia="Times New Roman" w:hAnsi="Times New Roman" w:cs="Times New Roman"/>
      <w:sz w:val="28"/>
      <w:szCs w:val="20"/>
      <w:lang w:val="x-none" w:eastAsia="x-none"/>
    </w:rPr>
  </w:style>
  <w:style w:type="character" w:customStyle="1" w:styleId="40">
    <w:name w:val="Заголовок 4 Знак"/>
    <w:basedOn w:val="a0"/>
    <w:link w:val="4"/>
    <w:uiPriority w:val="99"/>
    <w:rsid w:val="006B587E"/>
    <w:rPr>
      <w:rFonts w:ascii="Cambria" w:eastAsia="Times New Roman" w:hAnsi="Cambria" w:cs="Times New Roman"/>
      <w:b/>
      <w:bCs/>
      <w:i/>
      <w:iCs/>
      <w:color w:val="4F81BD"/>
      <w:sz w:val="20"/>
      <w:szCs w:val="20"/>
      <w:lang w:val="x-none"/>
    </w:rPr>
  </w:style>
  <w:style w:type="character" w:customStyle="1" w:styleId="50">
    <w:name w:val="Заголовок 5 Знак"/>
    <w:basedOn w:val="a0"/>
    <w:link w:val="5"/>
    <w:uiPriority w:val="99"/>
    <w:rsid w:val="006B587E"/>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9"/>
    <w:rsid w:val="006B587E"/>
    <w:rPr>
      <w:rFonts w:ascii="Times New Roman" w:eastAsia="Times New Roman" w:hAnsi="Times New Roman" w:cs="Times New Roman"/>
      <w:b/>
      <w:bCs/>
      <w:sz w:val="24"/>
      <w:szCs w:val="24"/>
      <w:lang w:val="x-none" w:eastAsia="ar-SA"/>
    </w:rPr>
  </w:style>
  <w:style w:type="character" w:customStyle="1" w:styleId="70">
    <w:name w:val="Заголовок 7 Знак"/>
    <w:basedOn w:val="a0"/>
    <w:link w:val="7"/>
    <w:uiPriority w:val="99"/>
    <w:rsid w:val="006B587E"/>
    <w:rPr>
      <w:rFonts w:ascii="Times New Roman" w:eastAsia="Times New Roman" w:hAnsi="Times New Roman" w:cs="Times New Roman"/>
      <w:b/>
      <w:bCs/>
      <w:i/>
      <w:iCs/>
      <w:color w:val="FF0000"/>
      <w:sz w:val="24"/>
      <w:szCs w:val="24"/>
      <w:lang w:val="x-none" w:eastAsia="ar-SA"/>
    </w:rPr>
  </w:style>
  <w:style w:type="character" w:customStyle="1" w:styleId="80">
    <w:name w:val="Заголовок 8 Знак"/>
    <w:basedOn w:val="a0"/>
    <w:link w:val="8"/>
    <w:uiPriority w:val="99"/>
    <w:rsid w:val="006B587E"/>
    <w:rPr>
      <w:rFonts w:ascii="Cambria" w:eastAsia="Times New Roman" w:hAnsi="Cambria" w:cs="Times New Roman"/>
      <w:color w:val="404040"/>
      <w:sz w:val="20"/>
      <w:szCs w:val="20"/>
      <w:lang w:val="x-none"/>
    </w:rPr>
  </w:style>
  <w:style w:type="character" w:customStyle="1" w:styleId="90">
    <w:name w:val="Заголовок 9 Знак"/>
    <w:basedOn w:val="a0"/>
    <w:link w:val="9"/>
    <w:uiPriority w:val="99"/>
    <w:rsid w:val="006B587E"/>
    <w:rPr>
      <w:rFonts w:ascii="Times New Roman" w:eastAsia="Times New Roman" w:hAnsi="Times New Roman" w:cs="Times New Roman"/>
      <w:b/>
      <w:bCs/>
      <w:sz w:val="28"/>
      <w:szCs w:val="24"/>
      <w:lang w:val="x-none" w:eastAsia="ar-SA"/>
    </w:rPr>
  </w:style>
  <w:style w:type="paragraph" w:styleId="ae">
    <w:name w:val="Body Text"/>
    <w:basedOn w:val="a"/>
    <w:link w:val="11"/>
    <w:uiPriority w:val="99"/>
    <w:rsid w:val="006B587E"/>
    <w:rPr>
      <w:lang w:val="x-none" w:eastAsia="x-none"/>
    </w:rPr>
  </w:style>
  <w:style w:type="character" w:customStyle="1" w:styleId="af">
    <w:name w:val="Основной текст Знак"/>
    <w:basedOn w:val="a0"/>
    <w:uiPriority w:val="99"/>
    <w:rsid w:val="006B587E"/>
    <w:rPr>
      <w:rFonts w:ascii="Times New Roman" w:eastAsia="Times New Roman" w:hAnsi="Times New Roman" w:cs="Times New Roman"/>
      <w:sz w:val="28"/>
      <w:szCs w:val="20"/>
      <w:lang w:eastAsia="ru-RU"/>
    </w:rPr>
  </w:style>
  <w:style w:type="paragraph" w:customStyle="1" w:styleId="Postan">
    <w:name w:val="Postan"/>
    <w:basedOn w:val="a"/>
    <w:rsid w:val="006B587E"/>
    <w:pPr>
      <w:jc w:val="center"/>
    </w:pPr>
  </w:style>
  <w:style w:type="paragraph" w:customStyle="1" w:styleId="af0">
    <w:name w:val="Нормальный (таблица)"/>
    <w:basedOn w:val="a"/>
    <w:next w:val="a"/>
    <w:uiPriority w:val="99"/>
    <w:rsid w:val="006B587E"/>
    <w:pPr>
      <w:widowControl w:val="0"/>
      <w:autoSpaceDE w:val="0"/>
      <w:autoSpaceDN w:val="0"/>
      <w:adjustRightInd w:val="0"/>
      <w:jc w:val="both"/>
    </w:pPr>
    <w:rPr>
      <w:rFonts w:ascii="Arial" w:hAnsi="Arial" w:cs="Arial"/>
      <w:sz w:val="24"/>
      <w:szCs w:val="24"/>
    </w:rPr>
  </w:style>
  <w:style w:type="paragraph" w:styleId="af1">
    <w:name w:val="Title"/>
    <w:basedOn w:val="a"/>
    <w:link w:val="af2"/>
    <w:uiPriority w:val="99"/>
    <w:qFormat/>
    <w:rsid w:val="006B587E"/>
    <w:pPr>
      <w:jc w:val="center"/>
    </w:pPr>
    <w:rPr>
      <w:b/>
      <w:bCs/>
      <w:szCs w:val="24"/>
      <w:lang w:val="x-none" w:eastAsia="x-none"/>
    </w:rPr>
  </w:style>
  <w:style w:type="character" w:customStyle="1" w:styleId="af2">
    <w:name w:val="Название Знак"/>
    <w:basedOn w:val="a0"/>
    <w:link w:val="af1"/>
    <w:uiPriority w:val="99"/>
    <w:rsid w:val="006B587E"/>
    <w:rPr>
      <w:rFonts w:ascii="Times New Roman" w:eastAsia="Times New Roman" w:hAnsi="Times New Roman" w:cs="Times New Roman"/>
      <w:b/>
      <w:bCs/>
      <w:sz w:val="28"/>
      <w:szCs w:val="24"/>
      <w:lang w:val="x-none" w:eastAsia="x-none"/>
    </w:rPr>
  </w:style>
  <w:style w:type="paragraph" w:customStyle="1" w:styleId="af3">
    <w:name w:val="Стиль"/>
    <w:uiPriority w:val="99"/>
    <w:rsid w:val="006B587E"/>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4">
    <w:name w:val="Normal (Web)"/>
    <w:basedOn w:val="a"/>
    <w:uiPriority w:val="99"/>
    <w:rsid w:val="006B587E"/>
    <w:pPr>
      <w:spacing w:before="100" w:beforeAutospacing="1" w:after="100" w:afterAutospacing="1"/>
    </w:pPr>
    <w:rPr>
      <w:rFonts w:ascii="Calibri" w:hAnsi="Calibri" w:cs="Calibri"/>
      <w:sz w:val="24"/>
      <w:szCs w:val="24"/>
    </w:rPr>
  </w:style>
  <w:style w:type="paragraph" w:customStyle="1" w:styleId="af5">
    <w:name w:val="Знак Знак Знак Знак Знак Знак"/>
    <w:basedOn w:val="a"/>
    <w:uiPriority w:val="99"/>
    <w:rsid w:val="006B587E"/>
    <w:pPr>
      <w:spacing w:before="100" w:beforeAutospacing="1" w:after="100" w:afterAutospacing="1"/>
      <w:ind w:firstLine="709"/>
      <w:jc w:val="both"/>
    </w:pPr>
    <w:rPr>
      <w:rFonts w:ascii="Tahoma" w:hAnsi="Tahoma" w:cs="Tahoma"/>
      <w:sz w:val="20"/>
      <w:lang w:val="en-US" w:eastAsia="en-US"/>
    </w:rPr>
  </w:style>
  <w:style w:type="paragraph" w:styleId="af6">
    <w:name w:val="Plain Text"/>
    <w:basedOn w:val="a"/>
    <w:link w:val="af7"/>
    <w:uiPriority w:val="99"/>
    <w:rsid w:val="006B587E"/>
    <w:rPr>
      <w:rFonts w:ascii="Courier New" w:eastAsia="Calibri" w:hAnsi="Courier New"/>
      <w:sz w:val="20"/>
      <w:lang w:val="x-none" w:eastAsia="x-none"/>
    </w:rPr>
  </w:style>
  <w:style w:type="character" w:customStyle="1" w:styleId="af7">
    <w:name w:val="Текст Знак"/>
    <w:basedOn w:val="a0"/>
    <w:link w:val="af6"/>
    <w:uiPriority w:val="99"/>
    <w:rsid w:val="006B587E"/>
    <w:rPr>
      <w:rFonts w:ascii="Courier New" w:eastAsia="Calibri" w:hAnsi="Courier New" w:cs="Times New Roman"/>
      <w:sz w:val="20"/>
      <w:szCs w:val="20"/>
      <w:lang w:val="x-none" w:eastAsia="x-none"/>
    </w:rPr>
  </w:style>
  <w:style w:type="character" w:styleId="af8">
    <w:name w:val="Hyperlink"/>
    <w:uiPriority w:val="99"/>
    <w:rsid w:val="006B587E"/>
    <w:rPr>
      <w:rFonts w:cs="Times New Roman"/>
      <w:color w:val="auto"/>
      <w:u w:val="single"/>
      <w:effect w:val="none"/>
    </w:rPr>
  </w:style>
  <w:style w:type="character" w:customStyle="1" w:styleId="af9">
    <w:name w:val="Гипертекстовая ссылка"/>
    <w:uiPriority w:val="99"/>
    <w:rsid w:val="006B587E"/>
    <w:rPr>
      <w:color w:val="106BBE"/>
      <w:sz w:val="26"/>
    </w:rPr>
  </w:style>
  <w:style w:type="paragraph" w:customStyle="1" w:styleId="12">
    <w:name w:val="Абзац списка1"/>
    <w:basedOn w:val="a"/>
    <w:uiPriority w:val="99"/>
    <w:rsid w:val="006B587E"/>
    <w:pPr>
      <w:spacing w:after="200" w:line="276" w:lineRule="auto"/>
      <w:ind w:left="720"/>
    </w:pPr>
    <w:rPr>
      <w:rFonts w:ascii="Calibri" w:eastAsia="Calibri" w:hAnsi="Calibri" w:cs="Calibri"/>
      <w:sz w:val="22"/>
      <w:szCs w:val="22"/>
      <w:lang w:eastAsia="en-US"/>
    </w:rPr>
  </w:style>
  <w:style w:type="paragraph" w:customStyle="1" w:styleId="afa">
    <w:name w:val="Базовый"/>
    <w:uiPriority w:val="99"/>
    <w:rsid w:val="006B587E"/>
    <w:pPr>
      <w:suppressAutoHyphens/>
      <w:spacing w:after="200" w:line="276" w:lineRule="auto"/>
    </w:pPr>
    <w:rPr>
      <w:rFonts w:ascii="Calibri" w:eastAsia="SimSun" w:hAnsi="Calibri" w:cs="Times New Roman"/>
      <w:lang w:eastAsia="ru-RU"/>
    </w:rPr>
  </w:style>
  <w:style w:type="paragraph" w:customStyle="1" w:styleId="afb">
    <w:name w:val="Прижатый влево"/>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s1">
    <w:name w:val="s_1"/>
    <w:basedOn w:val="a"/>
    <w:uiPriority w:val="99"/>
    <w:rsid w:val="006B587E"/>
    <w:pPr>
      <w:spacing w:before="100" w:beforeAutospacing="1" w:after="100" w:afterAutospacing="1"/>
    </w:pPr>
    <w:rPr>
      <w:sz w:val="24"/>
      <w:szCs w:val="24"/>
    </w:rPr>
  </w:style>
  <w:style w:type="character" w:customStyle="1" w:styleId="apple-converted-space">
    <w:name w:val="apple-converted-space"/>
    <w:uiPriority w:val="99"/>
    <w:rsid w:val="006B587E"/>
    <w:rPr>
      <w:rFonts w:cs="Times New Roman"/>
    </w:rPr>
  </w:style>
  <w:style w:type="character" w:customStyle="1" w:styleId="afc">
    <w:name w:val="Цветовое выделение"/>
    <w:uiPriority w:val="99"/>
    <w:rsid w:val="006B587E"/>
    <w:rPr>
      <w:b/>
      <w:color w:val="26282F"/>
      <w:sz w:val="26"/>
    </w:rPr>
  </w:style>
  <w:style w:type="paragraph" w:styleId="af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
    <w:link w:val="afe"/>
    <w:uiPriority w:val="99"/>
    <w:rsid w:val="006B587E"/>
    <w:rPr>
      <w:sz w:val="20"/>
    </w:rPr>
  </w:style>
  <w:style w:type="character" w:customStyle="1" w:styleId="af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fd"/>
    <w:uiPriority w:val="99"/>
    <w:rsid w:val="006B587E"/>
    <w:rPr>
      <w:rFonts w:ascii="Times New Roman" w:eastAsia="Times New Roman" w:hAnsi="Times New Roman" w:cs="Times New Roman"/>
      <w:sz w:val="20"/>
      <w:szCs w:val="20"/>
      <w:lang w:eastAsia="ru-RU"/>
    </w:rPr>
  </w:style>
  <w:style w:type="character" w:styleId="aff">
    <w:name w:val="footnote reference"/>
    <w:aliases w:val="Знак сноски 1,Знак сноски-FN,Ciae niinee-FN,Referencia nota al pie"/>
    <w:uiPriority w:val="99"/>
    <w:rsid w:val="006B587E"/>
    <w:rPr>
      <w:rFonts w:cs="Times New Roman"/>
      <w:vertAlign w:val="superscript"/>
    </w:rPr>
  </w:style>
  <w:style w:type="paragraph" w:customStyle="1" w:styleId="Default">
    <w:name w:val="Default"/>
    <w:uiPriority w:val="99"/>
    <w:rsid w:val="006B587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0">
    <w:name w:val="Активная гипертекстовая ссылка"/>
    <w:uiPriority w:val="99"/>
    <w:rsid w:val="006B587E"/>
    <w:rPr>
      <w:color w:val="106BBE"/>
      <w:sz w:val="26"/>
      <w:u w:val="single"/>
    </w:rPr>
  </w:style>
  <w:style w:type="paragraph" w:customStyle="1" w:styleId="aff1">
    <w:name w:val="Внимание"/>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2">
    <w:name w:val="Внимание: криминал!!"/>
    <w:basedOn w:val="aff1"/>
    <w:next w:val="a"/>
    <w:uiPriority w:val="99"/>
    <w:rsid w:val="006B587E"/>
  </w:style>
  <w:style w:type="paragraph" w:customStyle="1" w:styleId="aff3">
    <w:name w:val="Внимание: недобросовестность!"/>
    <w:basedOn w:val="aff1"/>
    <w:next w:val="a"/>
    <w:uiPriority w:val="99"/>
    <w:rsid w:val="006B587E"/>
  </w:style>
  <w:style w:type="character" w:customStyle="1" w:styleId="aff4">
    <w:name w:val="Выделение для Базового Поиска"/>
    <w:uiPriority w:val="99"/>
    <w:rsid w:val="006B587E"/>
    <w:rPr>
      <w:color w:val="0058A9"/>
      <w:sz w:val="26"/>
    </w:rPr>
  </w:style>
  <w:style w:type="character" w:customStyle="1" w:styleId="aff5">
    <w:name w:val="Выделение для Базового Поиска (курсив)"/>
    <w:uiPriority w:val="99"/>
    <w:rsid w:val="006B587E"/>
    <w:rPr>
      <w:i/>
      <w:color w:val="0058A9"/>
      <w:sz w:val="26"/>
    </w:rPr>
  </w:style>
  <w:style w:type="paragraph" w:customStyle="1" w:styleId="aff6">
    <w:name w:val="Основное меню (преемственное)"/>
    <w:basedOn w:val="a"/>
    <w:next w:val="a"/>
    <w:uiPriority w:val="99"/>
    <w:rsid w:val="006B587E"/>
    <w:pPr>
      <w:widowControl w:val="0"/>
      <w:autoSpaceDE w:val="0"/>
      <w:autoSpaceDN w:val="0"/>
      <w:adjustRightInd w:val="0"/>
      <w:jc w:val="both"/>
    </w:pPr>
    <w:rPr>
      <w:rFonts w:ascii="Verdana" w:hAnsi="Verdana" w:cs="Verdana"/>
      <w:sz w:val="24"/>
      <w:szCs w:val="24"/>
    </w:rPr>
  </w:style>
  <w:style w:type="paragraph" w:customStyle="1" w:styleId="aff7">
    <w:name w:val="Заголовок"/>
    <w:basedOn w:val="aff6"/>
    <w:next w:val="a"/>
    <w:uiPriority w:val="99"/>
    <w:rsid w:val="006B587E"/>
    <w:rPr>
      <w:rFonts w:ascii="Arial" w:hAnsi="Arial" w:cs="Arial"/>
      <w:b/>
      <w:bCs/>
      <w:color w:val="0058A9"/>
      <w:shd w:val="clear" w:color="auto" w:fill="F0F0F0"/>
    </w:rPr>
  </w:style>
  <w:style w:type="paragraph" w:customStyle="1" w:styleId="aff8">
    <w:name w:val="Заголовок группы контролов"/>
    <w:basedOn w:val="a"/>
    <w:next w:val="a"/>
    <w:uiPriority w:val="99"/>
    <w:rsid w:val="006B587E"/>
    <w:pPr>
      <w:widowControl w:val="0"/>
      <w:autoSpaceDE w:val="0"/>
      <w:autoSpaceDN w:val="0"/>
      <w:adjustRightInd w:val="0"/>
      <w:jc w:val="both"/>
    </w:pPr>
    <w:rPr>
      <w:rFonts w:ascii="Arial" w:hAnsi="Arial" w:cs="Arial"/>
      <w:b/>
      <w:bCs/>
      <w:color w:val="000000"/>
      <w:sz w:val="24"/>
      <w:szCs w:val="24"/>
    </w:rPr>
  </w:style>
  <w:style w:type="paragraph" w:customStyle="1" w:styleId="aff9">
    <w:name w:val="Заголовок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shd w:val="clear" w:color="auto" w:fill="FFFFFF"/>
      <w:lang w:val="x-none" w:eastAsia="x-none"/>
    </w:rPr>
  </w:style>
  <w:style w:type="paragraph" w:customStyle="1" w:styleId="affa">
    <w:name w:val="Заголовок приложения"/>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b">
    <w:name w:val="Заголовок распахивающейся части диалога"/>
    <w:basedOn w:val="a"/>
    <w:next w:val="a"/>
    <w:uiPriority w:val="99"/>
    <w:rsid w:val="006B587E"/>
    <w:pPr>
      <w:widowControl w:val="0"/>
      <w:autoSpaceDE w:val="0"/>
      <w:autoSpaceDN w:val="0"/>
      <w:adjustRightInd w:val="0"/>
      <w:jc w:val="both"/>
    </w:pPr>
    <w:rPr>
      <w:rFonts w:ascii="Arial" w:hAnsi="Arial" w:cs="Arial"/>
      <w:i/>
      <w:iCs/>
      <w:color w:val="000080"/>
      <w:sz w:val="24"/>
      <w:szCs w:val="24"/>
    </w:rPr>
  </w:style>
  <w:style w:type="character" w:customStyle="1" w:styleId="affc">
    <w:name w:val="Заголовок своего сообщения"/>
    <w:uiPriority w:val="99"/>
    <w:rsid w:val="006B587E"/>
    <w:rPr>
      <w:color w:val="26282F"/>
      <w:sz w:val="26"/>
    </w:rPr>
  </w:style>
  <w:style w:type="paragraph" w:customStyle="1" w:styleId="affd">
    <w:name w:val="Заголовок статьи"/>
    <w:basedOn w:val="a"/>
    <w:next w:val="a"/>
    <w:uiPriority w:val="99"/>
    <w:rsid w:val="006B587E"/>
    <w:pPr>
      <w:widowControl w:val="0"/>
      <w:autoSpaceDE w:val="0"/>
      <w:autoSpaceDN w:val="0"/>
      <w:adjustRightInd w:val="0"/>
      <w:ind w:left="1612" w:hanging="892"/>
      <w:jc w:val="both"/>
    </w:pPr>
    <w:rPr>
      <w:rFonts w:ascii="Arial" w:hAnsi="Arial" w:cs="Arial"/>
      <w:sz w:val="24"/>
      <w:szCs w:val="24"/>
    </w:rPr>
  </w:style>
  <w:style w:type="character" w:customStyle="1" w:styleId="affe">
    <w:name w:val="Заголовок чужого сообщения"/>
    <w:uiPriority w:val="99"/>
    <w:rsid w:val="006B587E"/>
    <w:rPr>
      <w:color w:val="FF0000"/>
      <w:sz w:val="26"/>
    </w:rPr>
  </w:style>
  <w:style w:type="paragraph" w:customStyle="1" w:styleId="afff">
    <w:name w:val="Заголовок ЭР (левое окно)"/>
    <w:basedOn w:val="a"/>
    <w:next w:val="a"/>
    <w:uiPriority w:val="99"/>
    <w:rsid w:val="006B587E"/>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0">
    <w:name w:val="Заголовок ЭР (правое окно)"/>
    <w:basedOn w:val="afff"/>
    <w:next w:val="a"/>
    <w:uiPriority w:val="99"/>
    <w:rsid w:val="006B587E"/>
    <w:pPr>
      <w:spacing w:before="0" w:after="0"/>
      <w:jc w:val="left"/>
    </w:pPr>
    <w:rPr>
      <w:b w:val="0"/>
      <w:bCs w:val="0"/>
      <w:color w:val="auto"/>
      <w:sz w:val="24"/>
      <w:szCs w:val="24"/>
    </w:rPr>
  </w:style>
  <w:style w:type="paragraph" w:customStyle="1" w:styleId="afff1">
    <w:name w:val="Интерактивный заголовок"/>
    <w:basedOn w:val="aff7"/>
    <w:next w:val="a"/>
    <w:uiPriority w:val="99"/>
    <w:rsid w:val="006B587E"/>
    <w:rPr>
      <w:b w:val="0"/>
      <w:bCs w:val="0"/>
      <w:color w:val="auto"/>
      <w:u w:val="single"/>
      <w:shd w:val="clear" w:color="auto" w:fill="auto"/>
    </w:rPr>
  </w:style>
  <w:style w:type="paragraph" w:customStyle="1" w:styleId="afff2">
    <w:name w:val="Текст информации об изменениях"/>
    <w:basedOn w:val="a"/>
    <w:next w:val="a"/>
    <w:uiPriority w:val="99"/>
    <w:rsid w:val="006B587E"/>
    <w:pPr>
      <w:widowControl w:val="0"/>
      <w:autoSpaceDE w:val="0"/>
      <w:autoSpaceDN w:val="0"/>
      <w:adjustRightInd w:val="0"/>
      <w:jc w:val="both"/>
    </w:pPr>
    <w:rPr>
      <w:rFonts w:ascii="Arial" w:hAnsi="Arial" w:cs="Arial"/>
      <w:color w:val="353842"/>
      <w:sz w:val="20"/>
    </w:rPr>
  </w:style>
  <w:style w:type="paragraph" w:customStyle="1" w:styleId="afff3">
    <w:name w:val="Информация об изменениях"/>
    <w:basedOn w:val="afff2"/>
    <w:next w:val="a"/>
    <w:uiPriority w:val="99"/>
    <w:rsid w:val="006B587E"/>
    <w:pPr>
      <w:spacing w:before="180"/>
      <w:ind w:left="360" w:right="360"/>
    </w:pPr>
    <w:rPr>
      <w:color w:val="auto"/>
      <w:sz w:val="24"/>
      <w:szCs w:val="24"/>
      <w:shd w:val="clear" w:color="auto" w:fill="EAEFED"/>
    </w:rPr>
  </w:style>
  <w:style w:type="paragraph" w:customStyle="1" w:styleId="afff4">
    <w:name w:val="Текст (справка)"/>
    <w:basedOn w:val="a"/>
    <w:next w:val="a"/>
    <w:uiPriority w:val="99"/>
    <w:rsid w:val="006B587E"/>
    <w:pPr>
      <w:widowControl w:val="0"/>
      <w:autoSpaceDE w:val="0"/>
      <w:autoSpaceDN w:val="0"/>
      <w:adjustRightInd w:val="0"/>
      <w:ind w:left="170" w:right="170"/>
    </w:pPr>
    <w:rPr>
      <w:rFonts w:ascii="Arial" w:hAnsi="Arial" w:cs="Arial"/>
      <w:sz w:val="24"/>
      <w:szCs w:val="24"/>
    </w:rPr>
  </w:style>
  <w:style w:type="paragraph" w:customStyle="1" w:styleId="afff5">
    <w:name w:val="Комментарий"/>
    <w:basedOn w:val="afff4"/>
    <w:next w:val="a"/>
    <w:uiPriority w:val="99"/>
    <w:rsid w:val="006B587E"/>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
    <w:uiPriority w:val="99"/>
    <w:rsid w:val="006B587E"/>
  </w:style>
  <w:style w:type="paragraph" w:customStyle="1" w:styleId="afff7">
    <w:name w:val="Текст (лев. подпись)"/>
    <w:basedOn w:val="a"/>
    <w:next w:val="a"/>
    <w:uiPriority w:val="99"/>
    <w:rsid w:val="006B587E"/>
    <w:pPr>
      <w:widowControl w:val="0"/>
      <w:autoSpaceDE w:val="0"/>
      <w:autoSpaceDN w:val="0"/>
      <w:adjustRightInd w:val="0"/>
    </w:pPr>
    <w:rPr>
      <w:rFonts w:ascii="Arial" w:hAnsi="Arial" w:cs="Arial"/>
      <w:sz w:val="24"/>
      <w:szCs w:val="24"/>
    </w:rPr>
  </w:style>
  <w:style w:type="paragraph" w:customStyle="1" w:styleId="afff8">
    <w:name w:val="Колонтитул (левый)"/>
    <w:basedOn w:val="afff7"/>
    <w:next w:val="a"/>
    <w:uiPriority w:val="99"/>
    <w:rsid w:val="006B587E"/>
    <w:pPr>
      <w:jc w:val="both"/>
    </w:pPr>
    <w:rPr>
      <w:sz w:val="16"/>
      <w:szCs w:val="16"/>
    </w:rPr>
  </w:style>
  <w:style w:type="paragraph" w:customStyle="1" w:styleId="afff9">
    <w:name w:val="Текст (прав. подпись)"/>
    <w:basedOn w:val="a"/>
    <w:next w:val="a"/>
    <w:uiPriority w:val="99"/>
    <w:rsid w:val="006B587E"/>
    <w:pPr>
      <w:widowControl w:val="0"/>
      <w:autoSpaceDE w:val="0"/>
      <w:autoSpaceDN w:val="0"/>
      <w:adjustRightInd w:val="0"/>
      <w:jc w:val="right"/>
    </w:pPr>
    <w:rPr>
      <w:rFonts w:ascii="Arial" w:hAnsi="Arial" w:cs="Arial"/>
      <w:sz w:val="24"/>
      <w:szCs w:val="24"/>
    </w:rPr>
  </w:style>
  <w:style w:type="paragraph" w:customStyle="1" w:styleId="afffa">
    <w:name w:val="Колонтитул (правый)"/>
    <w:basedOn w:val="afff9"/>
    <w:next w:val="a"/>
    <w:uiPriority w:val="99"/>
    <w:rsid w:val="006B587E"/>
    <w:pPr>
      <w:jc w:val="both"/>
    </w:pPr>
    <w:rPr>
      <w:sz w:val="16"/>
      <w:szCs w:val="16"/>
    </w:rPr>
  </w:style>
  <w:style w:type="paragraph" w:customStyle="1" w:styleId="afffb">
    <w:name w:val="Комментарий пользователя"/>
    <w:basedOn w:val="afff5"/>
    <w:next w:val="a"/>
    <w:uiPriority w:val="99"/>
    <w:rsid w:val="006B587E"/>
  </w:style>
  <w:style w:type="paragraph" w:customStyle="1" w:styleId="afffc">
    <w:name w:val="Куда обратиться?"/>
    <w:basedOn w:val="aff1"/>
    <w:next w:val="a"/>
    <w:uiPriority w:val="99"/>
    <w:rsid w:val="006B587E"/>
  </w:style>
  <w:style w:type="paragraph" w:customStyle="1" w:styleId="afffd">
    <w:name w:val="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character" w:customStyle="1" w:styleId="afffe">
    <w:name w:val="Найденные слова"/>
    <w:uiPriority w:val="99"/>
    <w:rsid w:val="006B587E"/>
    <w:rPr>
      <w:color w:val="26282F"/>
      <w:sz w:val="26"/>
      <w:shd w:val="clear" w:color="auto" w:fill="FFF580"/>
    </w:rPr>
  </w:style>
  <w:style w:type="character" w:customStyle="1" w:styleId="affff">
    <w:name w:val="Не вступил в силу"/>
    <w:uiPriority w:val="99"/>
    <w:rsid w:val="006B587E"/>
    <w:rPr>
      <w:color w:val="000000"/>
      <w:sz w:val="26"/>
      <w:shd w:val="clear" w:color="auto" w:fill="D8EDE8"/>
    </w:rPr>
  </w:style>
  <w:style w:type="paragraph" w:customStyle="1" w:styleId="affff0">
    <w:name w:val="Необходимые документы"/>
    <w:basedOn w:val="aff1"/>
    <w:next w:val="a"/>
    <w:uiPriority w:val="99"/>
    <w:rsid w:val="006B587E"/>
  </w:style>
  <w:style w:type="paragraph" w:customStyle="1" w:styleId="affff1">
    <w:name w:val="Объект"/>
    <w:basedOn w:val="a"/>
    <w:next w:val="a"/>
    <w:uiPriority w:val="99"/>
    <w:rsid w:val="006B587E"/>
    <w:pPr>
      <w:widowControl w:val="0"/>
      <w:autoSpaceDE w:val="0"/>
      <w:autoSpaceDN w:val="0"/>
      <w:adjustRightInd w:val="0"/>
      <w:jc w:val="both"/>
    </w:pPr>
    <w:rPr>
      <w:sz w:val="26"/>
      <w:szCs w:val="26"/>
    </w:rPr>
  </w:style>
  <w:style w:type="paragraph" w:customStyle="1" w:styleId="affff2">
    <w:name w:val="Таблицы (моноширинный)"/>
    <w:basedOn w:val="a"/>
    <w:next w:val="a"/>
    <w:uiPriority w:val="99"/>
    <w:rsid w:val="006B587E"/>
    <w:pPr>
      <w:widowControl w:val="0"/>
      <w:autoSpaceDE w:val="0"/>
      <w:autoSpaceDN w:val="0"/>
      <w:adjustRightInd w:val="0"/>
      <w:jc w:val="both"/>
    </w:pPr>
    <w:rPr>
      <w:rFonts w:ascii="Courier New" w:hAnsi="Courier New" w:cs="Courier New"/>
      <w:sz w:val="22"/>
      <w:szCs w:val="22"/>
    </w:rPr>
  </w:style>
  <w:style w:type="paragraph" w:customStyle="1" w:styleId="affff3">
    <w:name w:val="Оглавление"/>
    <w:basedOn w:val="affff2"/>
    <w:next w:val="a"/>
    <w:uiPriority w:val="99"/>
    <w:rsid w:val="006B587E"/>
    <w:pPr>
      <w:ind w:left="140"/>
    </w:pPr>
    <w:rPr>
      <w:rFonts w:ascii="Arial" w:hAnsi="Arial" w:cs="Arial"/>
      <w:sz w:val="24"/>
      <w:szCs w:val="24"/>
    </w:rPr>
  </w:style>
  <w:style w:type="character" w:customStyle="1" w:styleId="affff4">
    <w:name w:val="Опечатки"/>
    <w:uiPriority w:val="99"/>
    <w:rsid w:val="006B587E"/>
    <w:rPr>
      <w:color w:val="FF0000"/>
      <w:sz w:val="26"/>
    </w:rPr>
  </w:style>
  <w:style w:type="paragraph" w:customStyle="1" w:styleId="affff5">
    <w:name w:val="Переменная часть"/>
    <w:basedOn w:val="aff6"/>
    <w:next w:val="a"/>
    <w:uiPriority w:val="99"/>
    <w:rsid w:val="006B587E"/>
    <w:rPr>
      <w:rFonts w:ascii="Arial" w:hAnsi="Arial" w:cs="Arial"/>
      <w:sz w:val="20"/>
      <w:szCs w:val="20"/>
    </w:rPr>
  </w:style>
  <w:style w:type="paragraph" w:customStyle="1" w:styleId="affff6">
    <w:name w:val="Подвал для информации об изменениях"/>
    <w:basedOn w:val="1"/>
    <w:next w:val="a"/>
    <w:uiPriority w:val="99"/>
    <w:rsid w:val="006B587E"/>
    <w:pPr>
      <w:keepNext w:val="0"/>
      <w:widowControl w:val="0"/>
      <w:autoSpaceDE w:val="0"/>
      <w:autoSpaceDN w:val="0"/>
      <w:adjustRightInd w:val="0"/>
      <w:spacing w:line="240" w:lineRule="auto"/>
      <w:jc w:val="both"/>
      <w:outlineLvl w:val="9"/>
    </w:pPr>
    <w:rPr>
      <w:rFonts w:ascii="Arial" w:hAnsi="Arial" w:cs="Arial"/>
      <w:b w:val="0"/>
      <w:spacing w:val="0"/>
      <w:sz w:val="20"/>
      <w:lang w:val="x-none" w:eastAsia="x-none"/>
    </w:rPr>
  </w:style>
  <w:style w:type="paragraph" w:customStyle="1" w:styleId="affff7">
    <w:name w:val="Подзаголовок для информации об изменениях"/>
    <w:basedOn w:val="afff2"/>
    <w:next w:val="a"/>
    <w:uiPriority w:val="99"/>
    <w:rsid w:val="006B587E"/>
    <w:rPr>
      <w:b/>
      <w:bCs/>
      <w:sz w:val="24"/>
      <w:szCs w:val="24"/>
    </w:rPr>
  </w:style>
  <w:style w:type="paragraph" w:customStyle="1" w:styleId="affff8">
    <w:name w:val="Подчёркнуный текст"/>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9">
    <w:name w:val="Постоянная часть"/>
    <w:basedOn w:val="aff6"/>
    <w:next w:val="a"/>
    <w:uiPriority w:val="99"/>
    <w:rsid w:val="006B587E"/>
    <w:rPr>
      <w:rFonts w:ascii="Arial" w:hAnsi="Arial" w:cs="Arial"/>
      <w:sz w:val="22"/>
      <w:szCs w:val="22"/>
    </w:rPr>
  </w:style>
  <w:style w:type="paragraph" w:customStyle="1" w:styleId="affffa">
    <w:name w:val="Пример."/>
    <w:basedOn w:val="aff1"/>
    <w:next w:val="a"/>
    <w:uiPriority w:val="99"/>
    <w:rsid w:val="006B587E"/>
  </w:style>
  <w:style w:type="paragraph" w:customStyle="1" w:styleId="affffb">
    <w:name w:val="Примечание."/>
    <w:basedOn w:val="aff1"/>
    <w:next w:val="a"/>
    <w:uiPriority w:val="99"/>
    <w:rsid w:val="006B587E"/>
  </w:style>
  <w:style w:type="character" w:customStyle="1" w:styleId="affffc">
    <w:name w:val="Продолжение ссылки"/>
    <w:uiPriority w:val="99"/>
    <w:rsid w:val="006B587E"/>
  </w:style>
  <w:style w:type="paragraph" w:customStyle="1" w:styleId="affffd">
    <w:name w:val="Словарная статья"/>
    <w:basedOn w:val="a"/>
    <w:next w:val="a"/>
    <w:uiPriority w:val="99"/>
    <w:rsid w:val="006B587E"/>
    <w:pPr>
      <w:widowControl w:val="0"/>
      <w:autoSpaceDE w:val="0"/>
      <w:autoSpaceDN w:val="0"/>
      <w:adjustRightInd w:val="0"/>
      <w:ind w:right="118"/>
      <w:jc w:val="both"/>
    </w:pPr>
    <w:rPr>
      <w:rFonts w:ascii="Arial" w:hAnsi="Arial" w:cs="Arial"/>
      <w:sz w:val="24"/>
      <w:szCs w:val="24"/>
    </w:rPr>
  </w:style>
  <w:style w:type="character" w:customStyle="1" w:styleId="affffe">
    <w:name w:val="Сравнение редакций"/>
    <w:uiPriority w:val="99"/>
    <w:rsid w:val="006B587E"/>
    <w:rPr>
      <w:color w:val="26282F"/>
      <w:sz w:val="26"/>
    </w:rPr>
  </w:style>
  <w:style w:type="character" w:customStyle="1" w:styleId="afffff">
    <w:name w:val="Сравнение редакций. Добавленный фрагмент"/>
    <w:uiPriority w:val="99"/>
    <w:rsid w:val="006B587E"/>
    <w:rPr>
      <w:color w:val="000000"/>
      <w:shd w:val="clear" w:color="auto" w:fill="C1D7FF"/>
    </w:rPr>
  </w:style>
  <w:style w:type="character" w:customStyle="1" w:styleId="afffff0">
    <w:name w:val="Сравнение редакций. Удаленный фрагмент"/>
    <w:uiPriority w:val="99"/>
    <w:rsid w:val="006B587E"/>
    <w:rPr>
      <w:color w:val="000000"/>
      <w:shd w:val="clear" w:color="auto" w:fill="C4C413"/>
    </w:rPr>
  </w:style>
  <w:style w:type="paragraph" w:customStyle="1" w:styleId="afffff1">
    <w:name w:val="Ссылка на официальную публикацию"/>
    <w:basedOn w:val="a"/>
    <w:next w:val="a"/>
    <w:uiPriority w:val="99"/>
    <w:rsid w:val="006B587E"/>
    <w:pPr>
      <w:widowControl w:val="0"/>
      <w:autoSpaceDE w:val="0"/>
      <w:autoSpaceDN w:val="0"/>
      <w:adjustRightInd w:val="0"/>
      <w:jc w:val="both"/>
    </w:pPr>
    <w:rPr>
      <w:rFonts w:ascii="Arial" w:hAnsi="Arial" w:cs="Arial"/>
      <w:sz w:val="24"/>
      <w:szCs w:val="24"/>
    </w:rPr>
  </w:style>
  <w:style w:type="paragraph" w:customStyle="1" w:styleId="afffff2">
    <w:name w:val="Текст в таблице"/>
    <w:basedOn w:val="af0"/>
    <w:next w:val="a"/>
    <w:uiPriority w:val="99"/>
    <w:rsid w:val="006B587E"/>
    <w:pPr>
      <w:ind w:firstLine="500"/>
    </w:pPr>
  </w:style>
  <w:style w:type="paragraph" w:customStyle="1" w:styleId="afffff3">
    <w:name w:val="Текст ЭР (см. также)"/>
    <w:basedOn w:val="a"/>
    <w:next w:val="a"/>
    <w:uiPriority w:val="99"/>
    <w:rsid w:val="006B587E"/>
    <w:pPr>
      <w:widowControl w:val="0"/>
      <w:autoSpaceDE w:val="0"/>
      <w:autoSpaceDN w:val="0"/>
      <w:adjustRightInd w:val="0"/>
      <w:spacing w:before="200"/>
    </w:pPr>
    <w:rPr>
      <w:rFonts w:ascii="Arial" w:hAnsi="Arial" w:cs="Arial"/>
      <w:sz w:val="22"/>
      <w:szCs w:val="22"/>
    </w:rPr>
  </w:style>
  <w:style w:type="paragraph" w:customStyle="1" w:styleId="afffff4">
    <w:name w:val="Технический комментарий"/>
    <w:basedOn w:val="a"/>
    <w:next w:val="a"/>
    <w:uiPriority w:val="99"/>
    <w:rsid w:val="006B587E"/>
    <w:pPr>
      <w:widowControl w:val="0"/>
      <w:autoSpaceDE w:val="0"/>
      <w:autoSpaceDN w:val="0"/>
      <w:adjustRightInd w:val="0"/>
    </w:pPr>
    <w:rPr>
      <w:rFonts w:ascii="Arial" w:hAnsi="Arial" w:cs="Arial"/>
      <w:color w:val="463F31"/>
      <w:sz w:val="24"/>
      <w:szCs w:val="24"/>
      <w:shd w:val="clear" w:color="auto" w:fill="FFFFA6"/>
    </w:rPr>
  </w:style>
  <w:style w:type="character" w:customStyle="1" w:styleId="afffff5">
    <w:name w:val="Утратил силу"/>
    <w:uiPriority w:val="99"/>
    <w:rsid w:val="006B587E"/>
    <w:rPr>
      <w:strike/>
      <w:color w:val="666600"/>
      <w:sz w:val="26"/>
    </w:rPr>
  </w:style>
  <w:style w:type="paragraph" w:customStyle="1" w:styleId="afffff6">
    <w:name w:val="Формула"/>
    <w:basedOn w:val="a"/>
    <w:next w:val="a"/>
    <w:uiPriority w:val="99"/>
    <w:rsid w:val="006B587E"/>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7">
    <w:name w:val="Центрированный (таблица)"/>
    <w:basedOn w:val="af0"/>
    <w:next w:val="a"/>
    <w:uiPriority w:val="99"/>
    <w:rsid w:val="006B587E"/>
    <w:pPr>
      <w:jc w:val="center"/>
    </w:pPr>
  </w:style>
  <w:style w:type="paragraph" w:customStyle="1" w:styleId="-">
    <w:name w:val="ЭР-содержание (правое окно)"/>
    <w:basedOn w:val="a"/>
    <w:next w:val="a"/>
    <w:uiPriority w:val="99"/>
    <w:rsid w:val="006B587E"/>
    <w:pPr>
      <w:widowControl w:val="0"/>
      <w:autoSpaceDE w:val="0"/>
      <w:autoSpaceDN w:val="0"/>
      <w:adjustRightInd w:val="0"/>
      <w:spacing w:before="300"/>
    </w:pPr>
    <w:rPr>
      <w:rFonts w:ascii="Arial" w:hAnsi="Arial" w:cs="Arial"/>
      <w:sz w:val="26"/>
      <w:szCs w:val="26"/>
    </w:rPr>
  </w:style>
  <w:style w:type="paragraph" w:customStyle="1" w:styleId="afffff8">
    <w:name w:val="Знак"/>
    <w:basedOn w:val="a"/>
    <w:uiPriority w:val="99"/>
    <w:rsid w:val="006B587E"/>
    <w:pPr>
      <w:spacing w:before="100" w:beforeAutospacing="1" w:after="100" w:afterAutospacing="1"/>
    </w:pPr>
    <w:rPr>
      <w:rFonts w:ascii="Tahoma" w:hAnsi="Tahoma" w:cs="Tahoma"/>
      <w:sz w:val="20"/>
      <w:lang w:val="en-US" w:eastAsia="en-US"/>
    </w:rPr>
  </w:style>
  <w:style w:type="paragraph" w:styleId="23">
    <w:name w:val="Body Text Indent 2"/>
    <w:basedOn w:val="a"/>
    <w:link w:val="24"/>
    <w:uiPriority w:val="99"/>
    <w:rsid w:val="006B587E"/>
    <w:pPr>
      <w:ind w:firstLine="540"/>
      <w:jc w:val="both"/>
    </w:pPr>
    <w:rPr>
      <w:iCs/>
      <w:szCs w:val="28"/>
      <w:lang w:val="x-none" w:eastAsia="x-none"/>
    </w:rPr>
  </w:style>
  <w:style w:type="character" w:customStyle="1" w:styleId="24">
    <w:name w:val="Основной текст с отступом 2 Знак"/>
    <w:basedOn w:val="a0"/>
    <w:link w:val="23"/>
    <w:uiPriority w:val="99"/>
    <w:rsid w:val="006B587E"/>
    <w:rPr>
      <w:rFonts w:ascii="Times New Roman" w:eastAsia="Times New Roman" w:hAnsi="Times New Roman" w:cs="Times New Roman"/>
      <w:iCs/>
      <w:sz w:val="28"/>
      <w:szCs w:val="28"/>
      <w:lang w:val="x-none" w:eastAsia="x-none"/>
    </w:rPr>
  </w:style>
  <w:style w:type="character" w:styleId="afffff9">
    <w:name w:val="Strong"/>
    <w:uiPriority w:val="99"/>
    <w:qFormat/>
    <w:rsid w:val="006B587E"/>
    <w:rPr>
      <w:rFonts w:cs="Times New Roman"/>
      <w:b/>
    </w:rPr>
  </w:style>
  <w:style w:type="paragraph" w:customStyle="1" w:styleId="consplusnormal0">
    <w:name w:val="consplusnormal"/>
    <w:basedOn w:val="a"/>
    <w:uiPriority w:val="99"/>
    <w:rsid w:val="006B587E"/>
    <w:pPr>
      <w:spacing w:before="100" w:beforeAutospacing="1" w:after="100" w:afterAutospacing="1"/>
    </w:pPr>
    <w:rPr>
      <w:sz w:val="24"/>
      <w:szCs w:val="24"/>
    </w:rPr>
  </w:style>
  <w:style w:type="character" w:customStyle="1" w:styleId="WW8Num9z0">
    <w:name w:val="WW8Num9z0"/>
    <w:uiPriority w:val="99"/>
    <w:rsid w:val="006B587E"/>
    <w:rPr>
      <w:rFonts w:ascii="Symbol" w:hAnsi="Symbol"/>
      <w:sz w:val="20"/>
    </w:rPr>
  </w:style>
  <w:style w:type="paragraph" w:customStyle="1" w:styleId="section2">
    <w:name w:val="section2"/>
    <w:basedOn w:val="a"/>
    <w:uiPriority w:val="99"/>
    <w:rsid w:val="006B587E"/>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6B587E"/>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6B587E"/>
    <w:rPr>
      <w:rFonts w:ascii="Wingdings" w:hAnsi="Wingdings"/>
    </w:rPr>
  </w:style>
  <w:style w:type="paragraph" w:customStyle="1" w:styleId="contentheader2cols">
    <w:name w:val="contentheader2cols"/>
    <w:basedOn w:val="a"/>
    <w:uiPriority w:val="99"/>
    <w:rsid w:val="006B587E"/>
    <w:pPr>
      <w:spacing w:before="70"/>
      <w:ind w:left="351"/>
    </w:pPr>
    <w:rPr>
      <w:rFonts w:eastAsia="Arial Unicode MS"/>
      <w:b/>
      <w:bCs/>
      <w:color w:val="3560A7"/>
      <w:sz w:val="30"/>
      <w:szCs w:val="30"/>
    </w:rPr>
  </w:style>
  <w:style w:type="paragraph" w:customStyle="1" w:styleId="31">
    <w:name w:val="Основной текст с отступом 31"/>
    <w:basedOn w:val="a"/>
    <w:uiPriority w:val="99"/>
    <w:rsid w:val="006B587E"/>
    <w:pPr>
      <w:spacing w:after="120"/>
      <w:ind w:left="283"/>
    </w:pPr>
    <w:rPr>
      <w:sz w:val="16"/>
      <w:szCs w:val="16"/>
      <w:lang w:eastAsia="ar-SA"/>
    </w:rPr>
  </w:style>
  <w:style w:type="paragraph" w:customStyle="1" w:styleId="211">
    <w:name w:val="Основной текст с отступом 21"/>
    <w:basedOn w:val="a"/>
    <w:uiPriority w:val="99"/>
    <w:rsid w:val="006B587E"/>
    <w:pPr>
      <w:tabs>
        <w:tab w:val="left" w:pos="0"/>
      </w:tabs>
      <w:ind w:firstLine="433"/>
      <w:jc w:val="both"/>
    </w:pPr>
    <w:rPr>
      <w:sz w:val="24"/>
      <w:szCs w:val="24"/>
      <w:lang w:eastAsia="ar-SA"/>
    </w:rPr>
  </w:style>
  <w:style w:type="paragraph" w:styleId="32">
    <w:name w:val="Body Text 3"/>
    <w:basedOn w:val="a"/>
    <w:link w:val="33"/>
    <w:uiPriority w:val="99"/>
    <w:rsid w:val="006B587E"/>
    <w:pPr>
      <w:spacing w:after="120"/>
    </w:pPr>
    <w:rPr>
      <w:sz w:val="16"/>
      <w:szCs w:val="16"/>
      <w:lang w:val="x-none" w:eastAsia="x-none"/>
    </w:rPr>
  </w:style>
  <w:style w:type="character" w:customStyle="1" w:styleId="33">
    <w:name w:val="Основной текст 3 Знак"/>
    <w:basedOn w:val="a0"/>
    <w:link w:val="32"/>
    <w:uiPriority w:val="99"/>
    <w:rsid w:val="006B587E"/>
    <w:rPr>
      <w:rFonts w:ascii="Times New Roman" w:eastAsia="Times New Roman" w:hAnsi="Times New Roman" w:cs="Times New Roman"/>
      <w:sz w:val="16"/>
      <w:szCs w:val="16"/>
      <w:lang w:val="x-none" w:eastAsia="x-none"/>
    </w:rPr>
  </w:style>
  <w:style w:type="character" w:customStyle="1" w:styleId="81">
    <w:name w:val="Знак Знак8"/>
    <w:uiPriority w:val="99"/>
    <w:rsid w:val="006B587E"/>
    <w:rPr>
      <w:b/>
      <w:i/>
      <w:sz w:val="26"/>
      <w:lang w:val="ru-RU" w:eastAsia="ru-RU"/>
    </w:rPr>
  </w:style>
  <w:style w:type="paragraph" w:customStyle="1" w:styleId="consnormal0">
    <w:name w:val="consnormal"/>
    <w:basedOn w:val="a"/>
    <w:uiPriority w:val="99"/>
    <w:rsid w:val="006B587E"/>
    <w:pPr>
      <w:spacing w:before="75" w:after="75"/>
    </w:pPr>
    <w:rPr>
      <w:rFonts w:ascii="Arial" w:hAnsi="Arial" w:cs="Arial"/>
      <w:color w:val="000000"/>
      <w:sz w:val="20"/>
    </w:rPr>
  </w:style>
  <w:style w:type="character" w:customStyle="1" w:styleId="BodyTextFirstIndentChar">
    <w:name w:val="Body Text First Indent Char"/>
    <w:uiPriority w:val="99"/>
    <w:semiHidden/>
    <w:locked/>
    <w:rsid w:val="006B587E"/>
    <w:rPr>
      <w:rFonts w:ascii="Times New Roman" w:hAnsi="Times New Roman" w:cs="Times New Roman"/>
      <w:sz w:val="24"/>
      <w:szCs w:val="24"/>
    </w:rPr>
  </w:style>
  <w:style w:type="paragraph" w:styleId="afffffa">
    <w:name w:val="Body Text First Indent"/>
    <w:basedOn w:val="ae"/>
    <w:link w:val="afffffb"/>
    <w:uiPriority w:val="99"/>
    <w:rsid w:val="006B587E"/>
    <w:pPr>
      <w:spacing w:after="120"/>
      <w:ind w:firstLine="210"/>
    </w:pPr>
    <w:rPr>
      <w:sz w:val="24"/>
      <w:szCs w:val="24"/>
    </w:rPr>
  </w:style>
  <w:style w:type="character" w:customStyle="1" w:styleId="afffffb">
    <w:name w:val="Красная строка Знак"/>
    <w:basedOn w:val="af"/>
    <w:link w:val="afffffa"/>
    <w:uiPriority w:val="99"/>
    <w:rsid w:val="006B587E"/>
    <w:rPr>
      <w:rFonts w:ascii="Times New Roman" w:eastAsia="Times New Roman" w:hAnsi="Times New Roman" w:cs="Times New Roman"/>
      <w:sz w:val="24"/>
      <w:szCs w:val="24"/>
      <w:lang w:val="x-none" w:eastAsia="x-none"/>
    </w:rPr>
  </w:style>
  <w:style w:type="character" w:customStyle="1" w:styleId="11">
    <w:name w:val="Основной текст Знак1"/>
    <w:link w:val="ae"/>
    <w:uiPriority w:val="99"/>
    <w:rsid w:val="006B587E"/>
    <w:rPr>
      <w:rFonts w:ascii="Times New Roman" w:eastAsia="Times New Roman" w:hAnsi="Times New Roman" w:cs="Times New Roman"/>
      <w:sz w:val="28"/>
      <w:szCs w:val="20"/>
      <w:lang w:val="x-none" w:eastAsia="x-none"/>
    </w:rPr>
  </w:style>
  <w:style w:type="paragraph" w:customStyle="1" w:styleId="13">
    <w:name w:val="Стиль1"/>
    <w:basedOn w:val="a"/>
    <w:uiPriority w:val="99"/>
    <w:rsid w:val="006B587E"/>
    <w:pPr>
      <w:tabs>
        <w:tab w:val="num" w:pos="1041"/>
        <w:tab w:val="num" w:pos="2340"/>
      </w:tabs>
      <w:ind w:left="2340" w:hanging="360"/>
    </w:pPr>
    <w:rPr>
      <w:sz w:val="20"/>
    </w:rPr>
  </w:style>
  <w:style w:type="paragraph" w:customStyle="1" w:styleId="25">
    <w:name w:val="Знак2 Знак Знак Знак Знак Знак Знак Знак Знак Знак Знак Знак Знак Знак Знак Знак"/>
    <w:basedOn w:val="a"/>
    <w:uiPriority w:val="99"/>
    <w:rsid w:val="006B587E"/>
    <w:pPr>
      <w:spacing w:before="100" w:beforeAutospacing="1" w:after="100" w:afterAutospacing="1"/>
    </w:pPr>
    <w:rPr>
      <w:rFonts w:ascii="Tahoma" w:hAnsi="Tahoma"/>
      <w:sz w:val="20"/>
      <w:lang w:val="en-US" w:eastAsia="en-US"/>
    </w:rPr>
  </w:style>
  <w:style w:type="paragraph" w:customStyle="1" w:styleId="ConsCell">
    <w:name w:val="ConsCell"/>
    <w:uiPriority w:val="99"/>
    <w:rsid w:val="006B587E"/>
    <w:pPr>
      <w:widowControl w:val="0"/>
      <w:autoSpaceDE w:val="0"/>
      <w:autoSpaceDN w:val="0"/>
      <w:adjustRightInd w:val="0"/>
      <w:spacing w:after="0" w:line="240" w:lineRule="auto"/>
      <w:ind w:left="450" w:right="19772" w:hanging="450"/>
    </w:pPr>
    <w:rPr>
      <w:rFonts w:ascii="Arial" w:eastAsia="Times New Roman" w:hAnsi="Arial" w:cs="Arial"/>
      <w:sz w:val="20"/>
      <w:szCs w:val="20"/>
      <w:lang w:eastAsia="ru-RU"/>
    </w:rPr>
  </w:style>
  <w:style w:type="character" w:customStyle="1" w:styleId="WW8Num1z0">
    <w:name w:val="WW8Num1z0"/>
    <w:uiPriority w:val="99"/>
    <w:rsid w:val="006B587E"/>
    <w:rPr>
      <w:rFonts w:ascii="Times New Roman" w:hAnsi="Times New Roman"/>
    </w:rPr>
  </w:style>
  <w:style w:type="paragraph" w:customStyle="1" w:styleId="afffffc">
    <w:name w:val="Знак Знак Знак Знак"/>
    <w:basedOn w:val="a"/>
    <w:uiPriority w:val="99"/>
    <w:rsid w:val="006B587E"/>
    <w:pPr>
      <w:spacing w:before="100" w:beforeAutospacing="1" w:after="100" w:afterAutospacing="1"/>
      <w:jc w:val="both"/>
    </w:pPr>
    <w:rPr>
      <w:rFonts w:ascii="Tahoma" w:hAnsi="Tahoma"/>
      <w:sz w:val="20"/>
      <w:lang w:val="en-US" w:eastAsia="en-US"/>
    </w:rPr>
  </w:style>
  <w:style w:type="character" w:customStyle="1" w:styleId="EndnoteTextChar">
    <w:name w:val="Endnote Text Char"/>
    <w:uiPriority w:val="99"/>
    <w:semiHidden/>
    <w:locked/>
    <w:rsid w:val="006B587E"/>
    <w:rPr>
      <w:rFonts w:ascii="Times New Roman" w:hAnsi="Times New Roman" w:cs="Times New Roman"/>
      <w:sz w:val="20"/>
      <w:szCs w:val="20"/>
    </w:rPr>
  </w:style>
  <w:style w:type="paragraph" w:styleId="afffffd">
    <w:name w:val="endnote text"/>
    <w:basedOn w:val="a"/>
    <w:link w:val="afffffe"/>
    <w:uiPriority w:val="99"/>
    <w:rsid w:val="006B587E"/>
    <w:rPr>
      <w:sz w:val="20"/>
    </w:rPr>
  </w:style>
  <w:style w:type="character" w:customStyle="1" w:styleId="afffffe">
    <w:name w:val="Текст концевой сноски Знак"/>
    <w:basedOn w:val="a0"/>
    <w:link w:val="afffffd"/>
    <w:uiPriority w:val="99"/>
    <w:rsid w:val="006B587E"/>
    <w:rPr>
      <w:rFonts w:ascii="Times New Roman" w:eastAsia="Times New Roman" w:hAnsi="Times New Roman" w:cs="Times New Roman"/>
      <w:sz w:val="20"/>
      <w:szCs w:val="20"/>
      <w:lang w:eastAsia="ru-RU"/>
    </w:rPr>
  </w:style>
  <w:style w:type="paragraph" w:styleId="affffff">
    <w:name w:val="No Spacing"/>
    <w:uiPriority w:val="99"/>
    <w:qFormat/>
    <w:rsid w:val="006B587E"/>
    <w:pPr>
      <w:spacing w:after="0" w:line="240" w:lineRule="auto"/>
    </w:pPr>
    <w:rPr>
      <w:rFonts w:ascii="Calibri" w:eastAsia="Times New Roman" w:hAnsi="Calibri" w:cs="Times New Roman"/>
      <w:lang w:eastAsia="ru-RU"/>
    </w:rPr>
  </w:style>
  <w:style w:type="character" w:styleId="affffff0">
    <w:name w:val="endnote reference"/>
    <w:uiPriority w:val="99"/>
    <w:rsid w:val="006B587E"/>
    <w:rPr>
      <w:rFonts w:cs="Times New Roman"/>
      <w:vertAlign w:val="superscript"/>
    </w:rPr>
  </w:style>
  <w:style w:type="paragraph" w:styleId="affffff1">
    <w:name w:val="Document Map"/>
    <w:basedOn w:val="a"/>
    <w:link w:val="affffff2"/>
    <w:uiPriority w:val="99"/>
    <w:rsid w:val="006B587E"/>
    <w:pPr>
      <w:shd w:val="clear" w:color="auto" w:fill="000080"/>
    </w:pPr>
    <w:rPr>
      <w:rFonts w:ascii="Tahoma" w:hAnsi="Tahoma"/>
      <w:sz w:val="20"/>
      <w:lang w:val="x-none" w:eastAsia="x-none"/>
    </w:rPr>
  </w:style>
  <w:style w:type="character" w:customStyle="1" w:styleId="affffff2">
    <w:name w:val="Схема документа Знак"/>
    <w:basedOn w:val="a0"/>
    <w:link w:val="affffff1"/>
    <w:uiPriority w:val="99"/>
    <w:rsid w:val="006B587E"/>
    <w:rPr>
      <w:rFonts w:ascii="Tahoma" w:eastAsia="Times New Roman" w:hAnsi="Tahoma" w:cs="Times New Roman"/>
      <w:sz w:val="20"/>
      <w:szCs w:val="20"/>
      <w:shd w:val="clear" w:color="auto" w:fill="000080"/>
      <w:lang w:val="x-none" w:eastAsia="x-none"/>
    </w:rPr>
  </w:style>
  <w:style w:type="paragraph" w:customStyle="1" w:styleId="26">
    <w:name w:val="Знак Знак Знак Знак2"/>
    <w:basedOn w:val="a"/>
    <w:uiPriority w:val="99"/>
    <w:rsid w:val="006B587E"/>
    <w:pPr>
      <w:spacing w:before="100" w:beforeAutospacing="1" w:after="100" w:afterAutospacing="1"/>
      <w:jc w:val="both"/>
    </w:pPr>
    <w:rPr>
      <w:rFonts w:ascii="Tahoma" w:hAnsi="Tahoma" w:cs="Tahoma"/>
      <w:sz w:val="20"/>
      <w:lang w:val="en-US" w:eastAsia="en-US"/>
    </w:rPr>
  </w:style>
  <w:style w:type="paragraph" w:customStyle="1" w:styleId="DOsntext">
    <w:name w:val="D Osn text"/>
    <w:basedOn w:val="a"/>
    <w:uiPriority w:val="99"/>
    <w:rsid w:val="006B587E"/>
    <w:pPr>
      <w:spacing w:after="120" w:line="336" w:lineRule="auto"/>
      <w:ind w:firstLine="567"/>
      <w:jc w:val="both"/>
    </w:pPr>
    <w:rPr>
      <w:sz w:val="24"/>
    </w:rPr>
  </w:style>
  <w:style w:type="character" w:customStyle="1" w:styleId="apple-style-span">
    <w:name w:val="apple-style-span"/>
    <w:uiPriority w:val="99"/>
    <w:rsid w:val="006B587E"/>
  </w:style>
  <w:style w:type="character" w:styleId="affffff3">
    <w:name w:val="Emphasis"/>
    <w:uiPriority w:val="99"/>
    <w:qFormat/>
    <w:rsid w:val="006B587E"/>
    <w:rPr>
      <w:rFonts w:cs="Times New Roman"/>
      <w:i/>
    </w:rPr>
  </w:style>
  <w:style w:type="paragraph" w:styleId="affffff4">
    <w:name w:val="List Bullet"/>
    <w:basedOn w:val="afffffa"/>
    <w:uiPriority w:val="99"/>
    <w:rsid w:val="006B587E"/>
    <w:pPr>
      <w:tabs>
        <w:tab w:val="num" w:pos="1041"/>
      </w:tabs>
      <w:spacing w:after="0"/>
      <w:ind w:left="1041" w:hanging="615"/>
    </w:pPr>
    <w:rPr>
      <w:sz w:val="20"/>
      <w:szCs w:val="20"/>
    </w:rPr>
  </w:style>
  <w:style w:type="character" w:customStyle="1" w:styleId="14">
    <w:name w:val="Текст концевой сноски Знак1"/>
    <w:uiPriority w:val="99"/>
    <w:semiHidden/>
    <w:rsid w:val="006B587E"/>
    <w:rPr>
      <w:rFonts w:ascii="Arial" w:hAnsi="Arial"/>
      <w:sz w:val="20"/>
    </w:rPr>
  </w:style>
  <w:style w:type="paragraph" w:customStyle="1" w:styleId="15">
    <w:name w:val="Знак1"/>
    <w:basedOn w:val="a"/>
    <w:uiPriority w:val="99"/>
    <w:rsid w:val="006B587E"/>
    <w:pPr>
      <w:spacing w:before="100" w:beforeAutospacing="1" w:after="100" w:afterAutospacing="1"/>
    </w:pPr>
    <w:rPr>
      <w:rFonts w:ascii="Tahoma" w:hAnsi="Tahoma"/>
      <w:sz w:val="20"/>
      <w:lang w:val="en-US" w:eastAsia="en-US"/>
    </w:rPr>
  </w:style>
  <w:style w:type="paragraph" w:customStyle="1" w:styleId="formattext">
    <w:name w:val="formattext"/>
    <w:basedOn w:val="a"/>
    <w:rsid w:val="008B6F7F"/>
    <w:pPr>
      <w:spacing w:before="100" w:beforeAutospacing="1" w:after="100" w:afterAutospacing="1"/>
    </w:pPr>
    <w:rPr>
      <w:sz w:val="24"/>
      <w:szCs w:val="24"/>
    </w:rPr>
  </w:style>
  <w:style w:type="paragraph" w:styleId="affffff5">
    <w:name w:val="Subtitle"/>
    <w:basedOn w:val="a"/>
    <w:next w:val="a"/>
    <w:link w:val="affffff6"/>
    <w:uiPriority w:val="11"/>
    <w:qFormat/>
    <w:rsid w:val="00201DF3"/>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fffff6">
    <w:name w:val="Подзаголовок Знак"/>
    <w:basedOn w:val="a0"/>
    <w:link w:val="affffff5"/>
    <w:uiPriority w:val="11"/>
    <w:rsid w:val="00201DF3"/>
    <w:rPr>
      <w:rFonts w:asciiTheme="majorHAnsi" w:eastAsiaTheme="majorEastAsia" w:hAnsiTheme="majorHAnsi" w:cstheme="majorBidi"/>
      <w:i/>
      <w:iCs/>
      <w:color w:val="5B9BD5" w:themeColor="accent1"/>
      <w:spacing w:val="15"/>
      <w:sz w:val="24"/>
      <w:szCs w:val="24"/>
      <w:lang w:eastAsia="ru-RU"/>
    </w:rPr>
  </w:style>
  <w:style w:type="paragraph" w:styleId="27">
    <w:name w:val="Quote"/>
    <w:basedOn w:val="a"/>
    <w:next w:val="a"/>
    <w:link w:val="28"/>
    <w:uiPriority w:val="29"/>
    <w:qFormat/>
    <w:rsid w:val="007B7C75"/>
    <w:rPr>
      <w:i/>
      <w:iCs/>
      <w:color w:val="000000" w:themeColor="text1"/>
    </w:rPr>
  </w:style>
  <w:style w:type="character" w:customStyle="1" w:styleId="28">
    <w:name w:val="Цитата 2 Знак"/>
    <w:basedOn w:val="a0"/>
    <w:link w:val="27"/>
    <w:uiPriority w:val="29"/>
    <w:rsid w:val="007B7C75"/>
    <w:rPr>
      <w:rFonts w:ascii="Times New Roman" w:eastAsia="Times New Roman" w:hAnsi="Times New Roman" w:cs="Times New Roman"/>
      <w:i/>
      <w:iCs/>
      <w:color w:val="000000" w:themeColor="text1"/>
      <w:sz w:val="28"/>
      <w:szCs w:val="20"/>
      <w:lang w:eastAsia="ru-RU"/>
    </w:rPr>
  </w:style>
  <w:style w:type="character" w:styleId="affffff7">
    <w:name w:val="Subtle Emphasis"/>
    <w:basedOn w:val="a0"/>
    <w:uiPriority w:val="19"/>
    <w:qFormat/>
    <w:rsid w:val="00E65ECE"/>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6365">
      <w:bodyDiv w:val="1"/>
      <w:marLeft w:val="0"/>
      <w:marRight w:val="0"/>
      <w:marTop w:val="0"/>
      <w:marBottom w:val="0"/>
      <w:divBdr>
        <w:top w:val="none" w:sz="0" w:space="0" w:color="auto"/>
        <w:left w:val="none" w:sz="0" w:space="0" w:color="auto"/>
        <w:bottom w:val="none" w:sz="0" w:space="0" w:color="auto"/>
        <w:right w:val="none" w:sz="0" w:space="0" w:color="auto"/>
      </w:divBdr>
    </w:div>
    <w:div w:id="476727152">
      <w:bodyDiv w:val="1"/>
      <w:marLeft w:val="0"/>
      <w:marRight w:val="0"/>
      <w:marTop w:val="0"/>
      <w:marBottom w:val="0"/>
      <w:divBdr>
        <w:top w:val="none" w:sz="0" w:space="0" w:color="auto"/>
        <w:left w:val="none" w:sz="0" w:space="0" w:color="auto"/>
        <w:bottom w:val="none" w:sz="0" w:space="0" w:color="auto"/>
        <w:right w:val="none" w:sz="0" w:space="0" w:color="auto"/>
      </w:divBdr>
      <w:divsChild>
        <w:div w:id="1708605449">
          <w:marLeft w:val="0"/>
          <w:marRight w:val="0"/>
          <w:marTop w:val="0"/>
          <w:marBottom w:val="0"/>
          <w:divBdr>
            <w:top w:val="none" w:sz="0" w:space="0" w:color="auto"/>
            <w:left w:val="none" w:sz="0" w:space="0" w:color="auto"/>
            <w:bottom w:val="none" w:sz="0" w:space="0" w:color="auto"/>
            <w:right w:val="none" w:sz="0" w:space="0" w:color="auto"/>
          </w:divBdr>
          <w:divsChild>
            <w:div w:id="1438214521">
              <w:marLeft w:val="0"/>
              <w:marRight w:val="0"/>
              <w:marTop w:val="0"/>
              <w:marBottom w:val="0"/>
              <w:divBdr>
                <w:top w:val="none" w:sz="0" w:space="0" w:color="auto"/>
                <w:left w:val="none" w:sz="0" w:space="0" w:color="auto"/>
                <w:bottom w:val="none" w:sz="0" w:space="0" w:color="auto"/>
                <w:right w:val="none" w:sz="0" w:space="0" w:color="auto"/>
              </w:divBdr>
              <w:divsChild>
                <w:div w:id="4199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8693">
          <w:marLeft w:val="0"/>
          <w:marRight w:val="0"/>
          <w:marTop w:val="0"/>
          <w:marBottom w:val="0"/>
          <w:divBdr>
            <w:top w:val="none" w:sz="0" w:space="0" w:color="auto"/>
            <w:left w:val="none" w:sz="0" w:space="0" w:color="auto"/>
            <w:bottom w:val="none" w:sz="0" w:space="0" w:color="auto"/>
            <w:right w:val="none" w:sz="0" w:space="0" w:color="auto"/>
          </w:divBdr>
          <w:divsChild>
            <w:div w:id="1794710678">
              <w:marLeft w:val="0"/>
              <w:marRight w:val="0"/>
              <w:marTop w:val="0"/>
              <w:marBottom w:val="0"/>
              <w:divBdr>
                <w:top w:val="none" w:sz="0" w:space="0" w:color="auto"/>
                <w:left w:val="none" w:sz="0" w:space="0" w:color="auto"/>
                <w:bottom w:val="none" w:sz="0" w:space="0" w:color="auto"/>
                <w:right w:val="none" w:sz="0" w:space="0" w:color="auto"/>
              </w:divBdr>
              <w:divsChild>
                <w:div w:id="776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175581">
      <w:bodyDiv w:val="1"/>
      <w:marLeft w:val="0"/>
      <w:marRight w:val="0"/>
      <w:marTop w:val="0"/>
      <w:marBottom w:val="0"/>
      <w:divBdr>
        <w:top w:val="none" w:sz="0" w:space="0" w:color="auto"/>
        <w:left w:val="none" w:sz="0" w:space="0" w:color="auto"/>
        <w:bottom w:val="none" w:sz="0" w:space="0" w:color="auto"/>
        <w:right w:val="none" w:sz="0" w:space="0" w:color="auto"/>
      </w:divBdr>
    </w:div>
    <w:div w:id="861625410">
      <w:bodyDiv w:val="1"/>
      <w:marLeft w:val="0"/>
      <w:marRight w:val="0"/>
      <w:marTop w:val="0"/>
      <w:marBottom w:val="0"/>
      <w:divBdr>
        <w:top w:val="none" w:sz="0" w:space="0" w:color="auto"/>
        <w:left w:val="none" w:sz="0" w:space="0" w:color="auto"/>
        <w:bottom w:val="none" w:sz="0" w:space="0" w:color="auto"/>
        <w:right w:val="none" w:sz="0" w:space="0" w:color="auto"/>
      </w:divBdr>
    </w:div>
    <w:div w:id="1013457118">
      <w:bodyDiv w:val="1"/>
      <w:marLeft w:val="0"/>
      <w:marRight w:val="0"/>
      <w:marTop w:val="0"/>
      <w:marBottom w:val="0"/>
      <w:divBdr>
        <w:top w:val="none" w:sz="0" w:space="0" w:color="auto"/>
        <w:left w:val="none" w:sz="0" w:space="0" w:color="auto"/>
        <w:bottom w:val="none" w:sz="0" w:space="0" w:color="auto"/>
        <w:right w:val="none" w:sz="0" w:space="0" w:color="auto"/>
      </w:divBdr>
    </w:div>
    <w:div w:id="1043407911">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sChild>
        <w:div w:id="416677951">
          <w:marLeft w:val="0"/>
          <w:marRight w:val="0"/>
          <w:marTop w:val="0"/>
          <w:marBottom w:val="0"/>
          <w:divBdr>
            <w:top w:val="none" w:sz="0" w:space="0" w:color="auto"/>
            <w:left w:val="none" w:sz="0" w:space="0" w:color="auto"/>
            <w:bottom w:val="none" w:sz="0" w:space="0" w:color="auto"/>
            <w:right w:val="none" w:sz="0" w:space="0" w:color="auto"/>
          </w:divBdr>
        </w:div>
        <w:div w:id="38823781">
          <w:marLeft w:val="0"/>
          <w:marRight w:val="0"/>
          <w:marTop w:val="0"/>
          <w:marBottom w:val="0"/>
          <w:divBdr>
            <w:top w:val="none" w:sz="0" w:space="0" w:color="auto"/>
            <w:left w:val="none" w:sz="0" w:space="0" w:color="auto"/>
            <w:bottom w:val="none" w:sz="0" w:space="0" w:color="auto"/>
            <w:right w:val="none" w:sz="0" w:space="0" w:color="auto"/>
          </w:divBdr>
        </w:div>
      </w:divsChild>
    </w:div>
    <w:div w:id="2002733891">
      <w:bodyDiv w:val="1"/>
      <w:marLeft w:val="0"/>
      <w:marRight w:val="0"/>
      <w:marTop w:val="0"/>
      <w:marBottom w:val="0"/>
      <w:divBdr>
        <w:top w:val="none" w:sz="0" w:space="0" w:color="auto"/>
        <w:left w:val="none" w:sz="0" w:space="0" w:color="auto"/>
        <w:bottom w:val="none" w:sz="0" w:space="0" w:color="auto"/>
        <w:right w:val="none" w:sz="0" w:space="0" w:color="auto"/>
      </w:divBdr>
      <w:divsChild>
        <w:div w:id="1330793946">
          <w:marLeft w:val="0"/>
          <w:marRight w:val="0"/>
          <w:marTop w:val="0"/>
          <w:marBottom w:val="0"/>
          <w:divBdr>
            <w:top w:val="none" w:sz="0" w:space="0" w:color="auto"/>
            <w:left w:val="none" w:sz="0" w:space="0" w:color="auto"/>
            <w:bottom w:val="none" w:sz="0" w:space="0" w:color="auto"/>
            <w:right w:val="none" w:sz="0" w:space="0" w:color="auto"/>
          </w:divBdr>
        </w:div>
        <w:div w:id="165957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90210656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cs.cntd.ru/document/90210605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7967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s.cntd.ru/document/90207967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240A4-F567-4BE0-8AA6-A0A8B62F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2799</TotalTime>
  <Pages>15</Pages>
  <Words>4949</Words>
  <Characters>28215</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Дело</dc:creator>
  <cp:lastModifiedBy>Пользователь</cp:lastModifiedBy>
  <cp:revision>126</cp:revision>
  <cp:lastPrinted>2022-06-17T09:51:00Z</cp:lastPrinted>
  <dcterms:created xsi:type="dcterms:W3CDTF">2020-12-16T08:36:00Z</dcterms:created>
  <dcterms:modified xsi:type="dcterms:W3CDTF">2022-06-17T09:56:00Z</dcterms:modified>
</cp:coreProperties>
</file>