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42" w:rsidRPr="00F65FC3" w:rsidRDefault="00E35742" w:rsidP="00687B79">
      <w:pPr>
        <w:pStyle w:val="21"/>
        <w:ind w:left="-709" w:right="0"/>
        <w:rPr>
          <w:sz w:val="10"/>
          <w:szCs w:val="10"/>
        </w:rPr>
      </w:pPr>
    </w:p>
    <w:p w:rsidR="00E35742" w:rsidRPr="00F65FC3" w:rsidRDefault="00E35742" w:rsidP="00E35742">
      <w:pPr>
        <w:pStyle w:val="210"/>
        <w:jc w:val="center"/>
        <w:rPr>
          <w:szCs w:val="28"/>
        </w:rPr>
      </w:pPr>
      <w:r w:rsidRPr="00F65FC3">
        <w:rPr>
          <w:szCs w:val="28"/>
        </w:rPr>
        <w:t>РОССИЙСКАЯ ФЕДЕРАЦИЯ</w:t>
      </w:r>
    </w:p>
    <w:p w:rsidR="00E35742" w:rsidRPr="00F65FC3" w:rsidRDefault="00E35742" w:rsidP="00E35742">
      <w:pPr>
        <w:pStyle w:val="210"/>
        <w:jc w:val="center"/>
        <w:rPr>
          <w:szCs w:val="28"/>
        </w:rPr>
      </w:pPr>
      <w:r w:rsidRPr="00F65FC3">
        <w:rPr>
          <w:szCs w:val="28"/>
        </w:rPr>
        <w:t>РОСТОВСКАЯ ОБЛАСТЬ</w:t>
      </w:r>
    </w:p>
    <w:p w:rsidR="00E35742" w:rsidRPr="00F65FC3" w:rsidRDefault="00E35742" w:rsidP="00E35742">
      <w:pPr>
        <w:pStyle w:val="210"/>
        <w:jc w:val="center"/>
        <w:rPr>
          <w:szCs w:val="28"/>
        </w:rPr>
      </w:pPr>
      <w:r w:rsidRPr="00F65FC3">
        <w:rPr>
          <w:szCs w:val="28"/>
        </w:rPr>
        <w:t>МУНИЦИПАЛЬНОЕ ОБРАЗОВАНИЕ «МИЛЛЕРОВСКОЕ ГОРОДСКОЕ ПОСЕЛЕНИЕ»</w:t>
      </w:r>
    </w:p>
    <w:p w:rsidR="00E35742" w:rsidRPr="00F65FC3" w:rsidRDefault="00E35742" w:rsidP="00E35742">
      <w:pPr>
        <w:pStyle w:val="210"/>
        <w:jc w:val="center"/>
        <w:rPr>
          <w:sz w:val="10"/>
          <w:szCs w:val="10"/>
        </w:rPr>
      </w:pPr>
      <w:r w:rsidRPr="00F65FC3">
        <w:rPr>
          <w:noProof/>
        </w:rPr>
        <w:drawing>
          <wp:inline distT="0" distB="0" distL="0" distR="0" wp14:anchorId="7F0040BD" wp14:editId="47C09E1A">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Pr="00F65FC3" w:rsidRDefault="00E35742" w:rsidP="00E35742">
      <w:pPr>
        <w:pStyle w:val="3"/>
        <w:rPr>
          <w:b w:val="0"/>
          <w:spacing w:val="0"/>
          <w:szCs w:val="44"/>
        </w:rPr>
      </w:pPr>
      <w:r w:rsidRPr="00F65FC3">
        <w:rPr>
          <w:b w:val="0"/>
          <w:spacing w:val="0"/>
          <w:szCs w:val="44"/>
        </w:rPr>
        <w:t>АДМИНИСТРАЦИЯ МИЛЛЕРОВСКОГО ГОРОДСКОГО ПОСЕЛЕНИЯ</w:t>
      </w:r>
    </w:p>
    <w:p w:rsidR="00E35742" w:rsidRPr="00F65FC3" w:rsidRDefault="00E35742" w:rsidP="00E35742">
      <w:pPr>
        <w:jc w:val="center"/>
        <w:rPr>
          <w:spacing w:val="20"/>
          <w:sz w:val="26"/>
          <w:szCs w:val="26"/>
        </w:rPr>
      </w:pPr>
    </w:p>
    <w:p w:rsidR="00E35742" w:rsidRPr="00F65FC3" w:rsidRDefault="00E35742" w:rsidP="00E35742">
      <w:pPr>
        <w:pStyle w:val="1"/>
        <w:spacing w:line="240" w:lineRule="auto"/>
        <w:rPr>
          <w:rFonts w:ascii="Times New Roman" w:hAnsi="Times New Roman"/>
          <w:b w:val="0"/>
          <w:spacing w:val="0"/>
          <w:sz w:val="36"/>
          <w:szCs w:val="36"/>
        </w:rPr>
      </w:pPr>
      <w:r w:rsidRPr="00F65FC3">
        <w:rPr>
          <w:rFonts w:ascii="Times New Roman" w:hAnsi="Times New Roman"/>
          <w:b w:val="0"/>
          <w:spacing w:val="0"/>
          <w:sz w:val="36"/>
          <w:szCs w:val="36"/>
        </w:rPr>
        <w:t>ПОСТАНОВЛЕНИ</w:t>
      </w:r>
      <w:r w:rsidR="0049333B" w:rsidRPr="00F65FC3">
        <w:rPr>
          <w:rFonts w:ascii="Times New Roman" w:hAnsi="Times New Roman"/>
          <w:b w:val="0"/>
          <w:spacing w:val="0"/>
          <w:sz w:val="36"/>
          <w:szCs w:val="36"/>
        </w:rPr>
        <w:t>Е</w:t>
      </w:r>
      <w:r w:rsidRPr="00F65FC3">
        <w:rPr>
          <w:rFonts w:ascii="Times New Roman" w:hAnsi="Times New Roman"/>
          <w:b w:val="0"/>
          <w:spacing w:val="0"/>
          <w:sz w:val="36"/>
          <w:szCs w:val="36"/>
        </w:rPr>
        <w:t xml:space="preserve"> </w:t>
      </w:r>
    </w:p>
    <w:p w:rsidR="00136712" w:rsidRPr="00F65FC3" w:rsidRDefault="00136712" w:rsidP="004F71AB">
      <w:pPr>
        <w:ind w:left="-567"/>
        <w:rPr>
          <w:szCs w:val="28"/>
        </w:rPr>
      </w:pPr>
    </w:p>
    <w:p w:rsidR="00E35742" w:rsidRPr="00F65FC3" w:rsidRDefault="00A02D78" w:rsidP="008D5626">
      <w:pPr>
        <w:rPr>
          <w:szCs w:val="28"/>
        </w:rPr>
      </w:pPr>
      <w:r w:rsidRPr="00F65FC3">
        <w:rPr>
          <w:szCs w:val="28"/>
        </w:rPr>
        <w:t>о</w:t>
      </w:r>
      <w:r w:rsidR="00E35742" w:rsidRPr="00F65FC3">
        <w:rPr>
          <w:szCs w:val="28"/>
        </w:rPr>
        <w:t>т</w:t>
      </w:r>
      <w:r w:rsidRPr="00F65FC3">
        <w:rPr>
          <w:szCs w:val="28"/>
        </w:rPr>
        <w:t>__________</w:t>
      </w:r>
      <w:r w:rsidR="005572CE" w:rsidRPr="00F65FC3">
        <w:rPr>
          <w:szCs w:val="28"/>
        </w:rPr>
        <w:t>2022</w:t>
      </w:r>
      <w:r w:rsidRPr="00F65FC3">
        <w:rPr>
          <w:szCs w:val="28"/>
        </w:rPr>
        <w:t>г.</w:t>
      </w:r>
      <w:r w:rsidR="00D136CB" w:rsidRPr="00F65FC3">
        <w:rPr>
          <w:szCs w:val="28"/>
        </w:rPr>
        <w:t xml:space="preserve">             </w:t>
      </w:r>
      <w:r w:rsidR="00933648" w:rsidRPr="00F65FC3">
        <w:rPr>
          <w:szCs w:val="28"/>
        </w:rPr>
        <w:t xml:space="preserve">      </w:t>
      </w:r>
      <w:r w:rsidR="005572CE" w:rsidRPr="00F65FC3">
        <w:rPr>
          <w:szCs w:val="28"/>
        </w:rPr>
        <w:t xml:space="preserve">            </w:t>
      </w:r>
      <w:r w:rsidR="00E35742" w:rsidRPr="00F65FC3">
        <w:rPr>
          <w:szCs w:val="28"/>
        </w:rPr>
        <w:t>№</w:t>
      </w:r>
      <w:r w:rsidR="00933648" w:rsidRPr="00F65FC3">
        <w:rPr>
          <w:szCs w:val="28"/>
        </w:rPr>
        <w:t xml:space="preserve"> </w:t>
      </w:r>
      <w:r w:rsidR="00B23F7D">
        <w:rPr>
          <w:szCs w:val="28"/>
        </w:rPr>
        <w:t>_______</w:t>
      </w:r>
    </w:p>
    <w:p w:rsidR="00E35742" w:rsidRPr="00F65FC3" w:rsidRDefault="008D5626" w:rsidP="008D5626">
      <w:pPr>
        <w:ind w:left="4248" w:firstLine="288"/>
        <w:rPr>
          <w:szCs w:val="28"/>
        </w:rPr>
      </w:pPr>
      <w:r w:rsidRPr="00F65FC3">
        <w:rPr>
          <w:szCs w:val="28"/>
        </w:rPr>
        <w:t xml:space="preserve"> </w:t>
      </w:r>
      <w:r w:rsidR="00E35742" w:rsidRPr="00F65FC3">
        <w:rPr>
          <w:szCs w:val="28"/>
        </w:rPr>
        <w:t>г. Миллерово</w:t>
      </w:r>
    </w:p>
    <w:p w:rsidR="003657EA" w:rsidRPr="00B23F7D" w:rsidRDefault="003657EA" w:rsidP="00E35742">
      <w:pPr>
        <w:jc w:val="center"/>
        <w:rPr>
          <w:sz w:val="18"/>
          <w:szCs w:val="18"/>
        </w:rPr>
      </w:pPr>
    </w:p>
    <w:p w:rsidR="00E35742" w:rsidRPr="00F65FC3" w:rsidRDefault="00892F86" w:rsidP="008D5626">
      <w:pPr>
        <w:pStyle w:val="21"/>
        <w:ind w:right="3826"/>
        <w:jc w:val="both"/>
        <w:rPr>
          <w:szCs w:val="20"/>
        </w:rPr>
      </w:pPr>
      <w:r w:rsidRPr="00F65FC3">
        <w:rPr>
          <w:szCs w:val="20"/>
        </w:rPr>
        <w:t>Об оплате</w:t>
      </w:r>
      <w:r w:rsidR="0066431D" w:rsidRPr="00F65FC3">
        <w:rPr>
          <w:szCs w:val="20"/>
        </w:rPr>
        <w:t xml:space="preserve"> труда работников муниципального автономного учреждения Миллеровского городского поселения  «Центр культуры и досуга</w:t>
      </w:r>
      <w:r w:rsidR="00A16EE4">
        <w:rPr>
          <w:szCs w:val="20"/>
        </w:rPr>
        <w:t>»</w:t>
      </w:r>
    </w:p>
    <w:p w:rsidR="00E35742" w:rsidRPr="00F65FC3" w:rsidRDefault="00E35742" w:rsidP="00E35742">
      <w:pPr>
        <w:pStyle w:val="a3"/>
      </w:pPr>
    </w:p>
    <w:p w:rsidR="00687B79" w:rsidRPr="00B23F7D" w:rsidRDefault="00565968" w:rsidP="008D5626">
      <w:pPr>
        <w:pStyle w:val="a3"/>
      </w:pPr>
      <w:r w:rsidRPr="00B23F7D">
        <w:rPr>
          <w:szCs w:val="28"/>
        </w:rPr>
        <w:t xml:space="preserve">В соответствии </w:t>
      </w:r>
      <w:r w:rsidR="00D136CB" w:rsidRPr="00B23F7D">
        <w:rPr>
          <w:szCs w:val="28"/>
        </w:rPr>
        <w:t xml:space="preserve"> с </w:t>
      </w:r>
      <w:r w:rsidRPr="00B23F7D">
        <w:rPr>
          <w:szCs w:val="28"/>
        </w:rPr>
        <w:t xml:space="preserve">постановлением Правительства Ростовской области </w:t>
      </w:r>
      <w:r w:rsidR="00B23F7D">
        <w:rPr>
          <w:szCs w:val="28"/>
        </w:rPr>
        <w:t xml:space="preserve">                     </w:t>
      </w:r>
      <w:r w:rsidRPr="00B23F7D">
        <w:rPr>
          <w:szCs w:val="28"/>
        </w:rPr>
        <w:t>от 31.12.2015 № 222 «О системе оплаты труда работников государственных бюджетных, автономных и казенных учреждений Ростовской области»,</w:t>
      </w:r>
      <w:r w:rsidR="007773B2" w:rsidRPr="00B23F7D">
        <w:rPr>
          <w:szCs w:val="28"/>
        </w:rPr>
        <w:t xml:space="preserve"> </w:t>
      </w:r>
      <w:r w:rsidR="00892F86" w:rsidRPr="00B23F7D">
        <w:rPr>
          <w:szCs w:val="28"/>
        </w:rPr>
        <w:t xml:space="preserve"> постановлением Администрации Миллеровского городского поселения </w:t>
      </w:r>
      <w:r w:rsidR="00B23F7D">
        <w:rPr>
          <w:szCs w:val="28"/>
        </w:rPr>
        <w:t xml:space="preserve">                           </w:t>
      </w:r>
      <w:r w:rsidR="00892F86" w:rsidRPr="00B23F7D">
        <w:rPr>
          <w:szCs w:val="28"/>
        </w:rPr>
        <w:t xml:space="preserve">от </w:t>
      </w:r>
      <w:r w:rsidR="00B23F7D" w:rsidRPr="00B23F7D">
        <w:rPr>
          <w:szCs w:val="28"/>
        </w:rPr>
        <w:t>16.06.2022г. № 241</w:t>
      </w:r>
      <w:r w:rsidR="00892F86" w:rsidRPr="00B23F7D">
        <w:rPr>
          <w:szCs w:val="28"/>
        </w:rPr>
        <w:t xml:space="preserve"> «О системе оплаты труда работников муниципальных автономных и казенных учреждений Миллеровского городского поселения»</w:t>
      </w:r>
      <w:r w:rsidR="00B23F7D" w:rsidRPr="00B23F7D">
        <w:rPr>
          <w:szCs w:val="28"/>
        </w:rPr>
        <w:t xml:space="preserve">, </w:t>
      </w:r>
      <w:r w:rsidR="00ED7BAD" w:rsidRPr="00B23F7D">
        <w:t>Администрация Миллеровского городского поселения</w:t>
      </w:r>
    </w:p>
    <w:p w:rsidR="00A16EE4" w:rsidRDefault="00A16EE4" w:rsidP="00E35742">
      <w:pPr>
        <w:pStyle w:val="a3"/>
        <w:ind w:firstLine="0"/>
        <w:jc w:val="center"/>
      </w:pPr>
    </w:p>
    <w:p w:rsidR="00E35742" w:rsidRPr="00F65FC3" w:rsidRDefault="00E35742" w:rsidP="00E35742">
      <w:pPr>
        <w:pStyle w:val="a3"/>
        <w:ind w:firstLine="0"/>
        <w:jc w:val="center"/>
      </w:pPr>
      <w:r w:rsidRPr="00F65FC3">
        <w:t>ПОСТАНОВЛЯЕТ:</w:t>
      </w:r>
    </w:p>
    <w:p w:rsidR="00892F86" w:rsidRPr="00F65FC3" w:rsidRDefault="008D5626" w:rsidP="008D5626">
      <w:pPr>
        <w:pStyle w:val="a3"/>
        <w:tabs>
          <w:tab w:val="left" w:pos="709"/>
        </w:tabs>
        <w:ind w:firstLine="0"/>
      </w:pPr>
      <w:r w:rsidRPr="00F65FC3">
        <w:tab/>
      </w:r>
      <w:r w:rsidR="00892F86" w:rsidRPr="00F65FC3">
        <w:t>1.</w:t>
      </w:r>
      <w:r w:rsidR="000959BF" w:rsidRPr="00F65FC3">
        <w:t xml:space="preserve"> </w:t>
      </w:r>
      <w:r w:rsidR="00892F86" w:rsidRPr="00F65FC3">
        <w:t>Утвердить:</w:t>
      </w:r>
    </w:p>
    <w:p w:rsidR="0066431D" w:rsidRPr="00F65FC3" w:rsidRDefault="004F71AB" w:rsidP="000959BF">
      <w:pPr>
        <w:pStyle w:val="a3"/>
        <w:tabs>
          <w:tab w:val="left" w:pos="709"/>
          <w:tab w:val="left" w:pos="6700"/>
        </w:tabs>
        <w:ind w:firstLine="0"/>
      </w:pPr>
      <w:r w:rsidRPr="00F65FC3">
        <w:t xml:space="preserve">         </w:t>
      </w:r>
      <w:r w:rsidR="000959BF" w:rsidRPr="00F65FC3">
        <w:tab/>
      </w:r>
      <w:r w:rsidR="00892F86" w:rsidRPr="00F65FC3">
        <w:t>1</w:t>
      </w:r>
      <w:r w:rsidRPr="00F65FC3">
        <w:t>.1</w:t>
      </w:r>
      <w:r w:rsidR="00B23F7D">
        <w:t>.</w:t>
      </w:r>
      <w:r w:rsidR="00892F86" w:rsidRPr="00F65FC3">
        <w:t xml:space="preserve"> Примерное Положение об оплате труда работник</w:t>
      </w:r>
      <w:r w:rsidRPr="00F65FC3">
        <w:t xml:space="preserve">ов </w:t>
      </w:r>
      <w:r w:rsidR="0066431D" w:rsidRPr="00F65FC3">
        <w:t xml:space="preserve">муниципального автономного учреждения Миллеровского городского поселения «Центр культуры и досуга» </w:t>
      </w:r>
      <w:r w:rsidRPr="00F65FC3">
        <w:t>по видам экономической</w:t>
      </w:r>
      <w:r w:rsidR="00A63599" w:rsidRPr="00F65FC3">
        <w:t xml:space="preserve"> деятельности </w:t>
      </w:r>
      <w:r w:rsidRPr="00F65FC3">
        <w:t xml:space="preserve">«Деятельность библиотек», «Деятельность </w:t>
      </w:r>
      <w:r w:rsidR="00A63599" w:rsidRPr="00F65FC3">
        <w:t>учреждений клубного типа», «</w:t>
      </w:r>
      <w:r w:rsidR="0066431D" w:rsidRPr="00F65FC3">
        <w:t>Деятельность в области спорта</w:t>
      </w:r>
      <w:r w:rsidR="00A63599" w:rsidRPr="00F65FC3">
        <w:t>, отдыха и развлечений»</w:t>
      </w:r>
      <w:r w:rsidR="00B23F7D">
        <w:t>,</w:t>
      </w:r>
      <w:r w:rsidR="00A63599" w:rsidRPr="00F65FC3">
        <w:t xml:space="preserve"> согласно приложению</w:t>
      </w:r>
      <w:r w:rsidR="0066431D" w:rsidRPr="00F65FC3">
        <w:t xml:space="preserve"> №</w:t>
      </w:r>
      <w:r w:rsidR="00F65FC3" w:rsidRPr="00F65FC3">
        <w:t xml:space="preserve"> </w:t>
      </w:r>
      <w:r w:rsidR="0066431D" w:rsidRPr="00F65FC3">
        <w:t>1.</w:t>
      </w:r>
    </w:p>
    <w:p w:rsidR="00892F86" w:rsidRPr="00F65FC3" w:rsidRDefault="0066431D" w:rsidP="008D5626">
      <w:pPr>
        <w:pStyle w:val="a3"/>
        <w:tabs>
          <w:tab w:val="left" w:pos="709"/>
        </w:tabs>
        <w:ind w:hanging="709"/>
      </w:pPr>
      <w:r w:rsidRPr="00F65FC3">
        <w:t xml:space="preserve">    </w:t>
      </w:r>
      <w:r w:rsidR="008D5626" w:rsidRPr="00F65FC3">
        <w:tab/>
      </w:r>
      <w:r w:rsidR="008D5626" w:rsidRPr="00F65FC3">
        <w:tab/>
      </w:r>
      <w:r w:rsidRPr="00F65FC3">
        <w:t>1.2</w:t>
      </w:r>
      <w:r w:rsidR="00B23F7D">
        <w:t>.</w:t>
      </w:r>
      <w:r w:rsidRPr="00F65FC3">
        <w:t xml:space="preserve"> Примерный перечень должностей административно-управленческого  персонала</w:t>
      </w:r>
      <w:r w:rsidR="00B23F7D">
        <w:t>,</w:t>
      </w:r>
      <w:r w:rsidRPr="00F65FC3">
        <w:t xml:space="preserve"> согласно приложению №</w:t>
      </w:r>
      <w:r w:rsidR="00F65FC3" w:rsidRPr="00F65FC3">
        <w:t xml:space="preserve"> </w:t>
      </w:r>
      <w:r w:rsidRPr="00F65FC3">
        <w:t>2</w:t>
      </w:r>
      <w:r w:rsidR="00F65FC3" w:rsidRPr="00F65FC3">
        <w:t>.</w:t>
      </w:r>
    </w:p>
    <w:p w:rsidR="00F65FC3" w:rsidRPr="00F65FC3" w:rsidRDefault="00621C97" w:rsidP="00F65FC3">
      <w:pPr>
        <w:pStyle w:val="a3"/>
        <w:tabs>
          <w:tab w:val="left" w:pos="709"/>
        </w:tabs>
        <w:ind w:hanging="709"/>
      </w:pPr>
      <w:r w:rsidRPr="00F65FC3">
        <w:t xml:space="preserve">     </w:t>
      </w:r>
      <w:r w:rsidR="008D5626" w:rsidRPr="00F65FC3">
        <w:tab/>
      </w:r>
      <w:r w:rsidR="00F65FC3">
        <w:tab/>
      </w:r>
      <w:r w:rsidRPr="00F65FC3">
        <w:t>1.3</w:t>
      </w:r>
      <w:r w:rsidR="00B23F7D">
        <w:t>.</w:t>
      </w:r>
      <w:r w:rsidRPr="00F65FC3">
        <w:t xml:space="preserve"> Порядок </w:t>
      </w:r>
      <w:proofErr w:type="gramStart"/>
      <w:r w:rsidRPr="00F65FC3">
        <w:t>формирования фонда оплаты труда работников Муниципального автономного учреждения</w:t>
      </w:r>
      <w:proofErr w:type="gramEnd"/>
      <w:r w:rsidRPr="00F65FC3">
        <w:t xml:space="preserve"> Миллеровского городского поселения «Центр культуры и досуга»</w:t>
      </w:r>
      <w:r w:rsidR="00B23F7D">
        <w:t>,</w:t>
      </w:r>
      <w:r w:rsidR="00F65FC3" w:rsidRPr="00F65FC3">
        <w:t xml:space="preserve"> согласно приложению № </w:t>
      </w:r>
      <w:r w:rsidR="00F65FC3">
        <w:t>3</w:t>
      </w:r>
      <w:r w:rsidR="00F65FC3" w:rsidRPr="00F65FC3">
        <w:t>.</w:t>
      </w:r>
    </w:p>
    <w:p w:rsidR="00ED0384" w:rsidRPr="00ED0384" w:rsidRDefault="00A02D78" w:rsidP="00ED0384">
      <w:pPr>
        <w:widowControl w:val="0"/>
        <w:tabs>
          <w:tab w:val="left" w:pos="0"/>
          <w:tab w:val="left" w:pos="993"/>
        </w:tabs>
        <w:autoSpaceDE w:val="0"/>
        <w:autoSpaceDN w:val="0"/>
        <w:adjustRightInd w:val="0"/>
        <w:ind w:firstLine="720"/>
        <w:jc w:val="both"/>
        <w:rPr>
          <w:szCs w:val="28"/>
        </w:rPr>
      </w:pPr>
      <w:r w:rsidRPr="00ED0384">
        <w:rPr>
          <w:szCs w:val="28"/>
        </w:rPr>
        <w:t xml:space="preserve">2. </w:t>
      </w:r>
      <w:r w:rsidR="00ED0384" w:rsidRPr="00ED0384">
        <w:rPr>
          <w:szCs w:val="28"/>
        </w:rPr>
        <w:t>Настоящее постановление вступает в силу с момента его официальному опубликованию.</w:t>
      </w:r>
    </w:p>
    <w:p w:rsidR="006B587E" w:rsidRPr="00F65FC3" w:rsidRDefault="00E96D98" w:rsidP="008D5626">
      <w:pPr>
        <w:tabs>
          <w:tab w:val="left" w:pos="709"/>
        </w:tabs>
        <w:ind w:left="-709" w:right="-141" w:hanging="141"/>
        <w:jc w:val="both"/>
        <w:rPr>
          <w:kern w:val="2"/>
          <w:szCs w:val="28"/>
        </w:rPr>
      </w:pPr>
      <w:r w:rsidRPr="00F65FC3">
        <w:rPr>
          <w:kern w:val="2"/>
          <w:szCs w:val="28"/>
        </w:rPr>
        <w:t xml:space="preserve">  </w:t>
      </w:r>
      <w:r w:rsidR="00201DF3" w:rsidRPr="00F65FC3">
        <w:rPr>
          <w:kern w:val="2"/>
          <w:szCs w:val="28"/>
        </w:rPr>
        <w:t xml:space="preserve">   </w:t>
      </w:r>
      <w:r w:rsidRPr="00F65FC3">
        <w:rPr>
          <w:kern w:val="2"/>
          <w:szCs w:val="28"/>
        </w:rPr>
        <w:t xml:space="preserve">  </w:t>
      </w:r>
      <w:r w:rsidR="008D5626" w:rsidRPr="00F65FC3">
        <w:rPr>
          <w:kern w:val="2"/>
          <w:szCs w:val="28"/>
        </w:rPr>
        <w:tab/>
      </w:r>
      <w:r w:rsidR="000959BF" w:rsidRPr="00F65FC3">
        <w:rPr>
          <w:kern w:val="2"/>
          <w:szCs w:val="28"/>
        </w:rPr>
        <w:t>3</w:t>
      </w:r>
      <w:r w:rsidRPr="00F65FC3">
        <w:rPr>
          <w:kern w:val="2"/>
          <w:szCs w:val="28"/>
        </w:rPr>
        <w:t>.</w:t>
      </w:r>
      <w:r w:rsidR="00201DF3" w:rsidRPr="00F65FC3">
        <w:rPr>
          <w:kern w:val="2"/>
          <w:szCs w:val="28"/>
        </w:rPr>
        <w:t xml:space="preserve"> </w:t>
      </w:r>
      <w:proofErr w:type="gramStart"/>
      <w:r w:rsidR="00565968" w:rsidRPr="00F65FC3">
        <w:rPr>
          <w:kern w:val="2"/>
          <w:szCs w:val="28"/>
        </w:rPr>
        <w:t>Контроль за</w:t>
      </w:r>
      <w:proofErr w:type="gramEnd"/>
      <w:r w:rsidR="00565968" w:rsidRPr="00F65FC3">
        <w:rPr>
          <w:kern w:val="2"/>
          <w:szCs w:val="28"/>
        </w:rPr>
        <w:t xml:space="preserve"> выполнением постановления оставляю за собой.</w:t>
      </w:r>
    </w:p>
    <w:p w:rsidR="00E35742" w:rsidRDefault="00E35742" w:rsidP="0066431D">
      <w:pPr>
        <w:pStyle w:val="a3"/>
        <w:ind w:firstLine="0"/>
        <w:rPr>
          <w:spacing w:val="-24"/>
        </w:rPr>
      </w:pPr>
    </w:p>
    <w:p w:rsidR="004C5275" w:rsidRDefault="004C5275" w:rsidP="0066431D">
      <w:pPr>
        <w:pStyle w:val="a3"/>
        <w:ind w:firstLine="0"/>
        <w:rPr>
          <w:spacing w:val="-24"/>
        </w:rPr>
      </w:pPr>
    </w:p>
    <w:p w:rsidR="0046040A" w:rsidRPr="00F65FC3" w:rsidRDefault="00E35742" w:rsidP="00E35742">
      <w:pPr>
        <w:pStyle w:val="ConsNormal"/>
        <w:widowControl/>
        <w:tabs>
          <w:tab w:val="left" w:pos="4320"/>
          <w:tab w:val="center" w:pos="4875"/>
        </w:tabs>
        <w:ind w:right="0" w:firstLine="0"/>
        <w:jc w:val="both"/>
        <w:rPr>
          <w:rFonts w:ascii="Times New Roman" w:hAnsi="Times New Roman" w:cs="Times New Roman"/>
          <w:szCs w:val="28"/>
        </w:rPr>
      </w:pPr>
      <w:r w:rsidRPr="00F65FC3">
        <w:rPr>
          <w:rFonts w:ascii="Times New Roman" w:hAnsi="Times New Roman" w:cs="Times New Roman"/>
          <w:szCs w:val="28"/>
        </w:rPr>
        <w:t xml:space="preserve">Глава Администрации </w:t>
      </w:r>
    </w:p>
    <w:p w:rsidR="006B587E" w:rsidRPr="00F65FC3" w:rsidRDefault="00E35742" w:rsidP="00E35742">
      <w:pPr>
        <w:pStyle w:val="ConsNormal"/>
        <w:widowControl/>
        <w:tabs>
          <w:tab w:val="left" w:pos="4320"/>
          <w:tab w:val="center" w:pos="4875"/>
        </w:tabs>
        <w:ind w:right="0" w:firstLine="0"/>
        <w:jc w:val="both"/>
        <w:rPr>
          <w:rFonts w:ascii="Times New Roman" w:hAnsi="Times New Roman" w:cs="Times New Roman"/>
          <w:szCs w:val="28"/>
        </w:rPr>
        <w:sectPr w:rsidR="006B587E" w:rsidRPr="00F65FC3" w:rsidSect="00982A12">
          <w:pgSz w:w="11906" w:h="16838"/>
          <w:pgMar w:top="709" w:right="707" w:bottom="426" w:left="1134" w:header="708" w:footer="708" w:gutter="0"/>
          <w:cols w:space="708"/>
          <w:docGrid w:linePitch="360"/>
        </w:sectPr>
      </w:pPr>
      <w:r w:rsidRPr="00F65FC3">
        <w:rPr>
          <w:rFonts w:ascii="Times New Roman" w:hAnsi="Times New Roman" w:cs="Times New Roman"/>
          <w:szCs w:val="28"/>
        </w:rPr>
        <w:t xml:space="preserve">Миллеровского городского поселения               </w:t>
      </w:r>
      <w:r w:rsidR="002957D8" w:rsidRPr="00F65FC3">
        <w:rPr>
          <w:rFonts w:ascii="Times New Roman" w:hAnsi="Times New Roman" w:cs="Times New Roman"/>
          <w:szCs w:val="28"/>
        </w:rPr>
        <w:t xml:space="preserve">         </w:t>
      </w:r>
      <w:r w:rsidR="0097220C" w:rsidRPr="00F65FC3">
        <w:rPr>
          <w:rFonts w:ascii="Times New Roman" w:hAnsi="Times New Roman" w:cs="Times New Roman"/>
          <w:szCs w:val="28"/>
        </w:rPr>
        <w:t xml:space="preserve">                   В.В. Зинченко</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119"/>
      </w:tblGrid>
      <w:tr w:rsidR="000959BF" w:rsidRPr="00F65FC3" w:rsidTr="00A02D78">
        <w:tc>
          <w:tcPr>
            <w:tcW w:w="6804" w:type="dxa"/>
          </w:tcPr>
          <w:p w:rsidR="000959BF" w:rsidRPr="00F65FC3" w:rsidRDefault="00034460" w:rsidP="000959BF">
            <w:pPr>
              <w:pStyle w:val="ConsPlusTitle"/>
              <w:contextualSpacing/>
              <w:rPr>
                <w:rFonts w:ascii="Times New Roman" w:hAnsi="Times New Roman" w:cs="Times New Roman"/>
                <w:b w:val="0"/>
                <w:sz w:val="28"/>
                <w:szCs w:val="28"/>
              </w:rPr>
            </w:pPr>
            <w:r w:rsidRPr="00F65FC3">
              <w:rPr>
                <w:rFonts w:ascii="Times New Roman" w:hAnsi="Times New Roman" w:cs="Times New Roman"/>
                <w:b w:val="0"/>
                <w:sz w:val="28"/>
                <w:szCs w:val="28"/>
              </w:rPr>
              <w:lastRenderedPageBreak/>
              <w:t xml:space="preserve"> </w:t>
            </w:r>
          </w:p>
        </w:tc>
        <w:tc>
          <w:tcPr>
            <w:tcW w:w="3119" w:type="dxa"/>
          </w:tcPr>
          <w:p w:rsidR="000959BF" w:rsidRPr="00F65FC3" w:rsidRDefault="000959BF" w:rsidP="000959BF">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Приложение №</w:t>
            </w:r>
            <w:r w:rsidR="00F65FC3">
              <w:rPr>
                <w:rFonts w:ascii="Times New Roman" w:hAnsi="Times New Roman" w:cs="Times New Roman"/>
                <w:b w:val="0"/>
                <w:sz w:val="28"/>
                <w:szCs w:val="28"/>
              </w:rPr>
              <w:t xml:space="preserve"> </w:t>
            </w:r>
            <w:r w:rsidRPr="00F65FC3">
              <w:rPr>
                <w:rFonts w:ascii="Times New Roman" w:hAnsi="Times New Roman" w:cs="Times New Roman"/>
                <w:b w:val="0"/>
                <w:sz w:val="28"/>
                <w:szCs w:val="28"/>
              </w:rPr>
              <w:t>1</w:t>
            </w:r>
          </w:p>
          <w:p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к постановлению</w:t>
            </w:r>
          </w:p>
          <w:p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Администрации</w:t>
            </w:r>
          </w:p>
          <w:p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Миллеровского</w:t>
            </w:r>
          </w:p>
          <w:p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городского поселения</w:t>
            </w:r>
          </w:p>
          <w:p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от __________ № ____</w:t>
            </w:r>
          </w:p>
          <w:p w:rsidR="000959BF" w:rsidRPr="00F65FC3" w:rsidRDefault="000959BF" w:rsidP="000959BF">
            <w:pPr>
              <w:pStyle w:val="ConsPlusTitle"/>
              <w:contextualSpacing/>
              <w:jc w:val="center"/>
              <w:rPr>
                <w:rFonts w:ascii="Times New Roman" w:hAnsi="Times New Roman" w:cs="Times New Roman"/>
                <w:b w:val="0"/>
                <w:sz w:val="28"/>
                <w:szCs w:val="28"/>
              </w:rPr>
            </w:pPr>
          </w:p>
        </w:tc>
      </w:tr>
    </w:tbl>
    <w:p w:rsidR="000959BF" w:rsidRPr="00F65FC3" w:rsidRDefault="00034460" w:rsidP="000959BF">
      <w:pPr>
        <w:pStyle w:val="ConsPlusTitle"/>
        <w:contextualSpacing/>
        <w:rPr>
          <w:rFonts w:ascii="Times New Roman" w:hAnsi="Times New Roman" w:cs="Times New Roman"/>
          <w:b w:val="0"/>
          <w:sz w:val="28"/>
          <w:szCs w:val="28"/>
        </w:rPr>
      </w:pPr>
      <w:r w:rsidRPr="00F65FC3">
        <w:rPr>
          <w:rFonts w:ascii="Times New Roman" w:hAnsi="Times New Roman" w:cs="Times New Roman"/>
          <w:b w:val="0"/>
          <w:sz w:val="28"/>
          <w:szCs w:val="28"/>
        </w:rPr>
        <w:t xml:space="preserve">                                                           </w:t>
      </w:r>
      <w:r w:rsidR="000959BF" w:rsidRPr="00F65FC3">
        <w:rPr>
          <w:rFonts w:ascii="Times New Roman" w:hAnsi="Times New Roman" w:cs="Times New Roman"/>
          <w:b w:val="0"/>
          <w:sz w:val="28"/>
          <w:szCs w:val="28"/>
        </w:rPr>
        <w:tab/>
      </w:r>
      <w:r w:rsidR="000959BF" w:rsidRPr="00F65FC3">
        <w:rPr>
          <w:rFonts w:ascii="Times New Roman" w:hAnsi="Times New Roman" w:cs="Times New Roman"/>
          <w:b w:val="0"/>
          <w:sz w:val="28"/>
          <w:szCs w:val="28"/>
        </w:rPr>
        <w:tab/>
      </w:r>
    </w:p>
    <w:p w:rsidR="00A63599" w:rsidRPr="00F65FC3" w:rsidRDefault="00A63599" w:rsidP="00A63599">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Примерное положение</w:t>
      </w:r>
    </w:p>
    <w:p w:rsidR="00A22179" w:rsidRPr="00F65FC3" w:rsidRDefault="00A22179" w:rsidP="00A02D78">
      <w:pPr>
        <w:pStyle w:val="ConsPlusTitle"/>
        <w:ind w:firstLine="75"/>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об оплате труда работников муниципального автономного учреждения Миллеровского городского поселения «Центр культуры и досуга» по видам экономической деятельности «Деятельность библиотек», «Деятельность учреждений клубного типа», «Деятельность в области спорта, отдыха и развлечений»</w:t>
      </w:r>
    </w:p>
    <w:p w:rsidR="00A63599" w:rsidRPr="00F65FC3" w:rsidRDefault="00A63599" w:rsidP="00A63599">
      <w:pPr>
        <w:spacing w:after="1"/>
        <w:ind w:left="-567" w:firstLine="567"/>
        <w:contextualSpacing/>
        <w:rPr>
          <w:szCs w:val="28"/>
        </w:rPr>
      </w:pPr>
    </w:p>
    <w:p w:rsidR="00A63599" w:rsidRPr="00F65FC3" w:rsidRDefault="00A22179" w:rsidP="00A22179">
      <w:pPr>
        <w:pStyle w:val="ConsPlusNormal"/>
        <w:ind w:left="-567" w:firstLine="567"/>
        <w:contextualSpacing/>
        <w:outlineLvl w:val="1"/>
        <w:rPr>
          <w:sz w:val="28"/>
          <w:szCs w:val="28"/>
        </w:rPr>
      </w:pPr>
      <w:r w:rsidRPr="00F65FC3">
        <w:rPr>
          <w:sz w:val="28"/>
          <w:szCs w:val="28"/>
        </w:rPr>
        <w:t xml:space="preserve">                                      </w:t>
      </w:r>
      <w:r w:rsidR="00A63599" w:rsidRPr="00F65FC3">
        <w:rPr>
          <w:sz w:val="28"/>
          <w:szCs w:val="28"/>
        </w:rPr>
        <w:t>Раздел 1. Общие положения</w:t>
      </w:r>
    </w:p>
    <w:p w:rsidR="00A63599" w:rsidRPr="00F65FC3" w:rsidRDefault="00A63599" w:rsidP="00A63599">
      <w:pPr>
        <w:pStyle w:val="ConsPlusNormal"/>
        <w:ind w:left="-567" w:firstLine="567"/>
        <w:contextualSpacing/>
        <w:jc w:val="both"/>
        <w:rPr>
          <w:sz w:val="28"/>
          <w:szCs w:val="28"/>
        </w:rPr>
      </w:pPr>
    </w:p>
    <w:p w:rsidR="00A63599" w:rsidRPr="00B23F7D" w:rsidRDefault="00A63599" w:rsidP="000959BF">
      <w:pPr>
        <w:pStyle w:val="ConsPlusNormal"/>
        <w:ind w:firstLine="708"/>
        <w:contextualSpacing/>
        <w:jc w:val="both"/>
        <w:rPr>
          <w:sz w:val="28"/>
          <w:szCs w:val="28"/>
        </w:rPr>
      </w:pPr>
      <w:r w:rsidRPr="00F65FC3">
        <w:rPr>
          <w:sz w:val="28"/>
          <w:szCs w:val="28"/>
        </w:rPr>
        <w:t xml:space="preserve">1.1. Примерное положение об оплате труда (далее - Примерное положение) </w:t>
      </w:r>
      <w:r w:rsidR="00A22179" w:rsidRPr="00F65FC3">
        <w:rPr>
          <w:sz w:val="28"/>
          <w:szCs w:val="28"/>
        </w:rPr>
        <w:t xml:space="preserve">работников муниципального автономного учреждения Миллеровского городского поселения  «Центр культуры и досуга» по видам экономической деятельности «Деятельность </w:t>
      </w:r>
      <w:r w:rsidR="00A22179" w:rsidRPr="00B23F7D">
        <w:rPr>
          <w:sz w:val="28"/>
          <w:szCs w:val="28"/>
        </w:rPr>
        <w:t>библиотек», «Деятельность учреждений клубного типа», «Деятельность в области  спорта, отдыха и развлечений»</w:t>
      </w:r>
      <w:proofErr w:type="gramStart"/>
      <w:r w:rsidR="00A22179" w:rsidRPr="00B23F7D">
        <w:rPr>
          <w:sz w:val="28"/>
          <w:szCs w:val="28"/>
        </w:rPr>
        <w:t xml:space="preserve"> </w:t>
      </w:r>
      <w:r w:rsidRPr="00B23F7D">
        <w:rPr>
          <w:sz w:val="28"/>
          <w:szCs w:val="28"/>
        </w:rPr>
        <w:t>)</w:t>
      </w:r>
      <w:proofErr w:type="gramEnd"/>
      <w:r w:rsidR="00A02D78" w:rsidRPr="00B23F7D">
        <w:rPr>
          <w:sz w:val="28"/>
          <w:szCs w:val="28"/>
        </w:rPr>
        <w:t xml:space="preserve"> </w:t>
      </w:r>
      <w:r w:rsidR="00B23F7D">
        <w:rPr>
          <w:sz w:val="28"/>
          <w:szCs w:val="28"/>
        </w:rPr>
        <w:t xml:space="preserve">(далее - </w:t>
      </w:r>
      <w:r w:rsidR="00A22179" w:rsidRPr="00B23F7D">
        <w:rPr>
          <w:sz w:val="28"/>
          <w:szCs w:val="28"/>
        </w:rPr>
        <w:t>Учреждени</w:t>
      </w:r>
      <w:r w:rsidR="0098779B" w:rsidRPr="00B23F7D">
        <w:rPr>
          <w:sz w:val="28"/>
          <w:szCs w:val="28"/>
        </w:rPr>
        <w:t>е</w:t>
      </w:r>
      <w:r w:rsidR="00A22179" w:rsidRPr="00B23F7D">
        <w:rPr>
          <w:sz w:val="28"/>
          <w:szCs w:val="28"/>
        </w:rPr>
        <w:t>),</w:t>
      </w:r>
      <w:r w:rsidR="00A02D78" w:rsidRPr="00B23F7D">
        <w:rPr>
          <w:sz w:val="28"/>
          <w:szCs w:val="28"/>
        </w:rPr>
        <w:t xml:space="preserve"> </w:t>
      </w:r>
      <w:r w:rsidRPr="00B23F7D">
        <w:rPr>
          <w:sz w:val="28"/>
          <w:szCs w:val="28"/>
        </w:rPr>
        <w:t xml:space="preserve">разработано в соответствии с </w:t>
      </w:r>
      <w:hyperlink r:id="rId10" w:history="1">
        <w:r w:rsidRPr="00B23F7D">
          <w:rPr>
            <w:sz w:val="28"/>
            <w:szCs w:val="28"/>
          </w:rPr>
          <w:t>постановлением</w:t>
        </w:r>
      </w:hyperlink>
      <w:r w:rsidRPr="00B23F7D">
        <w:rPr>
          <w:sz w:val="28"/>
          <w:szCs w:val="28"/>
        </w:rPr>
        <w:t xml:space="preserve"> </w:t>
      </w:r>
      <w:r w:rsidR="00B23F7D" w:rsidRPr="00B23F7D">
        <w:rPr>
          <w:sz w:val="28"/>
          <w:szCs w:val="28"/>
        </w:rPr>
        <w:t>Администрации Миллеровского городского поселения от 16.06.2022г. № 241 «О системе оплаты труда работников муниципальных автономных и казенных учреждений Миллеровского городского поселения»</w:t>
      </w:r>
      <w:r w:rsidR="00A22179" w:rsidRPr="00B23F7D">
        <w:rPr>
          <w:sz w:val="28"/>
          <w:szCs w:val="28"/>
        </w:rPr>
        <w:t xml:space="preserve"> </w:t>
      </w:r>
      <w:r w:rsidRPr="00B23F7D">
        <w:rPr>
          <w:sz w:val="28"/>
          <w:szCs w:val="28"/>
        </w:rPr>
        <w:t>и включает в себя:</w:t>
      </w:r>
    </w:p>
    <w:p w:rsidR="00A63599" w:rsidRPr="00F65FC3" w:rsidRDefault="00A63599" w:rsidP="000959BF">
      <w:pPr>
        <w:pStyle w:val="ConsPlusNormal"/>
        <w:spacing w:before="220"/>
        <w:ind w:firstLine="708"/>
        <w:contextualSpacing/>
        <w:jc w:val="both"/>
        <w:rPr>
          <w:sz w:val="28"/>
          <w:szCs w:val="28"/>
        </w:rPr>
      </w:pPr>
      <w:r w:rsidRPr="00B23F7D">
        <w:rPr>
          <w:sz w:val="28"/>
          <w:szCs w:val="28"/>
        </w:rPr>
        <w:t>порядок установлен</w:t>
      </w:r>
      <w:r w:rsidRPr="00F65FC3">
        <w:rPr>
          <w:sz w:val="28"/>
          <w:szCs w:val="28"/>
        </w:rPr>
        <w:t>ия должностных окладов (ставок заработной платы) работников Учреждения;</w:t>
      </w:r>
    </w:p>
    <w:p w:rsidR="00A63599" w:rsidRPr="00F65FC3" w:rsidRDefault="00A63599" w:rsidP="000959BF">
      <w:pPr>
        <w:pStyle w:val="ConsPlusNormal"/>
        <w:spacing w:before="220"/>
        <w:ind w:left="141" w:firstLine="567"/>
        <w:contextualSpacing/>
        <w:jc w:val="both"/>
        <w:rPr>
          <w:sz w:val="28"/>
          <w:szCs w:val="28"/>
        </w:rPr>
      </w:pPr>
      <w:r w:rsidRPr="00F65FC3">
        <w:rPr>
          <w:sz w:val="28"/>
          <w:szCs w:val="28"/>
        </w:rPr>
        <w:t>порядок и условия установления выплат компенсационного характера;</w:t>
      </w:r>
    </w:p>
    <w:p w:rsidR="00A63599" w:rsidRPr="00F65FC3" w:rsidRDefault="00A63599" w:rsidP="000959BF">
      <w:pPr>
        <w:pStyle w:val="ConsPlusNormal"/>
        <w:spacing w:before="220"/>
        <w:ind w:left="141" w:firstLine="567"/>
        <w:contextualSpacing/>
        <w:jc w:val="both"/>
        <w:rPr>
          <w:sz w:val="28"/>
          <w:szCs w:val="28"/>
        </w:rPr>
      </w:pPr>
      <w:r w:rsidRPr="00F65FC3">
        <w:rPr>
          <w:sz w:val="28"/>
          <w:szCs w:val="28"/>
        </w:rPr>
        <w:t>порядок и условия установления выплат стимулирующего характера;</w:t>
      </w:r>
    </w:p>
    <w:p w:rsidR="00A63599" w:rsidRPr="00F65FC3" w:rsidRDefault="00A63599" w:rsidP="000959BF">
      <w:pPr>
        <w:pStyle w:val="ConsPlusNormal"/>
        <w:spacing w:before="220"/>
        <w:ind w:firstLine="708"/>
        <w:contextualSpacing/>
        <w:jc w:val="both"/>
        <w:rPr>
          <w:sz w:val="28"/>
          <w:szCs w:val="28"/>
        </w:rPr>
      </w:pPr>
      <w:r w:rsidRPr="00F65FC3">
        <w:rPr>
          <w:sz w:val="28"/>
          <w:szCs w:val="28"/>
        </w:rPr>
        <w:t>условия оплаты труда директора Учреждения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A63599" w:rsidRPr="00F65FC3" w:rsidRDefault="00A63599" w:rsidP="00A63599">
      <w:pPr>
        <w:pStyle w:val="ConsPlusNormal"/>
        <w:spacing w:before="220"/>
        <w:ind w:left="-567" w:firstLine="567"/>
        <w:contextualSpacing/>
        <w:jc w:val="both"/>
        <w:rPr>
          <w:sz w:val="28"/>
          <w:szCs w:val="28"/>
        </w:rPr>
      </w:pPr>
      <w:r w:rsidRPr="00F65FC3">
        <w:rPr>
          <w:sz w:val="28"/>
          <w:szCs w:val="28"/>
        </w:rPr>
        <w:t>другие вопросы оплаты труда.</w:t>
      </w:r>
    </w:p>
    <w:p w:rsidR="00A63599" w:rsidRPr="00F65FC3" w:rsidRDefault="00A63599" w:rsidP="0083720F">
      <w:pPr>
        <w:pStyle w:val="ConsPlusNormal"/>
        <w:spacing w:before="220"/>
        <w:ind w:firstLine="708"/>
        <w:contextualSpacing/>
        <w:jc w:val="both"/>
        <w:rPr>
          <w:sz w:val="28"/>
          <w:szCs w:val="28"/>
        </w:rPr>
      </w:pPr>
      <w:r w:rsidRPr="00F65FC3">
        <w:rPr>
          <w:sz w:val="28"/>
          <w:szCs w:val="28"/>
        </w:rPr>
        <w:t>1.2.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A63599" w:rsidRPr="00F65FC3" w:rsidRDefault="00A63599" w:rsidP="0083720F">
      <w:pPr>
        <w:pStyle w:val="ConsPlusNormal"/>
        <w:spacing w:before="220"/>
        <w:ind w:firstLine="708"/>
        <w:contextualSpacing/>
        <w:jc w:val="both"/>
        <w:rPr>
          <w:sz w:val="28"/>
          <w:szCs w:val="28"/>
        </w:rPr>
      </w:pPr>
      <w:r w:rsidRPr="00F65FC3">
        <w:rPr>
          <w:sz w:val="28"/>
          <w:szCs w:val="28"/>
        </w:rPr>
        <w:t xml:space="preserve">1.3. Месячная заработная плата работника не может быть ниже минимального </w:t>
      </w:r>
      <w:proofErr w:type="gramStart"/>
      <w:r w:rsidRPr="00F65FC3">
        <w:rPr>
          <w:sz w:val="28"/>
          <w:szCs w:val="28"/>
        </w:rPr>
        <w:t>размера оплаты труда</w:t>
      </w:r>
      <w:proofErr w:type="gramEnd"/>
      <w:r w:rsidRPr="00F65FC3">
        <w:rPr>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A63599" w:rsidRPr="00F65FC3" w:rsidRDefault="00A63599" w:rsidP="00A02D78">
      <w:pPr>
        <w:pStyle w:val="ConsPlusNormal"/>
        <w:spacing w:before="220"/>
        <w:ind w:firstLine="708"/>
        <w:contextualSpacing/>
        <w:jc w:val="both"/>
        <w:rPr>
          <w:sz w:val="28"/>
          <w:szCs w:val="28"/>
        </w:rPr>
      </w:pPr>
      <w:r w:rsidRPr="00F65FC3">
        <w:rPr>
          <w:sz w:val="28"/>
          <w:szCs w:val="28"/>
        </w:rPr>
        <w:t xml:space="preserve">В случаях, когда заработная плата работника окажется ниже минимального </w:t>
      </w:r>
      <w:proofErr w:type="gramStart"/>
      <w:r w:rsidRPr="00F65FC3">
        <w:rPr>
          <w:sz w:val="28"/>
          <w:szCs w:val="28"/>
        </w:rPr>
        <w:t>размера оплаты труда</w:t>
      </w:r>
      <w:proofErr w:type="gramEnd"/>
      <w:r w:rsidRPr="00F65FC3">
        <w:rPr>
          <w:sz w:val="28"/>
          <w:szCs w:val="28"/>
        </w:rPr>
        <w:t xml:space="preserve">, работнику производится доплата до минимального размера </w:t>
      </w:r>
      <w:r w:rsidRPr="00F65FC3">
        <w:rPr>
          <w:sz w:val="28"/>
          <w:szCs w:val="28"/>
        </w:rPr>
        <w:lastRenderedPageBreak/>
        <w:t>оплаты труда.</w:t>
      </w:r>
    </w:p>
    <w:p w:rsidR="00A63599" w:rsidRPr="00F65FC3" w:rsidRDefault="00A63599" w:rsidP="00A02D78">
      <w:pPr>
        <w:pStyle w:val="ConsPlusNormal"/>
        <w:spacing w:before="220"/>
        <w:ind w:firstLine="708"/>
        <w:contextualSpacing/>
        <w:jc w:val="both"/>
        <w:rPr>
          <w:sz w:val="28"/>
          <w:szCs w:val="28"/>
        </w:rPr>
      </w:pPr>
      <w:r w:rsidRPr="00F65FC3">
        <w:rPr>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A63599" w:rsidRPr="00F65FC3" w:rsidRDefault="00A63599" w:rsidP="00A02D78">
      <w:pPr>
        <w:pStyle w:val="ConsPlusNormal"/>
        <w:spacing w:before="220"/>
        <w:ind w:firstLine="708"/>
        <w:contextualSpacing/>
        <w:jc w:val="both"/>
        <w:rPr>
          <w:sz w:val="28"/>
          <w:szCs w:val="28"/>
        </w:rPr>
      </w:pPr>
      <w:r w:rsidRPr="00F65FC3">
        <w:rPr>
          <w:sz w:val="28"/>
          <w:szCs w:val="28"/>
        </w:rPr>
        <w:t>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A63599" w:rsidRPr="00F65FC3" w:rsidRDefault="00A63599" w:rsidP="00A02D78">
      <w:pPr>
        <w:pStyle w:val="ConsPlusNormal"/>
        <w:spacing w:before="220"/>
        <w:ind w:firstLine="708"/>
        <w:contextualSpacing/>
        <w:jc w:val="both"/>
        <w:rPr>
          <w:sz w:val="28"/>
          <w:szCs w:val="28"/>
        </w:rPr>
      </w:pPr>
      <w:r w:rsidRPr="00F65FC3">
        <w:rPr>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63599" w:rsidRPr="00F65FC3" w:rsidRDefault="00A63599" w:rsidP="00A02D78">
      <w:pPr>
        <w:pStyle w:val="ConsPlusNormal"/>
        <w:spacing w:before="220"/>
        <w:ind w:firstLine="708"/>
        <w:contextualSpacing/>
        <w:jc w:val="both"/>
        <w:rPr>
          <w:sz w:val="28"/>
          <w:szCs w:val="28"/>
        </w:rPr>
      </w:pPr>
      <w:r w:rsidRPr="00F65FC3">
        <w:rPr>
          <w:sz w:val="28"/>
          <w:szCs w:val="28"/>
        </w:rPr>
        <w:t xml:space="preserve">1.5. </w:t>
      </w:r>
      <w:proofErr w:type="gramStart"/>
      <w:r w:rsidRPr="00F65FC3">
        <w:rPr>
          <w:sz w:val="28"/>
          <w:szCs w:val="28"/>
        </w:rPr>
        <w:t>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A63599" w:rsidRPr="00F65FC3" w:rsidRDefault="00A63599" w:rsidP="00A02D78">
      <w:pPr>
        <w:pStyle w:val="ConsPlusNormal"/>
        <w:spacing w:before="220"/>
        <w:ind w:firstLine="708"/>
        <w:contextualSpacing/>
        <w:jc w:val="both"/>
        <w:rPr>
          <w:sz w:val="28"/>
          <w:szCs w:val="28"/>
        </w:rPr>
      </w:pPr>
      <w:r w:rsidRPr="00F65FC3">
        <w:rPr>
          <w:sz w:val="28"/>
          <w:szCs w:val="28"/>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A63599" w:rsidRPr="00F65FC3" w:rsidRDefault="00A63599" w:rsidP="00A02D78">
      <w:pPr>
        <w:pStyle w:val="ConsPlusNormal"/>
        <w:spacing w:before="220"/>
        <w:ind w:firstLine="708"/>
        <w:contextualSpacing/>
        <w:jc w:val="both"/>
        <w:rPr>
          <w:sz w:val="28"/>
          <w:szCs w:val="28"/>
        </w:rPr>
      </w:pPr>
      <w:r w:rsidRPr="00F65FC3">
        <w:rPr>
          <w:sz w:val="28"/>
          <w:szCs w:val="28"/>
        </w:rPr>
        <w:t xml:space="preserve">1.7. При заключении трудовых договоров с работниками рекомендуется использовать примерную форму </w:t>
      </w:r>
      <w:hyperlink r:id="rId11" w:history="1">
        <w:r w:rsidRPr="00F65FC3">
          <w:rPr>
            <w:sz w:val="28"/>
            <w:szCs w:val="28"/>
          </w:rPr>
          <w:t>трудового договора</w:t>
        </w:r>
      </w:hyperlink>
      <w:r w:rsidRPr="00F65FC3">
        <w:rPr>
          <w:sz w:val="28"/>
          <w:szCs w:val="28"/>
        </w:rPr>
        <w:t xml:space="preserve">, приведенную в </w:t>
      </w:r>
      <w:r w:rsidR="00A02D78" w:rsidRPr="00F65FC3">
        <w:rPr>
          <w:sz w:val="28"/>
          <w:szCs w:val="28"/>
        </w:rPr>
        <w:t xml:space="preserve">                 </w:t>
      </w:r>
      <w:r w:rsidRPr="00F65FC3">
        <w:rPr>
          <w:sz w:val="28"/>
          <w:szCs w:val="28"/>
        </w:rPr>
        <w:t xml:space="preserve">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sidR="001D55BE" w:rsidRPr="00F65FC3">
        <w:rPr>
          <w:sz w:val="28"/>
          <w:szCs w:val="28"/>
        </w:rPr>
        <w:t>№</w:t>
      </w:r>
      <w:r w:rsidRPr="00F65FC3">
        <w:rPr>
          <w:sz w:val="28"/>
          <w:szCs w:val="28"/>
        </w:rPr>
        <w:t xml:space="preserve"> 2190-р.</w:t>
      </w:r>
    </w:p>
    <w:p w:rsidR="00A63599" w:rsidRPr="00F65FC3" w:rsidRDefault="00A63599" w:rsidP="007A7A1B">
      <w:pPr>
        <w:pStyle w:val="ConsPlusNormal"/>
        <w:spacing w:before="220"/>
        <w:ind w:firstLine="708"/>
        <w:contextualSpacing/>
        <w:jc w:val="both"/>
        <w:rPr>
          <w:sz w:val="28"/>
          <w:szCs w:val="28"/>
        </w:rPr>
      </w:pPr>
      <w:r w:rsidRPr="00F65FC3">
        <w:rPr>
          <w:sz w:val="28"/>
          <w:szCs w:val="28"/>
        </w:rPr>
        <w:t>1.8. Штатное расписание Учреждения утверждается приказом директора Учреждения и включает в себя все должности руководителей, специалистов и служащих, профессии рабочих данного Учреждения.</w:t>
      </w:r>
    </w:p>
    <w:p w:rsidR="00A63599" w:rsidRPr="00F65FC3" w:rsidRDefault="00A63599" w:rsidP="007A7A1B">
      <w:pPr>
        <w:pStyle w:val="ConsPlusNormal"/>
        <w:spacing w:before="220"/>
        <w:ind w:firstLine="708"/>
        <w:contextualSpacing/>
        <w:jc w:val="both"/>
        <w:rPr>
          <w:sz w:val="28"/>
          <w:szCs w:val="28"/>
        </w:rPr>
      </w:pPr>
      <w:r w:rsidRPr="00F65FC3">
        <w:rPr>
          <w:sz w:val="28"/>
          <w:szCs w:val="28"/>
        </w:rPr>
        <w:t>1.9. Положение об оплате труда работников Учреждения утверждается локальным нормативным актом с учетом мнения представительного органа работников.</w:t>
      </w:r>
    </w:p>
    <w:p w:rsidR="00A63599" w:rsidRPr="00F65FC3" w:rsidRDefault="00A63599" w:rsidP="00A63599">
      <w:pPr>
        <w:pStyle w:val="ConsPlusNormal"/>
        <w:spacing w:before="220"/>
        <w:ind w:left="-567" w:firstLine="567"/>
        <w:contextualSpacing/>
        <w:jc w:val="both"/>
        <w:rPr>
          <w:sz w:val="28"/>
          <w:szCs w:val="28"/>
        </w:rPr>
      </w:pPr>
    </w:p>
    <w:p w:rsidR="00A63599" w:rsidRPr="00F65FC3" w:rsidRDefault="00A63599" w:rsidP="00A63599">
      <w:pPr>
        <w:pStyle w:val="ConsPlusNormal"/>
        <w:spacing w:before="220"/>
        <w:ind w:left="-567" w:firstLine="567"/>
        <w:contextualSpacing/>
        <w:jc w:val="center"/>
        <w:rPr>
          <w:sz w:val="28"/>
          <w:szCs w:val="28"/>
        </w:rPr>
      </w:pPr>
      <w:r w:rsidRPr="00F65FC3">
        <w:rPr>
          <w:sz w:val="28"/>
          <w:szCs w:val="28"/>
        </w:rPr>
        <w:t xml:space="preserve">Раздел 2. Порядок установления должностных окладов </w:t>
      </w:r>
    </w:p>
    <w:p w:rsidR="00A63599" w:rsidRPr="00F65FC3" w:rsidRDefault="00A63599" w:rsidP="00A63599">
      <w:pPr>
        <w:pStyle w:val="ConsPlusNormal"/>
        <w:spacing w:before="220"/>
        <w:ind w:left="-567" w:firstLine="567"/>
        <w:contextualSpacing/>
        <w:jc w:val="center"/>
        <w:rPr>
          <w:sz w:val="28"/>
          <w:szCs w:val="28"/>
        </w:rPr>
      </w:pPr>
      <w:r w:rsidRPr="00F65FC3">
        <w:rPr>
          <w:sz w:val="28"/>
          <w:szCs w:val="28"/>
        </w:rPr>
        <w:t>(ставок заработной платы) работников Учреждения</w:t>
      </w:r>
    </w:p>
    <w:p w:rsidR="00A63599" w:rsidRPr="00F65FC3" w:rsidRDefault="00A63599" w:rsidP="00A63599">
      <w:pPr>
        <w:pStyle w:val="ConsPlusNormal"/>
        <w:ind w:left="-567" w:firstLine="567"/>
        <w:contextualSpacing/>
        <w:jc w:val="both"/>
        <w:rPr>
          <w:sz w:val="28"/>
          <w:szCs w:val="28"/>
        </w:rPr>
      </w:pPr>
    </w:p>
    <w:p w:rsidR="00A63599" w:rsidRPr="00F65FC3" w:rsidRDefault="00A63599" w:rsidP="007A7A1B">
      <w:pPr>
        <w:pStyle w:val="ConsPlusNormal"/>
        <w:ind w:firstLine="708"/>
        <w:contextualSpacing/>
        <w:jc w:val="both"/>
        <w:rPr>
          <w:sz w:val="28"/>
          <w:szCs w:val="28"/>
        </w:rPr>
      </w:pPr>
      <w:r w:rsidRPr="00F65FC3">
        <w:rPr>
          <w:sz w:val="28"/>
          <w:szCs w:val="28"/>
        </w:rPr>
        <w:t xml:space="preserve">2.1. Должностной оклад (ставка заработной платы) - фиксированный </w:t>
      </w:r>
      <w:proofErr w:type="gramStart"/>
      <w:r w:rsidRPr="00F65FC3">
        <w:rPr>
          <w:sz w:val="28"/>
          <w:szCs w:val="28"/>
        </w:rPr>
        <w:t>размер оплаты труда</w:t>
      </w:r>
      <w:proofErr w:type="gramEnd"/>
      <w:r w:rsidRPr="00F65FC3">
        <w:rPr>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A63599" w:rsidRPr="00F65FC3" w:rsidRDefault="00A63599" w:rsidP="007A7A1B">
      <w:pPr>
        <w:pStyle w:val="ConsPlusNormal"/>
        <w:spacing w:before="220"/>
        <w:ind w:firstLine="708"/>
        <w:contextualSpacing/>
        <w:jc w:val="both"/>
        <w:rPr>
          <w:sz w:val="28"/>
          <w:szCs w:val="28"/>
        </w:rPr>
      </w:pPr>
      <w:proofErr w:type="gramStart"/>
      <w:r w:rsidRPr="00F65FC3">
        <w:rPr>
          <w:sz w:val="28"/>
          <w:szCs w:val="28"/>
        </w:rPr>
        <w:t xml:space="preserve">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w:t>
      </w:r>
      <w:r w:rsidRPr="00F65FC3">
        <w:rPr>
          <w:sz w:val="28"/>
          <w:szCs w:val="28"/>
        </w:rPr>
        <w:lastRenderedPageBreak/>
        <w:t>должностным окладам (ставкам заработной платы) путем сбалансирования структуры заработной платы.</w:t>
      </w:r>
      <w:proofErr w:type="gramEnd"/>
    </w:p>
    <w:p w:rsidR="00A63599" w:rsidRPr="00F65FC3" w:rsidRDefault="00A63599" w:rsidP="007A7A1B">
      <w:pPr>
        <w:pStyle w:val="ConsPlusNormal"/>
        <w:spacing w:before="220"/>
        <w:ind w:firstLine="708"/>
        <w:contextualSpacing/>
        <w:jc w:val="both"/>
        <w:rPr>
          <w:sz w:val="28"/>
          <w:szCs w:val="28"/>
        </w:rPr>
      </w:pPr>
      <w:proofErr w:type="gramStart"/>
      <w:r w:rsidRPr="00F65FC3">
        <w:rPr>
          <w:sz w:val="28"/>
          <w:szCs w:val="28"/>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распоряжением Администрации Миллеровского городского поселения и доводятся до Учреждения.</w:t>
      </w:r>
      <w:proofErr w:type="gramEnd"/>
    </w:p>
    <w:p w:rsidR="003E1F04" w:rsidRPr="00F65FC3" w:rsidRDefault="00A63599" w:rsidP="001D55BE">
      <w:pPr>
        <w:pStyle w:val="ConsPlusNormal"/>
        <w:spacing w:before="220"/>
        <w:ind w:firstLine="708"/>
        <w:contextualSpacing/>
        <w:jc w:val="both"/>
        <w:rPr>
          <w:sz w:val="28"/>
          <w:szCs w:val="28"/>
        </w:rPr>
      </w:pPr>
      <w:r w:rsidRPr="00F65FC3">
        <w:rPr>
          <w:sz w:val="28"/>
          <w:szCs w:val="28"/>
        </w:rPr>
        <w:t>2.2. Минимальные должностные оклады (ставки заработной платы) работников Учреждения.</w:t>
      </w:r>
    </w:p>
    <w:p w:rsidR="00A63599" w:rsidRPr="00F65FC3" w:rsidRDefault="00A63599" w:rsidP="001D55BE">
      <w:pPr>
        <w:pStyle w:val="ConsPlusNormal"/>
        <w:ind w:firstLine="708"/>
        <w:jc w:val="both"/>
        <w:rPr>
          <w:sz w:val="28"/>
          <w:szCs w:val="28"/>
        </w:rPr>
      </w:pPr>
      <w:r w:rsidRPr="00F65FC3">
        <w:rPr>
          <w:sz w:val="28"/>
          <w:szCs w:val="28"/>
        </w:rPr>
        <w:t xml:space="preserve">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w:t>
      </w:r>
      <w:proofErr w:type="spellStart"/>
      <w:r w:rsidRPr="00F65FC3">
        <w:rPr>
          <w:sz w:val="28"/>
          <w:szCs w:val="28"/>
        </w:rPr>
        <w:t>Минздравсоц</w:t>
      </w:r>
      <w:r w:rsidR="001D55BE" w:rsidRPr="00F65FC3">
        <w:rPr>
          <w:sz w:val="28"/>
          <w:szCs w:val="28"/>
        </w:rPr>
        <w:t>развития</w:t>
      </w:r>
      <w:proofErr w:type="spellEnd"/>
      <w:r w:rsidR="001D55BE" w:rsidRPr="00F65FC3">
        <w:rPr>
          <w:sz w:val="28"/>
          <w:szCs w:val="28"/>
        </w:rPr>
        <w:t xml:space="preserve"> России) от 31.08.2007 №</w:t>
      </w:r>
      <w:r w:rsidRPr="00F65FC3">
        <w:rPr>
          <w:sz w:val="28"/>
          <w:szCs w:val="28"/>
        </w:rPr>
        <w:t xml:space="preserve"> 570 </w:t>
      </w:r>
      <w:r w:rsidR="001D55BE" w:rsidRPr="00F65FC3">
        <w:rPr>
          <w:sz w:val="28"/>
          <w:szCs w:val="28"/>
        </w:rPr>
        <w:t>«</w:t>
      </w:r>
      <w:r w:rsidRPr="00F65FC3">
        <w:rPr>
          <w:sz w:val="28"/>
          <w:szCs w:val="28"/>
        </w:rPr>
        <w:t>Об утверждении профессиональных квалификационных групп должностей работников культуры, искусства и кинематографии</w:t>
      </w:r>
      <w:r w:rsidR="001D55BE" w:rsidRPr="00F65FC3">
        <w:rPr>
          <w:sz w:val="28"/>
          <w:szCs w:val="28"/>
        </w:rPr>
        <w:t>»</w:t>
      </w:r>
      <w:r w:rsidRPr="00F65FC3">
        <w:rPr>
          <w:sz w:val="28"/>
          <w:szCs w:val="28"/>
        </w:rPr>
        <w:t>. Минимальные размеры должностных окладов работников культуры по ПКГ приведены в таблице № 1.</w:t>
      </w:r>
    </w:p>
    <w:p w:rsidR="00A63599" w:rsidRPr="00F65FC3" w:rsidRDefault="00A63599" w:rsidP="00A63599">
      <w:pPr>
        <w:pStyle w:val="ConsPlusNormal"/>
        <w:ind w:left="-567" w:firstLine="567"/>
        <w:jc w:val="both"/>
      </w:pPr>
    </w:p>
    <w:p w:rsidR="00A63599" w:rsidRPr="00F65FC3" w:rsidRDefault="00A63599" w:rsidP="00A63599">
      <w:pPr>
        <w:pStyle w:val="ConsPlusNormal"/>
        <w:ind w:left="-567" w:firstLine="567"/>
        <w:jc w:val="right"/>
        <w:outlineLvl w:val="2"/>
        <w:rPr>
          <w:sz w:val="28"/>
          <w:szCs w:val="28"/>
        </w:rPr>
      </w:pPr>
      <w:r w:rsidRPr="00F65FC3">
        <w:rPr>
          <w:sz w:val="28"/>
          <w:szCs w:val="28"/>
        </w:rPr>
        <w:t>Таблица № 1</w:t>
      </w:r>
    </w:p>
    <w:p w:rsidR="00A63599" w:rsidRPr="00F65FC3" w:rsidRDefault="00A63599" w:rsidP="00A63599">
      <w:pPr>
        <w:pStyle w:val="ConsPlusNormal"/>
        <w:ind w:left="-567" w:firstLine="567"/>
        <w:jc w:val="both"/>
        <w:rPr>
          <w:sz w:val="28"/>
          <w:szCs w:val="28"/>
        </w:rPr>
      </w:pPr>
    </w:p>
    <w:p w:rsidR="00A63599" w:rsidRPr="00F65FC3" w:rsidRDefault="00A63599" w:rsidP="00A63599">
      <w:pPr>
        <w:pStyle w:val="ConsPlusNormal"/>
        <w:ind w:left="-567" w:firstLine="0"/>
        <w:jc w:val="center"/>
        <w:rPr>
          <w:sz w:val="28"/>
          <w:szCs w:val="28"/>
        </w:rPr>
      </w:pPr>
      <w:r w:rsidRPr="00F65FC3">
        <w:rPr>
          <w:sz w:val="28"/>
          <w:szCs w:val="28"/>
        </w:rPr>
        <w:t>Минимальные размеры должностных окладов работников культуры по ПКГ</w:t>
      </w:r>
    </w:p>
    <w:p w:rsidR="003E1F04" w:rsidRPr="00F65FC3" w:rsidRDefault="003E1F04" w:rsidP="003E1F04">
      <w:pPr>
        <w:pStyle w:val="ConsPlusNormal"/>
        <w:rPr>
          <w:szCs w:val="28"/>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7"/>
        <w:gridCol w:w="1819"/>
        <w:gridCol w:w="3699"/>
      </w:tblGrid>
      <w:tr w:rsidR="003E1F04" w:rsidRPr="00F65FC3" w:rsidTr="001D55BE">
        <w:trPr>
          <w:trHeight w:val="884"/>
        </w:trPr>
        <w:tc>
          <w:tcPr>
            <w:tcW w:w="4547" w:type="dxa"/>
            <w:tcBorders>
              <w:top w:val="single" w:sz="4" w:space="0" w:color="auto"/>
              <w:bottom w:val="single" w:sz="4" w:space="0" w:color="auto"/>
            </w:tcBorders>
          </w:tcPr>
          <w:p w:rsidR="003E1F04" w:rsidRPr="00F65FC3" w:rsidRDefault="003E1F04" w:rsidP="00F65FC3">
            <w:pPr>
              <w:pStyle w:val="ConsPlusNormal"/>
              <w:ind w:firstLine="0"/>
              <w:jc w:val="center"/>
              <w:rPr>
                <w:szCs w:val="28"/>
              </w:rPr>
            </w:pPr>
            <w:r w:rsidRPr="00F65FC3">
              <w:rPr>
                <w:szCs w:val="28"/>
              </w:rPr>
              <w:t>Профессиональные квалификационные группы</w:t>
            </w:r>
          </w:p>
        </w:tc>
        <w:tc>
          <w:tcPr>
            <w:tcW w:w="1819" w:type="dxa"/>
            <w:tcBorders>
              <w:top w:val="single" w:sz="4" w:space="0" w:color="auto"/>
              <w:bottom w:val="single" w:sz="4" w:space="0" w:color="auto"/>
            </w:tcBorders>
          </w:tcPr>
          <w:p w:rsidR="003E1F04" w:rsidRPr="00F65FC3" w:rsidRDefault="003E1F04" w:rsidP="00F65FC3">
            <w:pPr>
              <w:pStyle w:val="ConsPlusNormal"/>
              <w:ind w:firstLine="0"/>
              <w:jc w:val="center"/>
              <w:rPr>
                <w:szCs w:val="28"/>
              </w:rPr>
            </w:pPr>
            <w:r w:rsidRPr="00F65FC3">
              <w:rPr>
                <w:szCs w:val="28"/>
              </w:rPr>
              <w:t>Минимальный размер должностного оклада (рублей)</w:t>
            </w:r>
          </w:p>
        </w:tc>
        <w:tc>
          <w:tcPr>
            <w:tcW w:w="3699" w:type="dxa"/>
            <w:tcBorders>
              <w:top w:val="single" w:sz="4" w:space="0" w:color="auto"/>
              <w:bottom w:val="single" w:sz="4" w:space="0" w:color="auto"/>
            </w:tcBorders>
          </w:tcPr>
          <w:p w:rsidR="003E1F04" w:rsidRPr="00F65FC3" w:rsidRDefault="003E1F04" w:rsidP="00F65FC3">
            <w:pPr>
              <w:pStyle w:val="ConsPlusNormal"/>
              <w:ind w:hanging="49"/>
              <w:jc w:val="center"/>
              <w:rPr>
                <w:szCs w:val="28"/>
              </w:rPr>
            </w:pPr>
            <w:r w:rsidRPr="00F65FC3">
              <w:rPr>
                <w:szCs w:val="28"/>
              </w:rPr>
              <w:t>Наименование должности</w:t>
            </w:r>
          </w:p>
        </w:tc>
      </w:tr>
      <w:tr w:rsidR="003E1F04" w:rsidRPr="00F65FC3" w:rsidTr="001D55BE">
        <w:trPr>
          <w:trHeight w:val="535"/>
        </w:trPr>
        <w:tc>
          <w:tcPr>
            <w:tcW w:w="4547" w:type="dxa"/>
            <w:tcBorders>
              <w:top w:val="single" w:sz="4" w:space="0" w:color="auto"/>
              <w:bottom w:val="nil"/>
            </w:tcBorders>
          </w:tcPr>
          <w:p w:rsidR="003E1F04" w:rsidRPr="00F65FC3" w:rsidRDefault="003E1F04" w:rsidP="00F65FC3">
            <w:pPr>
              <w:pStyle w:val="ConsPlusNormal"/>
              <w:ind w:firstLine="0"/>
              <w:jc w:val="center"/>
              <w:rPr>
                <w:szCs w:val="28"/>
              </w:rPr>
            </w:pPr>
            <w:r w:rsidRPr="00F65FC3">
              <w:rPr>
                <w:szCs w:val="28"/>
              </w:rPr>
              <w:t xml:space="preserve">ПКГ </w:t>
            </w:r>
            <w:r w:rsidR="001D55BE" w:rsidRPr="00F65FC3">
              <w:rPr>
                <w:szCs w:val="28"/>
              </w:rPr>
              <w:t>«</w:t>
            </w:r>
            <w:r w:rsidRPr="00F65FC3">
              <w:rPr>
                <w:szCs w:val="28"/>
              </w:rPr>
              <w:t>Должности работников культуры, искусства и кинематографии среднего звена</w:t>
            </w:r>
            <w:r w:rsidR="001D55BE" w:rsidRPr="00F65FC3">
              <w:rPr>
                <w:szCs w:val="28"/>
              </w:rPr>
              <w:t>»</w:t>
            </w:r>
            <w:r w:rsidRPr="00F65FC3">
              <w:rPr>
                <w:szCs w:val="28"/>
              </w:rPr>
              <w:t>:</w:t>
            </w:r>
          </w:p>
        </w:tc>
        <w:tc>
          <w:tcPr>
            <w:tcW w:w="1819" w:type="dxa"/>
            <w:tcBorders>
              <w:top w:val="single" w:sz="4" w:space="0" w:color="auto"/>
              <w:bottom w:val="nil"/>
            </w:tcBorders>
          </w:tcPr>
          <w:p w:rsidR="003E1F04" w:rsidRPr="00F65FC3" w:rsidRDefault="003E1F04" w:rsidP="00F65FC3">
            <w:pPr>
              <w:pStyle w:val="ConsPlusNormal"/>
              <w:jc w:val="center"/>
              <w:rPr>
                <w:szCs w:val="28"/>
              </w:rPr>
            </w:pPr>
          </w:p>
        </w:tc>
        <w:tc>
          <w:tcPr>
            <w:tcW w:w="3699" w:type="dxa"/>
            <w:vMerge w:val="restart"/>
            <w:tcBorders>
              <w:top w:val="single" w:sz="4" w:space="0" w:color="auto"/>
              <w:bottom w:val="single" w:sz="4" w:space="0" w:color="auto"/>
            </w:tcBorders>
          </w:tcPr>
          <w:p w:rsidR="00F65FC3" w:rsidRDefault="003E1F04" w:rsidP="00F65FC3">
            <w:pPr>
              <w:pStyle w:val="ConsPlusNormal"/>
              <w:ind w:firstLine="0"/>
              <w:jc w:val="center"/>
              <w:rPr>
                <w:szCs w:val="28"/>
              </w:rPr>
            </w:pPr>
            <w:r w:rsidRPr="00F65FC3">
              <w:rPr>
                <w:szCs w:val="28"/>
              </w:rPr>
              <w:t xml:space="preserve">аккомпаниатор; </w:t>
            </w:r>
          </w:p>
          <w:p w:rsidR="003E1F04" w:rsidRPr="00F65FC3" w:rsidRDefault="00F65FC3" w:rsidP="00F65FC3">
            <w:pPr>
              <w:pStyle w:val="ConsPlusNormal"/>
              <w:ind w:firstLine="0"/>
              <w:jc w:val="center"/>
              <w:rPr>
                <w:szCs w:val="28"/>
              </w:rPr>
            </w:pPr>
            <w:r w:rsidRPr="00F65FC3">
              <w:rPr>
                <w:szCs w:val="28"/>
              </w:rPr>
              <w:t>культ организатор</w:t>
            </w:r>
          </w:p>
        </w:tc>
      </w:tr>
      <w:tr w:rsidR="003E1F04" w:rsidRPr="00F65FC3" w:rsidTr="001D55BE">
        <w:tblPrEx>
          <w:tblBorders>
            <w:insideH w:val="none" w:sz="0" w:space="0" w:color="auto"/>
          </w:tblBorders>
        </w:tblPrEx>
        <w:trPr>
          <w:trHeight w:val="174"/>
        </w:trPr>
        <w:tc>
          <w:tcPr>
            <w:tcW w:w="4547" w:type="dxa"/>
            <w:tcBorders>
              <w:top w:val="nil"/>
              <w:bottom w:val="nil"/>
            </w:tcBorders>
          </w:tcPr>
          <w:p w:rsidR="003E1F04" w:rsidRPr="00F65FC3" w:rsidRDefault="003E1F04" w:rsidP="00F65FC3">
            <w:pPr>
              <w:pStyle w:val="ConsPlusNormal"/>
              <w:jc w:val="center"/>
              <w:rPr>
                <w:szCs w:val="28"/>
              </w:rPr>
            </w:pPr>
            <w:r w:rsidRPr="00F65FC3">
              <w:rPr>
                <w:szCs w:val="28"/>
              </w:rPr>
              <w:t>без категории</w:t>
            </w:r>
          </w:p>
        </w:tc>
        <w:tc>
          <w:tcPr>
            <w:tcW w:w="1819" w:type="dxa"/>
            <w:tcBorders>
              <w:top w:val="nil"/>
              <w:bottom w:val="nil"/>
            </w:tcBorders>
          </w:tcPr>
          <w:p w:rsidR="003E1F04" w:rsidRPr="00F65FC3" w:rsidRDefault="003E1F04" w:rsidP="00F65FC3">
            <w:pPr>
              <w:pStyle w:val="ConsPlusNormal"/>
              <w:jc w:val="center"/>
              <w:rPr>
                <w:szCs w:val="28"/>
              </w:rPr>
            </w:pPr>
            <w:r w:rsidRPr="00F65FC3">
              <w:rPr>
                <w:szCs w:val="28"/>
              </w:rPr>
              <w:t>9514</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blPrEx>
          <w:tblBorders>
            <w:insideH w:val="none" w:sz="0" w:space="0" w:color="auto"/>
          </w:tblBorders>
        </w:tblPrEx>
        <w:trPr>
          <w:trHeight w:val="185"/>
        </w:trPr>
        <w:tc>
          <w:tcPr>
            <w:tcW w:w="4547" w:type="dxa"/>
            <w:tcBorders>
              <w:top w:val="nil"/>
              <w:bottom w:val="nil"/>
            </w:tcBorders>
          </w:tcPr>
          <w:p w:rsidR="003E1F04" w:rsidRPr="00F65FC3" w:rsidRDefault="003E1F04" w:rsidP="00F65FC3">
            <w:pPr>
              <w:pStyle w:val="ConsPlusNormal"/>
              <w:jc w:val="center"/>
              <w:rPr>
                <w:szCs w:val="28"/>
              </w:rPr>
            </w:pPr>
            <w:r w:rsidRPr="00F65FC3">
              <w:rPr>
                <w:szCs w:val="28"/>
              </w:rPr>
              <w:t>2-я категория</w:t>
            </w:r>
          </w:p>
        </w:tc>
        <w:tc>
          <w:tcPr>
            <w:tcW w:w="1819" w:type="dxa"/>
            <w:tcBorders>
              <w:top w:val="nil"/>
              <w:bottom w:val="nil"/>
            </w:tcBorders>
          </w:tcPr>
          <w:p w:rsidR="003E1F04" w:rsidRPr="00F65FC3" w:rsidRDefault="003E1F04" w:rsidP="00F65FC3">
            <w:pPr>
              <w:pStyle w:val="ConsPlusNormal"/>
              <w:jc w:val="center"/>
              <w:rPr>
                <w:szCs w:val="28"/>
              </w:rPr>
            </w:pPr>
            <w:r w:rsidRPr="00F65FC3">
              <w:rPr>
                <w:szCs w:val="28"/>
              </w:rPr>
              <w:t>9965</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rPr>
          <w:trHeight w:val="174"/>
        </w:trPr>
        <w:tc>
          <w:tcPr>
            <w:tcW w:w="4547" w:type="dxa"/>
            <w:tcBorders>
              <w:top w:val="nil"/>
              <w:bottom w:val="single" w:sz="4" w:space="0" w:color="auto"/>
            </w:tcBorders>
          </w:tcPr>
          <w:p w:rsidR="003E1F04" w:rsidRPr="00F65FC3" w:rsidRDefault="003E1F04" w:rsidP="00F65FC3">
            <w:pPr>
              <w:pStyle w:val="ConsPlusNormal"/>
              <w:jc w:val="center"/>
              <w:rPr>
                <w:szCs w:val="28"/>
              </w:rPr>
            </w:pPr>
            <w:r w:rsidRPr="00F65FC3">
              <w:rPr>
                <w:szCs w:val="28"/>
              </w:rPr>
              <w:t>1-я категория</w:t>
            </w:r>
          </w:p>
        </w:tc>
        <w:tc>
          <w:tcPr>
            <w:tcW w:w="1819" w:type="dxa"/>
            <w:tcBorders>
              <w:top w:val="nil"/>
              <w:bottom w:val="single" w:sz="4" w:space="0" w:color="auto"/>
            </w:tcBorders>
          </w:tcPr>
          <w:p w:rsidR="003E1F04" w:rsidRPr="00F65FC3" w:rsidRDefault="003E1F04" w:rsidP="00F65FC3">
            <w:pPr>
              <w:pStyle w:val="ConsPlusNormal"/>
              <w:jc w:val="center"/>
              <w:rPr>
                <w:szCs w:val="28"/>
              </w:rPr>
            </w:pPr>
            <w:r w:rsidRPr="00F65FC3">
              <w:rPr>
                <w:szCs w:val="28"/>
              </w:rPr>
              <w:t>10458</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rPr>
          <w:trHeight w:val="185"/>
        </w:trPr>
        <w:tc>
          <w:tcPr>
            <w:tcW w:w="4547" w:type="dxa"/>
            <w:tcBorders>
              <w:top w:val="single" w:sz="4" w:space="0" w:color="auto"/>
              <w:bottom w:val="single" w:sz="4" w:space="0" w:color="auto"/>
            </w:tcBorders>
          </w:tcPr>
          <w:p w:rsidR="003E1F04" w:rsidRPr="00F65FC3" w:rsidRDefault="003E1F04" w:rsidP="00F65FC3">
            <w:pPr>
              <w:pStyle w:val="ConsPlusNormal"/>
              <w:jc w:val="center"/>
              <w:rPr>
                <w:szCs w:val="28"/>
              </w:rPr>
            </w:pPr>
          </w:p>
        </w:tc>
        <w:tc>
          <w:tcPr>
            <w:tcW w:w="1819" w:type="dxa"/>
            <w:tcBorders>
              <w:top w:val="single" w:sz="4" w:space="0" w:color="auto"/>
              <w:bottom w:val="single" w:sz="4" w:space="0" w:color="auto"/>
            </w:tcBorders>
          </w:tcPr>
          <w:p w:rsidR="003E1F04" w:rsidRPr="00F65FC3" w:rsidRDefault="003E1F04" w:rsidP="00F65FC3">
            <w:pPr>
              <w:pStyle w:val="ConsPlusNormal"/>
              <w:jc w:val="center"/>
              <w:rPr>
                <w:szCs w:val="28"/>
              </w:rPr>
            </w:pPr>
            <w:r w:rsidRPr="00F65FC3">
              <w:rPr>
                <w:szCs w:val="28"/>
              </w:rPr>
              <w:t>9965</w:t>
            </w:r>
          </w:p>
        </w:tc>
        <w:tc>
          <w:tcPr>
            <w:tcW w:w="3699" w:type="dxa"/>
            <w:tcBorders>
              <w:top w:val="single" w:sz="4" w:space="0" w:color="auto"/>
              <w:bottom w:val="single" w:sz="4" w:space="0" w:color="auto"/>
            </w:tcBorders>
          </w:tcPr>
          <w:p w:rsidR="003E1F04" w:rsidRPr="00F65FC3" w:rsidRDefault="003E1F04" w:rsidP="00F65FC3">
            <w:pPr>
              <w:pStyle w:val="ConsPlusNormal"/>
              <w:jc w:val="center"/>
              <w:rPr>
                <w:szCs w:val="28"/>
              </w:rPr>
            </w:pPr>
            <w:r w:rsidRPr="00F65FC3">
              <w:rPr>
                <w:szCs w:val="28"/>
              </w:rPr>
              <w:t>заведующий костюмерной</w:t>
            </w:r>
          </w:p>
        </w:tc>
      </w:tr>
      <w:tr w:rsidR="003E1F04" w:rsidRPr="00F65FC3" w:rsidTr="001D55BE">
        <w:trPr>
          <w:trHeight w:val="535"/>
        </w:trPr>
        <w:tc>
          <w:tcPr>
            <w:tcW w:w="4547" w:type="dxa"/>
            <w:tcBorders>
              <w:top w:val="single" w:sz="4" w:space="0" w:color="auto"/>
              <w:bottom w:val="nil"/>
            </w:tcBorders>
          </w:tcPr>
          <w:p w:rsidR="003E1F04" w:rsidRPr="00F65FC3" w:rsidRDefault="003E1F04" w:rsidP="00F65FC3">
            <w:pPr>
              <w:pStyle w:val="ConsPlusNormal"/>
              <w:ind w:firstLine="0"/>
              <w:jc w:val="center"/>
              <w:rPr>
                <w:szCs w:val="28"/>
              </w:rPr>
            </w:pPr>
            <w:r w:rsidRPr="00F65FC3">
              <w:rPr>
                <w:szCs w:val="28"/>
              </w:rPr>
              <w:t xml:space="preserve">ПКГ </w:t>
            </w:r>
            <w:r w:rsidR="001D55BE" w:rsidRPr="00F65FC3">
              <w:rPr>
                <w:szCs w:val="28"/>
              </w:rPr>
              <w:t>«</w:t>
            </w:r>
            <w:r w:rsidRPr="00F65FC3">
              <w:rPr>
                <w:szCs w:val="28"/>
              </w:rPr>
              <w:t>Должности работников культуры, искусства и кинематографии ведущего звена</w:t>
            </w:r>
            <w:r w:rsidR="001D55BE" w:rsidRPr="00F65FC3">
              <w:rPr>
                <w:szCs w:val="28"/>
              </w:rPr>
              <w:t>»</w:t>
            </w:r>
            <w:r w:rsidRPr="00F65FC3">
              <w:rPr>
                <w:szCs w:val="28"/>
              </w:rPr>
              <w:t>:</w:t>
            </w:r>
          </w:p>
        </w:tc>
        <w:tc>
          <w:tcPr>
            <w:tcW w:w="1819" w:type="dxa"/>
            <w:tcBorders>
              <w:top w:val="single" w:sz="4" w:space="0" w:color="auto"/>
              <w:bottom w:val="nil"/>
            </w:tcBorders>
          </w:tcPr>
          <w:p w:rsidR="003E1F04" w:rsidRPr="00F65FC3" w:rsidRDefault="003E1F04" w:rsidP="00F65FC3">
            <w:pPr>
              <w:pStyle w:val="ConsPlusNormal"/>
              <w:jc w:val="center"/>
              <w:rPr>
                <w:szCs w:val="28"/>
              </w:rPr>
            </w:pPr>
          </w:p>
        </w:tc>
        <w:tc>
          <w:tcPr>
            <w:tcW w:w="3699" w:type="dxa"/>
            <w:vMerge w:val="restart"/>
            <w:tcBorders>
              <w:top w:val="single" w:sz="4" w:space="0" w:color="auto"/>
              <w:bottom w:val="single" w:sz="4" w:space="0" w:color="auto"/>
            </w:tcBorders>
          </w:tcPr>
          <w:p w:rsidR="003E1F04" w:rsidRPr="00F65FC3" w:rsidRDefault="003E1F04" w:rsidP="00F65FC3">
            <w:pPr>
              <w:pStyle w:val="ConsPlusNormal"/>
              <w:jc w:val="center"/>
              <w:rPr>
                <w:szCs w:val="28"/>
              </w:rPr>
            </w:pPr>
          </w:p>
          <w:p w:rsidR="003E1F04" w:rsidRPr="00F65FC3" w:rsidRDefault="003E1F04" w:rsidP="00F65FC3">
            <w:pPr>
              <w:pStyle w:val="ConsPlusNormal"/>
              <w:jc w:val="center"/>
              <w:rPr>
                <w:szCs w:val="28"/>
              </w:rPr>
            </w:pPr>
          </w:p>
          <w:p w:rsidR="003E1F04" w:rsidRPr="00F65FC3" w:rsidRDefault="003E1F04" w:rsidP="00F65FC3">
            <w:pPr>
              <w:pStyle w:val="ConsPlusNormal"/>
              <w:jc w:val="center"/>
              <w:rPr>
                <w:szCs w:val="28"/>
              </w:rPr>
            </w:pPr>
          </w:p>
          <w:p w:rsidR="003E1F04" w:rsidRPr="00F65FC3" w:rsidRDefault="003E1F04" w:rsidP="00F65FC3">
            <w:pPr>
              <w:pStyle w:val="ConsPlusNormal"/>
              <w:jc w:val="center"/>
              <w:rPr>
                <w:szCs w:val="28"/>
              </w:rPr>
            </w:pPr>
          </w:p>
          <w:p w:rsidR="003E1F04" w:rsidRPr="00F65FC3" w:rsidRDefault="003E1F04" w:rsidP="00F65FC3">
            <w:pPr>
              <w:pStyle w:val="ConsPlusNormal"/>
              <w:ind w:firstLine="0"/>
              <w:jc w:val="center"/>
              <w:rPr>
                <w:szCs w:val="28"/>
              </w:rPr>
            </w:pPr>
            <w:r w:rsidRPr="00F65FC3">
              <w:rPr>
                <w:szCs w:val="28"/>
              </w:rPr>
              <w:t>художник-фотограф; библиотекарь</w:t>
            </w:r>
          </w:p>
        </w:tc>
      </w:tr>
      <w:tr w:rsidR="003E1F04" w:rsidRPr="00F65FC3" w:rsidTr="001D55BE">
        <w:tblPrEx>
          <w:tblBorders>
            <w:insideH w:val="none" w:sz="0" w:space="0" w:color="auto"/>
          </w:tblBorders>
        </w:tblPrEx>
        <w:trPr>
          <w:trHeight w:val="174"/>
        </w:trPr>
        <w:tc>
          <w:tcPr>
            <w:tcW w:w="4547" w:type="dxa"/>
            <w:tcBorders>
              <w:top w:val="nil"/>
              <w:bottom w:val="nil"/>
            </w:tcBorders>
          </w:tcPr>
          <w:p w:rsidR="003E1F04" w:rsidRPr="00F65FC3" w:rsidRDefault="003E1F04" w:rsidP="00F65FC3">
            <w:pPr>
              <w:pStyle w:val="ConsPlusNormal"/>
              <w:jc w:val="center"/>
              <w:rPr>
                <w:szCs w:val="28"/>
              </w:rPr>
            </w:pPr>
            <w:r w:rsidRPr="00F65FC3">
              <w:rPr>
                <w:szCs w:val="28"/>
              </w:rPr>
              <w:t>без категории</w:t>
            </w:r>
          </w:p>
        </w:tc>
        <w:tc>
          <w:tcPr>
            <w:tcW w:w="1819" w:type="dxa"/>
            <w:tcBorders>
              <w:top w:val="nil"/>
              <w:bottom w:val="nil"/>
            </w:tcBorders>
          </w:tcPr>
          <w:p w:rsidR="003E1F04" w:rsidRPr="00F65FC3" w:rsidRDefault="003E1F04" w:rsidP="00F65FC3">
            <w:pPr>
              <w:pStyle w:val="ConsPlusNormal"/>
              <w:jc w:val="center"/>
              <w:rPr>
                <w:szCs w:val="28"/>
              </w:rPr>
            </w:pPr>
            <w:r w:rsidRPr="00F65FC3">
              <w:rPr>
                <w:szCs w:val="28"/>
              </w:rPr>
              <w:t>10458</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blPrEx>
          <w:tblBorders>
            <w:insideH w:val="none" w:sz="0" w:space="0" w:color="auto"/>
          </w:tblBorders>
        </w:tblPrEx>
        <w:trPr>
          <w:trHeight w:val="185"/>
        </w:trPr>
        <w:tc>
          <w:tcPr>
            <w:tcW w:w="4547" w:type="dxa"/>
            <w:tcBorders>
              <w:top w:val="nil"/>
              <w:bottom w:val="single" w:sz="4" w:space="0" w:color="auto"/>
            </w:tcBorders>
          </w:tcPr>
          <w:p w:rsidR="003E1F04" w:rsidRPr="00F65FC3" w:rsidRDefault="003E1F04" w:rsidP="00F65FC3">
            <w:pPr>
              <w:pStyle w:val="ConsPlusNormal"/>
              <w:jc w:val="center"/>
              <w:rPr>
                <w:szCs w:val="28"/>
              </w:rPr>
            </w:pPr>
            <w:r w:rsidRPr="00F65FC3">
              <w:rPr>
                <w:szCs w:val="28"/>
              </w:rPr>
              <w:t>2-я категория</w:t>
            </w:r>
          </w:p>
        </w:tc>
        <w:tc>
          <w:tcPr>
            <w:tcW w:w="1819" w:type="dxa"/>
            <w:tcBorders>
              <w:top w:val="nil"/>
              <w:bottom w:val="single" w:sz="4" w:space="0" w:color="auto"/>
            </w:tcBorders>
          </w:tcPr>
          <w:p w:rsidR="003E1F04" w:rsidRPr="00F65FC3" w:rsidRDefault="003E1F04" w:rsidP="00F65FC3">
            <w:pPr>
              <w:pStyle w:val="ConsPlusNormal"/>
              <w:jc w:val="center"/>
              <w:rPr>
                <w:szCs w:val="28"/>
              </w:rPr>
            </w:pPr>
            <w:r w:rsidRPr="00F65FC3">
              <w:rPr>
                <w:szCs w:val="28"/>
              </w:rPr>
              <w:t>10882</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blPrEx>
          <w:tblBorders>
            <w:insideH w:val="none" w:sz="0" w:space="0" w:color="auto"/>
          </w:tblBorders>
        </w:tblPrEx>
        <w:trPr>
          <w:trHeight w:val="174"/>
        </w:trPr>
        <w:tc>
          <w:tcPr>
            <w:tcW w:w="4547" w:type="dxa"/>
            <w:tcBorders>
              <w:top w:val="single" w:sz="4" w:space="0" w:color="auto"/>
              <w:bottom w:val="nil"/>
            </w:tcBorders>
          </w:tcPr>
          <w:p w:rsidR="003E1F04" w:rsidRPr="00F65FC3" w:rsidRDefault="003E1F04" w:rsidP="00F65FC3">
            <w:pPr>
              <w:pStyle w:val="ConsPlusNormal"/>
              <w:jc w:val="center"/>
              <w:rPr>
                <w:szCs w:val="28"/>
              </w:rPr>
            </w:pPr>
            <w:r w:rsidRPr="00F65FC3">
              <w:rPr>
                <w:szCs w:val="28"/>
              </w:rPr>
              <w:t>1-я категория</w:t>
            </w:r>
          </w:p>
        </w:tc>
        <w:tc>
          <w:tcPr>
            <w:tcW w:w="1819" w:type="dxa"/>
            <w:tcBorders>
              <w:top w:val="single" w:sz="4" w:space="0" w:color="auto"/>
              <w:bottom w:val="nil"/>
            </w:tcBorders>
          </w:tcPr>
          <w:p w:rsidR="003E1F04" w:rsidRPr="00F65FC3" w:rsidRDefault="003E1F04" w:rsidP="00F65FC3">
            <w:pPr>
              <w:pStyle w:val="ConsPlusNormal"/>
              <w:jc w:val="center"/>
              <w:rPr>
                <w:szCs w:val="28"/>
              </w:rPr>
            </w:pPr>
            <w:r w:rsidRPr="00F65FC3">
              <w:rPr>
                <w:szCs w:val="28"/>
              </w:rPr>
              <w:t>11425</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blPrEx>
          <w:tblBorders>
            <w:insideH w:val="none" w:sz="0" w:space="0" w:color="auto"/>
          </w:tblBorders>
        </w:tblPrEx>
        <w:trPr>
          <w:trHeight w:val="185"/>
        </w:trPr>
        <w:tc>
          <w:tcPr>
            <w:tcW w:w="4547" w:type="dxa"/>
            <w:tcBorders>
              <w:top w:val="nil"/>
              <w:bottom w:val="nil"/>
            </w:tcBorders>
          </w:tcPr>
          <w:p w:rsidR="003E1F04" w:rsidRPr="00F65FC3" w:rsidRDefault="003E1F04" w:rsidP="00F65FC3">
            <w:pPr>
              <w:pStyle w:val="ConsPlusNormal"/>
              <w:jc w:val="center"/>
              <w:rPr>
                <w:szCs w:val="28"/>
              </w:rPr>
            </w:pPr>
            <w:r w:rsidRPr="00F65FC3">
              <w:rPr>
                <w:szCs w:val="28"/>
              </w:rPr>
              <w:t>ведущий</w:t>
            </w:r>
          </w:p>
        </w:tc>
        <w:tc>
          <w:tcPr>
            <w:tcW w:w="1819" w:type="dxa"/>
            <w:tcBorders>
              <w:top w:val="nil"/>
              <w:bottom w:val="nil"/>
            </w:tcBorders>
          </w:tcPr>
          <w:p w:rsidR="003E1F04" w:rsidRPr="00F65FC3" w:rsidRDefault="003E1F04" w:rsidP="00F65FC3">
            <w:pPr>
              <w:pStyle w:val="ConsPlusNormal"/>
              <w:jc w:val="center"/>
              <w:rPr>
                <w:szCs w:val="28"/>
              </w:rPr>
            </w:pPr>
            <w:r w:rsidRPr="00F65FC3">
              <w:rPr>
                <w:szCs w:val="28"/>
              </w:rPr>
              <w:t>12098</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blPrEx>
          <w:tblBorders>
            <w:insideH w:val="none" w:sz="0" w:space="0" w:color="auto"/>
          </w:tblBorders>
        </w:tblPrEx>
        <w:trPr>
          <w:trHeight w:val="174"/>
        </w:trPr>
        <w:tc>
          <w:tcPr>
            <w:tcW w:w="4547" w:type="dxa"/>
            <w:tcBorders>
              <w:top w:val="nil"/>
              <w:bottom w:val="nil"/>
            </w:tcBorders>
          </w:tcPr>
          <w:p w:rsidR="003E1F04" w:rsidRPr="00F65FC3" w:rsidRDefault="003E1F04" w:rsidP="00F65FC3">
            <w:pPr>
              <w:pStyle w:val="ConsPlusNormal"/>
              <w:jc w:val="center"/>
              <w:rPr>
                <w:szCs w:val="28"/>
              </w:rPr>
            </w:pPr>
            <w:r w:rsidRPr="00F65FC3">
              <w:rPr>
                <w:szCs w:val="28"/>
              </w:rPr>
              <w:t>высшая категория</w:t>
            </w:r>
          </w:p>
        </w:tc>
        <w:tc>
          <w:tcPr>
            <w:tcW w:w="1819" w:type="dxa"/>
            <w:tcBorders>
              <w:top w:val="nil"/>
              <w:bottom w:val="single" w:sz="4" w:space="0" w:color="auto"/>
            </w:tcBorders>
          </w:tcPr>
          <w:p w:rsidR="003E1F04" w:rsidRPr="00F65FC3" w:rsidRDefault="003E1F04" w:rsidP="00F65FC3">
            <w:pPr>
              <w:pStyle w:val="ConsPlusNormal"/>
              <w:jc w:val="center"/>
              <w:rPr>
                <w:szCs w:val="28"/>
              </w:rPr>
            </w:pPr>
            <w:r w:rsidRPr="00F65FC3">
              <w:rPr>
                <w:szCs w:val="28"/>
              </w:rPr>
              <w:t>12697</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rPr>
          <w:trHeight w:val="535"/>
        </w:trPr>
        <w:tc>
          <w:tcPr>
            <w:tcW w:w="4547" w:type="dxa"/>
            <w:tcBorders>
              <w:top w:val="single" w:sz="4" w:space="0" w:color="auto"/>
              <w:bottom w:val="nil"/>
            </w:tcBorders>
          </w:tcPr>
          <w:p w:rsidR="003E1F04" w:rsidRPr="00F65FC3" w:rsidRDefault="003E1F04" w:rsidP="00F65FC3">
            <w:pPr>
              <w:pStyle w:val="ConsPlusNormal"/>
              <w:ind w:firstLine="0"/>
              <w:jc w:val="center"/>
              <w:rPr>
                <w:szCs w:val="28"/>
              </w:rPr>
            </w:pPr>
            <w:r w:rsidRPr="00F65FC3">
              <w:rPr>
                <w:szCs w:val="28"/>
              </w:rPr>
              <w:lastRenderedPageBreak/>
              <w:t xml:space="preserve">ПКГ </w:t>
            </w:r>
            <w:r w:rsidR="001D55BE" w:rsidRPr="00F65FC3">
              <w:rPr>
                <w:szCs w:val="28"/>
              </w:rPr>
              <w:t>«</w:t>
            </w:r>
            <w:r w:rsidRPr="00F65FC3">
              <w:rPr>
                <w:szCs w:val="28"/>
              </w:rPr>
              <w:t>Должности руководящего состава учреждений культуры, искусства и кинематографии</w:t>
            </w:r>
            <w:r w:rsidR="001D55BE" w:rsidRPr="00F65FC3">
              <w:rPr>
                <w:szCs w:val="28"/>
              </w:rPr>
              <w:t>»</w:t>
            </w:r>
            <w:r w:rsidRPr="00F65FC3">
              <w:rPr>
                <w:szCs w:val="28"/>
              </w:rPr>
              <w:t>:</w:t>
            </w:r>
          </w:p>
        </w:tc>
        <w:tc>
          <w:tcPr>
            <w:tcW w:w="1819" w:type="dxa"/>
            <w:tcBorders>
              <w:top w:val="single" w:sz="4" w:space="0" w:color="auto"/>
              <w:bottom w:val="nil"/>
            </w:tcBorders>
          </w:tcPr>
          <w:p w:rsidR="003E1F04" w:rsidRPr="00F65FC3" w:rsidRDefault="003E1F04" w:rsidP="00F65FC3">
            <w:pPr>
              <w:pStyle w:val="ConsPlusNormal"/>
              <w:jc w:val="center"/>
              <w:rPr>
                <w:szCs w:val="28"/>
              </w:rPr>
            </w:pPr>
          </w:p>
        </w:tc>
        <w:tc>
          <w:tcPr>
            <w:tcW w:w="3699" w:type="dxa"/>
            <w:vMerge w:val="restart"/>
            <w:tcBorders>
              <w:top w:val="single" w:sz="4" w:space="0" w:color="auto"/>
              <w:bottom w:val="single" w:sz="4" w:space="0" w:color="auto"/>
            </w:tcBorders>
          </w:tcPr>
          <w:p w:rsidR="003E1F04" w:rsidRPr="00F65FC3" w:rsidRDefault="003E1F04" w:rsidP="00F65FC3">
            <w:pPr>
              <w:pStyle w:val="ConsPlusNormal"/>
              <w:jc w:val="center"/>
              <w:rPr>
                <w:szCs w:val="28"/>
              </w:rPr>
            </w:pPr>
          </w:p>
          <w:p w:rsidR="003E1F04" w:rsidRPr="00F65FC3" w:rsidRDefault="003E1F04" w:rsidP="00F65FC3">
            <w:pPr>
              <w:pStyle w:val="ConsPlusNormal"/>
              <w:jc w:val="center"/>
              <w:rPr>
                <w:szCs w:val="28"/>
              </w:rPr>
            </w:pPr>
          </w:p>
          <w:p w:rsidR="003E1F04" w:rsidRPr="00F65FC3" w:rsidRDefault="003E1F04" w:rsidP="00F65FC3">
            <w:pPr>
              <w:pStyle w:val="ConsPlusNormal"/>
              <w:jc w:val="center"/>
              <w:rPr>
                <w:szCs w:val="28"/>
              </w:rPr>
            </w:pPr>
          </w:p>
          <w:p w:rsidR="003E1F04" w:rsidRPr="00F65FC3" w:rsidRDefault="003E1F04" w:rsidP="00F65FC3">
            <w:pPr>
              <w:pStyle w:val="ConsPlusNormal"/>
              <w:jc w:val="center"/>
              <w:rPr>
                <w:szCs w:val="28"/>
              </w:rPr>
            </w:pPr>
          </w:p>
          <w:p w:rsidR="003E1F04" w:rsidRPr="00F65FC3" w:rsidRDefault="003E1F04" w:rsidP="00F65FC3">
            <w:pPr>
              <w:pStyle w:val="ConsPlusNormal"/>
              <w:ind w:firstLine="0"/>
              <w:jc w:val="center"/>
              <w:rPr>
                <w:szCs w:val="28"/>
              </w:rPr>
            </w:pPr>
            <w:r w:rsidRPr="00F65FC3">
              <w:rPr>
                <w:szCs w:val="28"/>
              </w:rPr>
              <w:t>звукорежиссер; руководитель клубного формирования</w:t>
            </w:r>
          </w:p>
        </w:tc>
      </w:tr>
      <w:tr w:rsidR="003E1F04" w:rsidRPr="00F65FC3" w:rsidTr="001D55BE">
        <w:tblPrEx>
          <w:tblBorders>
            <w:insideH w:val="none" w:sz="0" w:space="0" w:color="auto"/>
          </w:tblBorders>
        </w:tblPrEx>
        <w:trPr>
          <w:trHeight w:val="174"/>
        </w:trPr>
        <w:tc>
          <w:tcPr>
            <w:tcW w:w="4547" w:type="dxa"/>
            <w:tcBorders>
              <w:top w:val="nil"/>
              <w:bottom w:val="nil"/>
            </w:tcBorders>
          </w:tcPr>
          <w:p w:rsidR="003E1F04" w:rsidRPr="00F65FC3" w:rsidRDefault="003E1F04" w:rsidP="00F65FC3">
            <w:pPr>
              <w:pStyle w:val="ConsPlusNormal"/>
              <w:jc w:val="center"/>
              <w:rPr>
                <w:szCs w:val="28"/>
              </w:rPr>
            </w:pPr>
            <w:r w:rsidRPr="00F65FC3">
              <w:rPr>
                <w:szCs w:val="28"/>
              </w:rPr>
              <w:t>без категории</w:t>
            </w:r>
          </w:p>
        </w:tc>
        <w:tc>
          <w:tcPr>
            <w:tcW w:w="1819" w:type="dxa"/>
            <w:tcBorders>
              <w:top w:val="nil"/>
              <w:bottom w:val="nil"/>
            </w:tcBorders>
          </w:tcPr>
          <w:p w:rsidR="003E1F04" w:rsidRPr="00F65FC3" w:rsidRDefault="003E1F04" w:rsidP="00F65FC3">
            <w:pPr>
              <w:pStyle w:val="ConsPlusNormal"/>
              <w:jc w:val="center"/>
              <w:rPr>
                <w:szCs w:val="28"/>
              </w:rPr>
            </w:pPr>
            <w:r w:rsidRPr="00F65FC3">
              <w:rPr>
                <w:szCs w:val="28"/>
              </w:rPr>
              <w:t>12697</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blPrEx>
          <w:tblBorders>
            <w:insideH w:val="none" w:sz="0" w:space="0" w:color="auto"/>
          </w:tblBorders>
        </w:tblPrEx>
        <w:trPr>
          <w:trHeight w:val="185"/>
        </w:trPr>
        <w:tc>
          <w:tcPr>
            <w:tcW w:w="4547" w:type="dxa"/>
            <w:tcBorders>
              <w:top w:val="nil"/>
              <w:bottom w:val="nil"/>
            </w:tcBorders>
          </w:tcPr>
          <w:p w:rsidR="003E1F04" w:rsidRPr="00F65FC3" w:rsidRDefault="003E1F04" w:rsidP="00F65FC3">
            <w:pPr>
              <w:pStyle w:val="ConsPlusNormal"/>
              <w:jc w:val="center"/>
              <w:rPr>
                <w:szCs w:val="28"/>
              </w:rPr>
            </w:pPr>
            <w:r w:rsidRPr="00F65FC3">
              <w:rPr>
                <w:szCs w:val="28"/>
              </w:rPr>
              <w:t>2-я категория</w:t>
            </w:r>
          </w:p>
        </w:tc>
        <w:tc>
          <w:tcPr>
            <w:tcW w:w="1819" w:type="dxa"/>
            <w:tcBorders>
              <w:top w:val="nil"/>
              <w:bottom w:val="nil"/>
            </w:tcBorders>
          </w:tcPr>
          <w:p w:rsidR="003E1F04" w:rsidRPr="00F65FC3" w:rsidRDefault="003E1F04" w:rsidP="00F65FC3">
            <w:pPr>
              <w:pStyle w:val="ConsPlusNormal"/>
              <w:jc w:val="center"/>
              <w:rPr>
                <w:szCs w:val="28"/>
              </w:rPr>
            </w:pPr>
            <w:r w:rsidRPr="00F65FC3">
              <w:rPr>
                <w:szCs w:val="28"/>
              </w:rPr>
              <w:t>13338</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blPrEx>
          <w:tblBorders>
            <w:insideH w:val="none" w:sz="0" w:space="0" w:color="auto"/>
          </w:tblBorders>
        </w:tblPrEx>
        <w:trPr>
          <w:trHeight w:val="174"/>
        </w:trPr>
        <w:tc>
          <w:tcPr>
            <w:tcW w:w="4547" w:type="dxa"/>
            <w:tcBorders>
              <w:top w:val="nil"/>
              <w:bottom w:val="nil"/>
            </w:tcBorders>
          </w:tcPr>
          <w:p w:rsidR="003E1F04" w:rsidRPr="00F65FC3" w:rsidRDefault="003E1F04" w:rsidP="00F65FC3">
            <w:pPr>
              <w:pStyle w:val="ConsPlusNormal"/>
              <w:jc w:val="center"/>
              <w:rPr>
                <w:szCs w:val="28"/>
              </w:rPr>
            </w:pPr>
            <w:r w:rsidRPr="00F65FC3">
              <w:rPr>
                <w:szCs w:val="28"/>
              </w:rPr>
              <w:t>1-я категория</w:t>
            </w:r>
          </w:p>
        </w:tc>
        <w:tc>
          <w:tcPr>
            <w:tcW w:w="1819" w:type="dxa"/>
            <w:tcBorders>
              <w:top w:val="nil"/>
              <w:bottom w:val="nil"/>
            </w:tcBorders>
          </w:tcPr>
          <w:p w:rsidR="003E1F04" w:rsidRPr="00F65FC3" w:rsidRDefault="003E1F04" w:rsidP="00F65FC3">
            <w:pPr>
              <w:pStyle w:val="ConsPlusNormal"/>
              <w:jc w:val="center"/>
              <w:rPr>
                <w:szCs w:val="28"/>
              </w:rPr>
            </w:pPr>
            <w:r w:rsidRPr="00F65FC3">
              <w:rPr>
                <w:szCs w:val="28"/>
              </w:rPr>
              <w:t>14004</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rPr>
          <w:trHeight w:val="185"/>
        </w:trPr>
        <w:tc>
          <w:tcPr>
            <w:tcW w:w="4547" w:type="dxa"/>
            <w:tcBorders>
              <w:top w:val="nil"/>
              <w:bottom w:val="single" w:sz="4" w:space="0" w:color="auto"/>
            </w:tcBorders>
          </w:tcPr>
          <w:p w:rsidR="003E1F04" w:rsidRPr="00F65FC3" w:rsidRDefault="003E1F04" w:rsidP="00F65FC3">
            <w:pPr>
              <w:pStyle w:val="ConsPlusNormal"/>
              <w:jc w:val="center"/>
              <w:rPr>
                <w:szCs w:val="28"/>
              </w:rPr>
            </w:pPr>
            <w:r w:rsidRPr="00F65FC3">
              <w:rPr>
                <w:szCs w:val="28"/>
              </w:rPr>
              <w:t>высшая категория</w:t>
            </w:r>
          </w:p>
        </w:tc>
        <w:tc>
          <w:tcPr>
            <w:tcW w:w="1819" w:type="dxa"/>
            <w:tcBorders>
              <w:top w:val="nil"/>
              <w:bottom w:val="single" w:sz="4" w:space="0" w:color="auto"/>
            </w:tcBorders>
          </w:tcPr>
          <w:p w:rsidR="003E1F04" w:rsidRPr="00F65FC3" w:rsidRDefault="003E1F04" w:rsidP="00F65FC3">
            <w:pPr>
              <w:pStyle w:val="ConsPlusNormal"/>
              <w:jc w:val="center"/>
              <w:rPr>
                <w:szCs w:val="28"/>
              </w:rPr>
            </w:pPr>
            <w:r w:rsidRPr="00F65FC3">
              <w:rPr>
                <w:szCs w:val="28"/>
              </w:rPr>
              <w:t>15403</w:t>
            </w:r>
          </w:p>
        </w:tc>
        <w:tc>
          <w:tcPr>
            <w:tcW w:w="3699" w:type="dxa"/>
            <w:vMerge/>
            <w:tcBorders>
              <w:top w:val="single" w:sz="4" w:space="0" w:color="auto"/>
              <w:bottom w:val="single" w:sz="4" w:space="0" w:color="auto"/>
            </w:tcBorders>
          </w:tcPr>
          <w:p w:rsidR="003E1F04" w:rsidRPr="00F65FC3" w:rsidRDefault="003E1F04" w:rsidP="00F65FC3">
            <w:pPr>
              <w:pStyle w:val="ConsPlusNormal"/>
              <w:jc w:val="center"/>
              <w:rPr>
                <w:szCs w:val="28"/>
              </w:rPr>
            </w:pPr>
          </w:p>
        </w:tc>
      </w:tr>
      <w:tr w:rsidR="003E1F04" w:rsidRPr="00F65FC3" w:rsidTr="001D55BE">
        <w:trPr>
          <w:trHeight w:val="699"/>
        </w:trPr>
        <w:tc>
          <w:tcPr>
            <w:tcW w:w="4547" w:type="dxa"/>
            <w:tcBorders>
              <w:top w:val="single" w:sz="4" w:space="0" w:color="auto"/>
              <w:bottom w:val="single" w:sz="4" w:space="0" w:color="auto"/>
            </w:tcBorders>
          </w:tcPr>
          <w:p w:rsidR="003E1F04" w:rsidRPr="00F65FC3" w:rsidRDefault="003E1F04" w:rsidP="00F65FC3">
            <w:pPr>
              <w:pStyle w:val="ConsPlusNormal"/>
              <w:jc w:val="center"/>
              <w:rPr>
                <w:szCs w:val="28"/>
              </w:rPr>
            </w:pPr>
          </w:p>
        </w:tc>
        <w:tc>
          <w:tcPr>
            <w:tcW w:w="1819" w:type="dxa"/>
            <w:tcBorders>
              <w:top w:val="single" w:sz="4" w:space="0" w:color="auto"/>
              <w:bottom w:val="single" w:sz="4" w:space="0" w:color="auto"/>
            </w:tcBorders>
          </w:tcPr>
          <w:p w:rsidR="003E1F04" w:rsidRPr="00F65FC3" w:rsidRDefault="003E1F04" w:rsidP="00F65FC3">
            <w:pPr>
              <w:pStyle w:val="ConsPlusNormal"/>
              <w:jc w:val="center"/>
              <w:rPr>
                <w:szCs w:val="28"/>
              </w:rPr>
            </w:pPr>
            <w:r w:rsidRPr="00F65FC3">
              <w:rPr>
                <w:szCs w:val="28"/>
              </w:rPr>
              <w:t>15403</w:t>
            </w:r>
          </w:p>
        </w:tc>
        <w:tc>
          <w:tcPr>
            <w:tcW w:w="3699" w:type="dxa"/>
            <w:tcBorders>
              <w:top w:val="single" w:sz="4" w:space="0" w:color="auto"/>
              <w:bottom w:val="single" w:sz="4" w:space="0" w:color="auto"/>
            </w:tcBorders>
          </w:tcPr>
          <w:p w:rsidR="003E1F04" w:rsidRPr="00F65FC3" w:rsidRDefault="003E1F04" w:rsidP="00F65FC3">
            <w:pPr>
              <w:pStyle w:val="ConsPlusNormal"/>
              <w:ind w:firstLine="0"/>
              <w:jc w:val="center"/>
              <w:rPr>
                <w:szCs w:val="28"/>
              </w:rPr>
            </w:pPr>
            <w:r w:rsidRPr="00F65FC3">
              <w:rPr>
                <w:szCs w:val="28"/>
              </w:rPr>
              <w:t xml:space="preserve">заведующий отделом (сектором) библиотеки; </w:t>
            </w:r>
            <w:proofErr w:type="gramStart"/>
            <w:r w:rsidRPr="00F65FC3">
              <w:rPr>
                <w:szCs w:val="28"/>
              </w:rPr>
              <w:t>заведующий парка</w:t>
            </w:r>
            <w:proofErr w:type="gramEnd"/>
            <w:r w:rsidRPr="00F65FC3">
              <w:rPr>
                <w:szCs w:val="28"/>
              </w:rPr>
              <w:t xml:space="preserve"> культуры и отдыха</w:t>
            </w:r>
          </w:p>
        </w:tc>
      </w:tr>
    </w:tbl>
    <w:p w:rsidR="00A63599" w:rsidRPr="00F65FC3" w:rsidRDefault="00A63599" w:rsidP="00A63599">
      <w:pPr>
        <w:pStyle w:val="ConsPlusNormal"/>
        <w:jc w:val="both"/>
        <w:rPr>
          <w:sz w:val="28"/>
          <w:szCs w:val="28"/>
        </w:rPr>
      </w:pPr>
    </w:p>
    <w:p w:rsidR="00A63599" w:rsidRPr="00F65FC3" w:rsidRDefault="00A63599" w:rsidP="001D55BE">
      <w:pPr>
        <w:pStyle w:val="ConsPlusNormal"/>
        <w:ind w:firstLine="708"/>
        <w:jc w:val="both"/>
        <w:rPr>
          <w:sz w:val="28"/>
          <w:szCs w:val="28"/>
        </w:rPr>
      </w:pPr>
      <w:r w:rsidRPr="00F65FC3">
        <w:rPr>
          <w:sz w:val="28"/>
          <w:szCs w:val="28"/>
        </w:rPr>
        <w:t xml:space="preserve">2.2.2.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w:t>
      </w:r>
      <w:hyperlink r:id="rId12" w:history="1">
        <w:r w:rsidRPr="00F65FC3">
          <w:rPr>
            <w:sz w:val="28"/>
            <w:szCs w:val="28"/>
          </w:rPr>
          <w:t>ПКГ</w:t>
        </w:r>
      </w:hyperlink>
      <w:r w:rsidRPr="00F65FC3">
        <w:rPr>
          <w:sz w:val="28"/>
          <w:szCs w:val="28"/>
        </w:rPr>
        <w:t xml:space="preserve"> должностей, утвержденных Приказом </w:t>
      </w:r>
      <w:proofErr w:type="spellStart"/>
      <w:r w:rsidRPr="00F65FC3">
        <w:rPr>
          <w:sz w:val="28"/>
          <w:szCs w:val="28"/>
        </w:rPr>
        <w:t>Минздравсоцразвития</w:t>
      </w:r>
      <w:proofErr w:type="spellEnd"/>
      <w:r w:rsidRPr="00F65FC3">
        <w:rPr>
          <w:sz w:val="28"/>
          <w:szCs w:val="28"/>
        </w:rPr>
        <w:t xml:space="preserve"> России </w:t>
      </w:r>
      <w:r w:rsidR="00F65FC3">
        <w:rPr>
          <w:sz w:val="28"/>
          <w:szCs w:val="28"/>
        </w:rPr>
        <w:t xml:space="preserve">                             </w:t>
      </w:r>
      <w:r w:rsidRPr="00F65FC3">
        <w:rPr>
          <w:sz w:val="28"/>
          <w:szCs w:val="28"/>
        </w:rPr>
        <w:t>от 29.05.2008</w:t>
      </w:r>
      <w:r w:rsidR="00F65FC3">
        <w:rPr>
          <w:sz w:val="28"/>
          <w:szCs w:val="28"/>
        </w:rPr>
        <w:t>г.</w:t>
      </w:r>
      <w:r w:rsidRPr="00F65FC3">
        <w:rPr>
          <w:sz w:val="28"/>
          <w:szCs w:val="28"/>
        </w:rPr>
        <w:t xml:space="preserve"> </w:t>
      </w:r>
      <w:r w:rsidR="001D55BE" w:rsidRPr="00F65FC3">
        <w:rPr>
          <w:sz w:val="28"/>
          <w:szCs w:val="28"/>
        </w:rPr>
        <w:t>№</w:t>
      </w:r>
      <w:r w:rsidRPr="00F65FC3">
        <w:rPr>
          <w:sz w:val="28"/>
          <w:szCs w:val="28"/>
        </w:rPr>
        <w:t xml:space="preserve"> 247н </w:t>
      </w:r>
      <w:r w:rsidR="001D55BE" w:rsidRPr="00F65FC3">
        <w:rPr>
          <w:sz w:val="28"/>
          <w:szCs w:val="28"/>
        </w:rPr>
        <w:t>«</w:t>
      </w:r>
      <w:r w:rsidRPr="00F65FC3">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1D55BE" w:rsidRPr="00F65FC3">
        <w:rPr>
          <w:sz w:val="28"/>
          <w:szCs w:val="28"/>
        </w:rPr>
        <w:t>»</w:t>
      </w:r>
      <w:r w:rsidRPr="00F65FC3">
        <w:rPr>
          <w:sz w:val="28"/>
          <w:szCs w:val="28"/>
        </w:rPr>
        <w:t>.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2.</w:t>
      </w:r>
    </w:p>
    <w:p w:rsidR="00A63599" w:rsidRPr="00F65FC3" w:rsidRDefault="00A63599" w:rsidP="00A63599">
      <w:pPr>
        <w:pStyle w:val="ConsPlusNormal"/>
        <w:ind w:left="-567" w:firstLine="567"/>
        <w:jc w:val="both"/>
        <w:rPr>
          <w:sz w:val="28"/>
          <w:szCs w:val="28"/>
        </w:rPr>
      </w:pPr>
    </w:p>
    <w:p w:rsidR="00A63599" w:rsidRPr="00F65FC3" w:rsidRDefault="00A63599" w:rsidP="00A63599">
      <w:pPr>
        <w:pStyle w:val="ConsPlusNormal"/>
        <w:ind w:left="-567" w:firstLine="567"/>
        <w:jc w:val="right"/>
        <w:outlineLvl w:val="2"/>
        <w:rPr>
          <w:sz w:val="28"/>
          <w:szCs w:val="28"/>
        </w:rPr>
      </w:pPr>
      <w:r w:rsidRPr="00F65FC3">
        <w:rPr>
          <w:sz w:val="28"/>
          <w:szCs w:val="28"/>
        </w:rPr>
        <w:t>Таблица № 2</w:t>
      </w:r>
    </w:p>
    <w:p w:rsidR="00A63599" w:rsidRPr="00F65FC3" w:rsidRDefault="00A63599" w:rsidP="00A63599">
      <w:pPr>
        <w:pStyle w:val="ConsPlusNormal"/>
        <w:ind w:left="-567" w:firstLine="567"/>
        <w:jc w:val="both"/>
        <w:rPr>
          <w:sz w:val="28"/>
          <w:szCs w:val="28"/>
        </w:rPr>
      </w:pPr>
    </w:p>
    <w:p w:rsidR="00A63599" w:rsidRPr="00F65FC3" w:rsidRDefault="00A63599" w:rsidP="001D55BE">
      <w:pPr>
        <w:pStyle w:val="ConsPlusNormal"/>
        <w:ind w:firstLine="0"/>
        <w:jc w:val="center"/>
        <w:rPr>
          <w:sz w:val="28"/>
          <w:szCs w:val="28"/>
        </w:rPr>
      </w:pPr>
      <w:r w:rsidRPr="00F65FC3">
        <w:rPr>
          <w:sz w:val="28"/>
          <w:szCs w:val="28"/>
        </w:rPr>
        <w:t>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w:t>
      </w:r>
    </w:p>
    <w:p w:rsidR="00FB7931" w:rsidRPr="00F65FC3" w:rsidRDefault="00FB7931" w:rsidP="00FB7931">
      <w:pPr>
        <w:rPr>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5"/>
        <w:gridCol w:w="1831"/>
        <w:gridCol w:w="3969"/>
      </w:tblGrid>
      <w:tr w:rsidR="00FB7931" w:rsidRPr="00F65FC3" w:rsidTr="001D55BE">
        <w:tc>
          <w:tcPr>
            <w:tcW w:w="4185" w:type="dxa"/>
          </w:tcPr>
          <w:p w:rsidR="00FB7931" w:rsidRPr="00F65FC3" w:rsidRDefault="00FB7931" w:rsidP="001D55BE">
            <w:pPr>
              <w:pStyle w:val="ConsPlusNormal"/>
              <w:ind w:firstLine="0"/>
              <w:jc w:val="center"/>
            </w:pPr>
            <w:r w:rsidRPr="00F65FC3">
              <w:t>Профессиональные квалификационные группы</w:t>
            </w:r>
          </w:p>
        </w:tc>
        <w:tc>
          <w:tcPr>
            <w:tcW w:w="1831" w:type="dxa"/>
          </w:tcPr>
          <w:p w:rsidR="00FB7931" w:rsidRPr="00F65FC3" w:rsidRDefault="00FB7931" w:rsidP="001D55BE">
            <w:pPr>
              <w:pStyle w:val="ConsPlusNormal"/>
              <w:ind w:firstLine="0"/>
              <w:jc w:val="center"/>
            </w:pPr>
            <w:r w:rsidRPr="00F65FC3">
              <w:t>Минимальный размер должностного оклада (рублей)</w:t>
            </w:r>
          </w:p>
        </w:tc>
        <w:tc>
          <w:tcPr>
            <w:tcW w:w="3969" w:type="dxa"/>
          </w:tcPr>
          <w:p w:rsidR="00FB7931" w:rsidRPr="00F65FC3" w:rsidRDefault="00FB7931" w:rsidP="001D55BE">
            <w:pPr>
              <w:pStyle w:val="ConsPlusNormal"/>
              <w:ind w:firstLine="0"/>
              <w:jc w:val="center"/>
            </w:pPr>
            <w:r w:rsidRPr="00F65FC3">
              <w:t>Наименование должности</w:t>
            </w:r>
          </w:p>
        </w:tc>
      </w:tr>
      <w:tr w:rsidR="00FB7931" w:rsidRPr="00F65FC3" w:rsidTr="001D55BE">
        <w:tc>
          <w:tcPr>
            <w:tcW w:w="4185" w:type="dxa"/>
          </w:tcPr>
          <w:p w:rsidR="00FB7931" w:rsidRPr="00F65FC3" w:rsidRDefault="00FB7931" w:rsidP="001D55BE">
            <w:pPr>
              <w:pStyle w:val="ConsPlusNormal"/>
              <w:ind w:firstLine="0"/>
              <w:jc w:val="center"/>
            </w:pPr>
            <w:r w:rsidRPr="00F65FC3">
              <w:t>ПКГ "Общеотраслевые должности служащих первого уровня"</w:t>
            </w:r>
          </w:p>
        </w:tc>
        <w:tc>
          <w:tcPr>
            <w:tcW w:w="1831" w:type="dxa"/>
          </w:tcPr>
          <w:p w:rsidR="00FB7931" w:rsidRPr="00F65FC3" w:rsidRDefault="00FB7931" w:rsidP="001D55BE">
            <w:pPr>
              <w:pStyle w:val="ConsPlusNormal"/>
              <w:jc w:val="center"/>
            </w:pPr>
          </w:p>
        </w:tc>
        <w:tc>
          <w:tcPr>
            <w:tcW w:w="3969" w:type="dxa"/>
          </w:tcPr>
          <w:p w:rsidR="00FB7931" w:rsidRPr="00F65FC3" w:rsidRDefault="00FB7931" w:rsidP="001D55BE">
            <w:pPr>
              <w:pStyle w:val="ConsPlusNormal"/>
              <w:jc w:val="center"/>
            </w:pPr>
          </w:p>
        </w:tc>
      </w:tr>
      <w:tr w:rsidR="00FB7931" w:rsidRPr="00F65FC3" w:rsidTr="001D55BE">
        <w:tc>
          <w:tcPr>
            <w:tcW w:w="4185" w:type="dxa"/>
          </w:tcPr>
          <w:p w:rsidR="00FB7931" w:rsidRPr="00F65FC3" w:rsidRDefault="00FB7931" w:rsidP="001D55BE">
            <w:pPr>
              <w:pStyle w:val="ConsPlusNormal"/>
              <w:ind w:firstLine="0"/>
              <w:jc w:val="center"/>
            </w:pPr>
            <w:r w:rsidRPr="00F65FC3">
              <w:t>2-й квалификационный уровень</w:t>
            </w:r>
          </w:p>
        </w:tc>
        <w:tc>
          <w:tcPr>
            <w:tcW w:w="1831" w:type="dxa"/>
          </w:tcPr>
          <w:p w:rsidR="00FB7931" w:rsidRPr="00F65FC3" w:rsidRDefault="00FB7931" w:rsidP="001D55BE">
            <w:pPr>
              <w:pStyle w:val="ConsPlusNormal"/>
              <w:ind w:firstLine="0"/>
              <w:jc w:val="center"/>
            </w:pPr>
            <w:r w:rsidRPr="00F65FC3">
              <w:t>7387</w:t>
            </w:r>
          </w:p>
        </w:tc>
        <w:tc>
          <w:tcPr>
            <w:tcW w:w="3969" w:type="dxa"/>
          </w:tcPr>
          <w:p w:rsidR="00FB7931" w:rsidRPr="00F65FC3" w:rsidRDefault="00FB7931" w:rsidP="001D55BE">
            <w:pPr>
              <w:pStyle w:val="ConsPlusNormal"/>
              <w:ind w:firstLine="0"/>
              <w:jc w:val="center"/>
            </w:pPr>
            <w:r w:rsidRPr="00F65FC3">
              <w:t>заведующий хозяйством</w:t>
            </w:r>
          </w:p>
          <w:p w:rsidR="00FB7931" w:rsidRPr="00F65FC3" w:rsidRDefault="00FB7931" w:rsidP="001D55BE">
            <w:pPr>
              <w:pStyle w:val="ConsPlusNormal"/>
              <w:jc w:val="center"/>
            </w:pPr>
          </w:p>
        </w:tc>
      </w:tr>
      <w:tr w:rsidR="00FB7931" w:rsidRPr="00F65FC3" w:rsidTr="001D55BE">
        <w:tc>
          <w:tcPr>
            <w:tcW w:w="4185" w:type="dxa"/>
          </w:tcPr>
          <w:p w:rsidR="00FB7931" w:rsidRPr="00F65FC3" w:rsidRDefault="00FB7931" w:rsidP="001D55BE">
            <w:pPr>
              <w:pStyle w:val="ConsPlusNormal"/>
              <w:ind w:firstLine="0"/>
              <w:jc w:val="center"/>
            </w:pPr>
            <w:r w:rsidRPr="00F65FC3">
              <w:t>ПКГ "Общеотраслевые должности служащих третьего уровня"</w:t>
            </w:r>
          </w:p>
        </w:tc>
        <w:tc>
          <w:tcPr>
            <w:tcW w:w="1831" w:type="dxa"/>
          </w:tcPr>
          <w:p w:rsidR="00FB7931" w:rsidRPr="00F65FC3" w:rsidRDefault="00FB7931" w:rsidP="001D55BE">
            <w:pPr>
              <w:pStyle w:val="ConsPlusNormal"/>
              <w:jc w:val="center"/>
            </w:pPr>
          </w:p>
        </w:tc>
        <w:tc>
          <w:tcPr>
            <w:tcW w:w="3969" w:type="dxa"/>
          </w:tcPr>
          <w:p w:rsidR="00FB7931" w:rsidRPr="00F65FC3" w:rsidRDefault="00FB7931" w:rsidP="001D55BE">
            <w:pPr>
              <w:pStyle w:val="ConsPlusNormal"/>
              <w:jc w:val="center"/>
            </w:pPr>
          </w:p>
        </w:tc>
      </w:tr>
      <w:tr w:rsidR="00FB7931" w:rsidRPr="00F65FC3" w:rsidTr="001D55BE">
        <w:tc>
          <w:tcPr>
            <w:tcW w:w="4185" w:type="dxa"/>
          </w:tcPr>
          <w:p w:rsidR="00FB7931" w:rsidRPr="00F65FC3" w:rsidRDefault="00FB7931" w:rsidP="001D55BE">
            <w:pPr>
              <w:pStyle w:val="ConsPlusNormal"/>
              <w:ind w:firstLine="0"/>
              <w:jc w:val="center"/>
            </w:pPr>
            <w:r w:rsidRPr="00F65FC3">
              <w:t>1-й квалификационный уровень</w:t>
            </w:r>
          </w:p>
        </w:tc>
        <w:tc>
          <w:tcPr>
            <w:tcW w:w="1831" w:type="dxa"/>
            <w:vAlign w:val="center"/>
          </w:tcPr>
          <w:p w:rsidR="00FB7931" w:rsidRPr="00F65FC3" w:rsidRDefault="00FB7931" w:rsidP="001D55BE">
            <w:pPr>
              <w:pStyle w:val="ConsPlusNormal"/>
              <w:ind w:firstLine="0"/>
              <w:jc w:val="center"/>
            </w:pPr>
            <w:r w:rsidRPr="00F65FC3">
              <w:t>8126</w:t>
            </w:r>
          </w:p>
        </w:tc>
        <w:tc>
          <w:tcPr>
            <w:tcW w:w="3969" w:type="dxa"/>
          </w:tcPr>
          <w:p w:rsidR="00FB7931" w:rsidRPr="00F65FC3" w:rsidRDefault="00FB7931" w:rsidP="001D55BE">
            <w:pPr>
              <w:pStyle w:val="ConsPlusNormal"/>
              <w:ind w:firstLine="0"/>
              <w:jc w:val="center"/>
            </w:pPr>
            <w:r w:rsidRPr="00F65FC3">
              <w:t>экономист</w:t>
            </w:r>
          </w:p>
        </w:tc>
      </w:tr>
      <w:tr w:rsidR="00FB7931" w:rsidRPr="00F65FC3" w:rsidTr="001D55BE">
        <w:tc>
          <w:tcPr>
            <w:tcW w:w="4185" w:type="dxa"/>
          </w:tcPr>
          <w:p w:rsidR="00FB7931" w:rsidRPr="00F65FC3" w:rsidRDefault="00FB7931" w:rsidP="001D55BE">
            <w:pPr>
              <w:pStyle w:val="ConsPlusNormal"/>
              <w:ind w:firstLine="0"/>
              <w:jc w:val="center"/>
            </w:pPr>
            <w:r w:rsidRPr="00F65FC3">
              <w:t>4-й квалификационный уровень</w:t>
            </w:r>
          </w:p>
        </w:tc>
        <w:tc>
          <w:tcPr>
            <w:tcW w:w="1831" w:type="dxa"/>
            <w:vAlign w:val="center"/>
          </w:tcPr>
          <w:p w:rsidR="00FB7931" w:rsidRPr="00F65FC3" w:rsidRDefault="00FB7931" w:rsidP="001D55BE">
            <w:pPr>
              <w:pStyle w:val="ConsPlusNormal"/>
              <w:ind w:firstLine="0"/>
              <w:jc w:val="center"/>
            </w:pPr>
            <w:r w:rsidRPr="00F65FC3">
              <w:t>9394</w:t>
            </w:r>
          </w:p>
        </w:tc>
        <w:tc>
          <w:tcPr>
            <w:tcW w:w="3969" w:type="dxa"/>
          </w:tcPr>
          <w:p w:rsidR="00FB7931" w:rsidRPr="00F65FC3" w:rsidRDefault="00FB7931" w:rsidP="001D55BE">
            <w:pPr>
              <w:pStyle w:val="ConsPlusNormal"/>
              <w:ind w:firstLine="0"/>
              <w:jc w:val="center"/>
            </w:pPr>
            <w:r w:rsidRPr="00F65FC3">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A63599" w:rsidRPr="00F65FC3" w:rsidRDefault="00A63599" w:rsidP="001D55BE">
      <w:pPr>
        <w:pStyle w:val="ConsPlusNormal"/>
        <w:ind w:firstLine="708"/>
        <w:jc w:val="both"/>
        <w:rPr>
          <w:sz w:val="28"/>
          <w:szCs w:val="28"/>
        </w:rPr>
      </w:pPr>
      <w:r w:rsidRPr="00F65FC3">
        <w:rPr>
          <w:sz w:val="28"/>
          <w:szCs w:val="28"/>
        </w:rPr>
        <w:lastRenderedPageBreak/>
        <w:t xml:space="preserve">2.2.3.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proofErr w:type="spellStart"/>
      <w:r w:rsidRPr="00F65FC3">
        <w:rPr>
          <w:sz w:val="28"/>
          <w:szCs w:val="28"/>
        </w:rPr>
        <w:t>Минздравсоцразвития</w:t>
      </w:r>
      <w:proofErr w:type="spellEnd"/>
      <w:r w:rsidRPr="00F65FC3">
        <w:rPr>
          <w:sz w:val="28"/>
          <w:szCs w:val="28"/>
        </w:rPr>
        <w:t xml:space="preserve"> России от 29.05.2008</w:t>
      </w:r>
      <w:r w:rsidR="00F65FC3">
        <w:rPr>
          <w:sz w:val="28"/>
          <w:szCs w:val="28"/>
        </w:rPr>
        <w:t>г.</w:t>
      </w:r>
      <w:r w:rsidRPr="00F65FC3">
        <w:rPr>
          <w:sz w:val="28"/>
          <w:szCs w:val="28"/>
        </w:rPr>
        <w:t xml:space="preserve"> </w:t>
      </w:r>
      <w:r w:rsidR="001D55BE" w:rsidRPr="00F65FC3">
        <w:rPr>
          <w:sz w:val="28"/>
          <w:szCs w:val="28"/>
        </w:rPr>
        <w:t xml:space="preserve">                      </w:t>
      </w:r>
      <w:r w:rsidRPr="00F65FC3">
        <w:rPr>
          <w:sz w:val="28"/>
          <w:szCs w:val="28"/>
        </w:rPr>
        <w:t>№ 248н «Об утверждении профессиональных квалификационных групп общеотраслевых профессий рабочих»». Минимальные размеры ставок заработной платы работников, занимающих общеотраслевые профессии рабочих, по ПКГ приведены в таблице № 3.</w:t>
      </w:r>
    </w:p>
    <w:p w:rsidR="00A63599" w:rsidRPr="00F65FC3" w:rsidRDefault="00A63599" w:rsidP="00A63599">
      <w:pPr>
        <w:rPr>
          <w:szCs w:val="28"/>
        </w:rPr>
      </w:pPr>
    </w:p>
    <w:p w:rsidR="00A63599" w:rsidRPr="00F65FC3" w:rsidRDefault="00A63599" w:rsidP="00A63599">
      <w:pPr>
        <w:autoSpaceDE w:val="0"/>
        <w:autoSpaceDN w:val="0"/>
        <w:adjustRightInd w:val="0"/>
        <w:ind w:right="113" w:firstLine="709"/>
        <w:contextualSpacing/>
        <w:jc w:val="right"/>
        <w:rPr>
          <w:kern w:val="2"/>
          <w:szCs w:val="28"/>
        </w:rPr>
      </w:pPr>
      <w:r w:rsidRPr="00F65FC3">
        <w:rPr>
          <w:kern w:val="2"/>
          <w:szCs w:val="28"/>
        </w:rPr>
        <w:t>Таблица № 3</w:t>
      </w:r>
    </w:p>
    <w:p w:rsidR="00A63599" w:rsidRPr="00F65FC3" w:rsidRDefault="00A63599" w:rsidP="00A63599">
      <w:pPr>
        <w:autoSpaceDE w:val="0"/>
        <w:autoSpaceDN w:val="0"/>
        <w:adjustRightInd w:val="0"/>
        <w:ind w:right="113" w:firstLine="709"/>
        <w:contextualSpacing/>
        <w:jc w:val="center"/>
        <w:rPr>
          <w:kern w:val="2"/>
          <w:szCs w:val="28"/>
        </w:rPr>
      </w:pPr>
    </w:p>
    <w:p w:rsidR="00A63599" w:rsidRPr="00F65FC3" w:rsidRDefault="00A63599" w:rsidP="00A63599">
      <w:pPr>
        <w:autoSpaceDE w:val="0"/>
        <w:autoSpaceDN w:val="0"/>
        <w:adjustRightInd w:val="0"/>
        <w:ind w:left="-567" w:right="113"/>
        <w:contextualSpacing/>
        <w:jc w:val="center"/>
        <w:rPr>
          <w:kern w:val="2"/>
          <w:szCs w:val="28"/>
        </w:rPr>
      </w:pPr>
      <w:r w:rsidRPr="00F65FC3">
        <w:rPr>
          <w:kern w:val="2"/>
          <w:szCs w:val="28"/>
        </w:rPr>
        <w:t xml:space="preserve">Минимальные размеры ставок заработной платы работников, </w:t>
      </w:r>
    </w:p>
    <w:p w:rsidR="00A63599" w:rsidRPr="00F65FC3" w:rsidRDefault="00A63599" w:rsidP="001F16E4">
      <w:pPr>
        <w:autoSpaceDE w:val="0"/>
        <w:autoSpaceDN w:val="0"/>
        <w:adjustRightInd w:val="0"/>
        <w:ind w:left="-567" w:right="113"/>
        <w:contextualSpacing/>
        <w:jc w:val="center"/>
        <w:rPr>
          <w:kern w:val="2"/>
          <w:szCs w:val="28"/>
        </w:rPr>
      </w:pPr>
      <w:r w:rsidRPr="00F65FC3">
        <w:rPr>
          <w:kern w:val="2"/>
          <w:szCs w:val="28"/>
        </w:rPr>
        <w:t>занимающих общеотраслевые профессии рабочих, по ПКГ</w:t>
      </w:r>
    </w:p>
    <w:tbl>
      <w:tblPr>
        <w:tblpPr w:leftFromText="180" w:rightFromText="180" w:vertAnchor="text" w:horzAnchor="margin" w:tblpY="14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985"/>
        <w:gridCol w:w="3935"/>
      </w:tblGrid>
      <w:tr w:rsidR="001F16E4" w:rsidRPr="00F65FC3" w:rsidTr="001D55BE">
        <w:trPr>
          <w:tblHeader/>
        </w:trPr>
        <w:tc>
          <w:tcPr>
            <w:tcW w:w="4111" w:type="dxa"/>
            <w:shd w:val="clear" w:color="auto" w:fill="auto"/>
            <w:vAlign w:val="center"/>
          </w:tcPr>
          <w:p w:rsidR="001F16E4" w:rsidRPr="00F65FC3" w:rsidRDefault="001F16E4" w:rsidP="001D55BE">
            <w:pPr>
              <w:autoSpaceDE w:val="0"/>
              <w:autoSpaceDN w:val="0"/>
              <w:adjustRightInd w:val="0"/>
              <w:contextualSpacing/>
              <w:jc w:val="center"/>
              <w:rPr>
                <w:sz w:val="24"/>
                <w:szCs w:val="24"/>
              </w:rPr>
            </w:pPr>
            <w:r w:rsidRPr="00F65FC3">
              <w:rPr>
                <w:sz w:val="24"/>
                <w:szCs w:val="24"/>
              </w:rPr>
              <w:t>Профессиональные квалификационные группы</w:t>
            </w:r>
          </w:p>
        </w:tc>
        <w:tc>
          <w:tcPr>
            <w:tcW w:w="1985" w:type="dxa"/>
            <w:shd w:val="clear" w:color="auto" w:fill="auto"/>
          </w:tcPr>
          <w:p w:rsidR="001F16E4" w:rsidRPr="00F65FC3" w:rsidRDefault="001F16E4" w:rsidP="001D55BE">
            <w:pPr>
              <w:autoSpaceDE w:val="0"/>
              <w:autoSpaceDN w:val="0"/>
              <w:adjustRightInd w:val="0"/>
              <w:contextualSpacing/>
              <w:jc w:val="center"/>
              <w:rPr>
                <w:sz w:val="24"/>
                <w:szCs w:val="24"/>
              </w:rPr>
            </w:pPr>
            <w:r w:rsidRPr="00F65FC3">
              <w:rPr>
                <w:sz w:val="24"/>
                <w:szCs w:val="24"/>
              </w:rPr>
              <w:t>Минимальный размер ставки заработной</w:t>
            </w:r>
          </w:p>
          <w:p w:rsidR="001F16E4" w:rsidRPr="00F65FC3" w:rsidRDefault="001F16E4" w:rsidP="001D55BE">
            <w:pPr>
              <w:autoSpaceDE w:val="0"/>
              <w:autoSpaceDN w:val="0"/>
              <w:adjustRightInd w:val="0"/>
              <w:contextualSpacing/>
              <w:jc w:val="center"/>
              <w:rPr>
                <w:sz w:val="24"/>
                <w:szCs w:val="24"/>
              </w:rPr>
            </w:pPr>
            <w:r w:rsidRPr="00F65FC3">
              <w:rPr>
                <w:sz w:val="24"/>
                <w:szCs w:val="24"/>
              </w:rPr>
              <w:t>платы (рублей)</w:t>
            </w:r>
          </w:p>
        </w:tc>
        <w:tc>
          <w:tcPr>
            <w:tcW w:w="3935" w:type="dxa"/>
          </w:tcPr>
          <w:p w:rsidR="001F16E4" w:rsidRPr="00F65FC3" w:rsidRDefault="001F16E4" w:rsidP="001D55BE">
            <w:pPr>
              <w:autoSpaceDE w:val="0"/>
              <w:autoSpaceDN w:val="0"/>
              <w:adjustRightInd w:val="0"/>
              <w:contextualSpacing/>
              <w:jc w:val="center"/>
              <w:rPr>
                <w:kern w:val="2"/>
                <w:sz w:val="24"/>
                <w:szCs w:val="24"/>
              </w:rPr>
            </w:pPr>
            <w:r w:rsidRPr="00F65FC3">
              <w:rPr>
                <w:kern w:val="2"/>
                <w:sz w:val="24"/>
                <w:szCs w:val="24"/>
              </w:rPr>
              <w:t>Наименование</w:t>
            </w:r>
          </w:p>
          <w:p w:rsidR="001F16E4" w:rsidRPr="00F65FC3" w:rsidRDefault="001F16E4" w:rsidP="001D55BE">
            <w:pPr>
              <w:autoSpaceDE w:val="0"/>
              <w:autoSpaceDN w:val="0"/>
              <w:adjustRightInd w:val="0"/>
              <w:contextualSpacing/>
              <w:jc w:val="center"/>
              <w:rPr>
                <w:sz w:val="24"/>
                <w:szCs w:val="24"/>
              </w:rPr>
            </w:pPr>
            <w:r w:rsidRPr="00F65FC3">
              <w:rPr>
                <w:kern w:val="2"/>
                <w:sz w:val="24"/>
                <w:szCs w:val="24"/>
              </w:rPr>
              <w:t>профессий</w:t>
            </w:r>
          </w:p>
        </w:tc>
      </w:tr>
      <w:tr w:rsidR="001F16E4" w:rsidRPr="00F65FC3" w:rsidTr="001D55BE">
        <w:trPr>
          <w:cantSplit/>
          <w:tblHeader/>
        </w:trPr>
        <w:tc>
          <w:tcPr>
            <w:tcW w:w="4111" w:type="dxa"/>
            <w:shd w:val="clear" w:color="auto" w:fill="auto"/>
          </w:tcPr>
          <w:p w:rsidR="001F16E4" w:rsidRPr="00F65FC3" w:rsidRDefault="001F16E4" w:rsidP="001D55BE">
            <w:pPr>
              <w:autoSpaceDE w:val="0"/>
              <w:autoSpaceDN w:val="0"/>
              <w:adjustRightInd w:val="0"/>
              <w:contextualSpacing/>
              <w:jc w:val="center"/>
              <w:outlineLvl w:val="0"/>
              <w:rPr>
                <w:sz w:val="24"/>
                <w:szCs w:val="24"/>
              </w:rPr>
            </w:pPr>
            <w:r w:rsidRPr="00F65FC3">
              <w:rPr>
                <w:sz w:val="24"/>
                <w:szCs w:val="24"/>
              </w:rPr>
              <w:t>1</w:t>
            </w:r>
          </w:p>
        </w:tc>
        <w:tc>
          <w:tcPr>
            <w:tcW w:w="1985" w:type="dxa"/>
            <w:shd w:val="clear" w:color="auto" w:fill="auto"/>
          </w:tcPr>
          <w:p w:rsidR="001F16E4" w:rsidRPr="00F65FC3" w:rsidRDefault="001F16E4" w:rsidP="001D55BE">
            <w:pPr>
              <w:autoSpaceDE w:val="0"/>
              <w:autoSpaceDN w:val="0"/>
              <w:adjustRightInd w:val="0"/>
              <w:contextualSpacing/>
              <w:jc w:val="center"/>
              <w:rPr>
                <w:sz w:val="24"/>
                <w:szCs w:val="24"/>
              </w:rPr>
            </w:pPr>
            <w:r w:rsidRPr="00F65FC3">
              <w:rPr>
                <w:sz w:val="24"/>
                <w:szCs w:val="24"/>
              </w:rPr>
              <w:t>2</w:t>
            </w:r>
          </w:p>
        </w:tc>
        <w:tc>
          <w:tcPr>
            <w:tcW w:w="3935" w:type="dxa"/>
          </w:tcPr>
          <w:p w:rsidR="001F16E4" w:rsidRPr="00F65FC3" w:rsidRDefault="001F16E4" w:rsidP="001D55BE">
            <w:pPr>
              <w:autoSpaceDE w:val="0"/>
              <w:autoSpaceDN w:val="0"/>
              <w:adjustRightInd w:val="0"/>
              <w:contextualSpacing/>
              <w:jc w:val="center"/>
              <w:rPr>
                <w:sz w:val="24"/>
                <w:szCs w:val="24"/>
              </w:rPr>
            </w:pPr>
            <w:r w:rsidRPr="00F65FC3">
              <w:rPr>
                <w:sz w:val="24"/>
                <w:szCs w:val="24"/>
              </w:rPr>
              <w:t>3</w:t>
            </w:r>
          </w:p>
        </w:tc>
      </w:tr>
      <w:tr w:rsidR="001F16E4" w:rsidRPr="00F65FC3" w:rsidTr="001D55BE">
        <w:tc>
          <w:tcPr>
            <w:tcW w:w="4111" w:type="dxa"/>
            <w:shd w:val="clear" w:color="auto" w:fill="auto"/>
          </w:tcPr>
          <w:p w:rsidR="001F16E4" w:rsidRPr="00F65FC3" w:rsidRDefault="001F16E4" w:rsidP="001D55BE">
            <w:pPr>
              <w:autoSpaceDE w:val="0"/>
              <w:autoSpaceDN w:val="0"/>
              <w:adjustRightInd w:val="0"/>
              <w:contextualSpacing/>
              <w:jc w:val="center"/>
              <w:outlineLvl w:val="0"/>
              <w:rPr>
                <w:sz w:val="24"/>
                <w:szCs w:val="24"/>
              </w:rPr>
            </w:pPr>
            <w:r w:rsidRPr="00F65FC3">
              <w:rPr>
                <w:sz w:val="24"/>
                <w:szCs w:val="24"/>
              </w:rPr>
              <w:t>ПКГ «Общеотраслевые должности служащих второго уровня»</w:t>
            </w:r>
          </w:p>
        </w:tc>
        <w:tc>
          <w:tcPr>
            <w:tcW w:w="1985" w:type="dxa"/>
            <w:shd w:val="clear" w:color="auto" w:fill="auto"/>
          </w:tcPr>
          <w:p w:rsidR="001F16E4" w:rsidRPr="00F65FC3" w:rsidRDefault="001F16E4" w:rsidP="001D55BE">
            <w:pPr>
              <w:autoSpaceDE w:val="0"/>
              <w:autoSpaceDN w:val="0"/>
              <w:adjustRightInd w:val="0"/>
              <w:contextualSpacing/>
              <w:jc w:val="center"/>
              <w:rPr>
                <w:sz w:val="24"/>
                <w:szCs w:val="24"/>
              </w:rPr>
            </w:pPr>
          </w:p>
        </w:tc>
        <w:tc>
          <w:tcPr>
            <w:tcW w:w="3935" w:type="dxa"/>
          </w:tcPr>
          <w:p w:rsidR="001F16E4" w:rsidRPr="00F65FC3" w:rsidRDefault="001F16E4" w:rsidP="001D55BE">
            <w:pPr>
              <w:autoSpaceDE w:val="0"/>
              <w:autoSpaceDN w:val="0"/>
              <w:adjustRightInd w:val="0"/>
              <w:contextualSpacing/>
              <w:jc w:val="center"/>
              <w:rPr>
                <w:sz w:val="24"/>
                <w:szCs w:val="24"/>
              </w:rPr>
            </w:pPr>
          </w:p>
        </w:tc>
      </w:tr>
      <w:tr w:rsidR="001F16E4" w:rsidRPr="00F65FC3" w:rsidTr="001D55BE">
        <w:tc>
          <w:tcPr>
            <w:tcW w:w="4111" w:type="dxa"/>
            <w:shd w:val="clear" w:color="auto" w:fill="auto"/>
          </w:tcPr>
          <w:p w:rsidR="001F16E4" w:rsidRPr="00F65FC3" w:rsidRDefault="001F16E4" w:rsidP="001D55BE">
            <w:pPr>
              <w:autoSpaceDE w:val="0"/>
              <w:autoSpaceDN w:val="0"/>
              <w:adjustRightInd w:val="0"/>
              <w:contextualSpacing/>
              <w:jc w:val="center"/>
              <w:rPr>
                <w:sz w:val="24"/>
                <w:szCs w:val="24"/>
              </w:rPr>
            </w:pPr>
            <w:r w:rsidRPr="00F65FC3">
              <w:rPr>
                <w:sz w:val="24"/>
                <w:szCs w:val="24"/>
              </w:rPr>
              <w:t>1-й квалификационный уровень:</w:t>
            </w:r>
          </w:p>
          <w:p w:rsidR="001F16E4" w:rsidRPr="00F65FC3" w:rsidRDefault="001F16E4" w:rsidP="001D55BE">
            <w:pPr>
              <w:autoSpaceDE w:val="0"/>
              <w:autoSpaceDN w:val="0"/>
              <w:adjustRightInd w:val="0"/>
              <w:contextualSpacing/>
              <w:jc w:val="center"/>
              <w:rPr>
                <w:sz w:val="24"/>
                <w:szCs w:val="24"/>
              </w:rPr>
            </w:pPr>
            <w:r w:rsidRPr="00F65FC3">
              <w:rPr>
                <w:sz w:val="24"/>
                <w:szCs w:val="24"/>
              </w:rPr>
              <w:t>4-ый квалификационный разряд</w:t>
            </w:r>
          </w:p>
          <w:p w:rsidR="001F16E4" w:rsidRPr="00F65FC3" w:rsidRDefault="001F16E4" w:rsidP="001D55BE">
            <w:pPr>
              <w:autoSpaceDE w:val="0"/>
              <w:autoSpaceDN w:val="0"/>
              <w:adjustRightInd w:val="0"/>
              <w:contextualSpacing/>
              <w:jc w:val="center"/>
              <w:rPr>
                <w:sz w:val="24"/>
                <w:szCs w:val="24"/>
              </w:rPr>
            </w:pPr>
          </w:p>
        </w:tc>
        <w:tc>
          <w:tcPr>
            <w:tcW w:w="1985" w:type="dxa"/>
            <w:shd w:val="clear" w:color="auto" w:fill="auto"/>
          </w:tcPr>
          <w:p w:rsidR="001F16E4" w:rsidRPr="00F65FC3" w:rsidRDefault="001F16E4" w:rsidP="001D55BE">
            <w:pPr>
              <w:autoSpaceDE w:val="0"/>
              <w:autoSpaceDN w:val="0"/>
              <w:adjustRightInd w:val="0"/>
              <w:contextualSpacing/>
              <w:jc w:val="center"/>
              <w:rPr>
                <w:sz w:val="24"/>
                <w:szCs w:val="24"/>
              </w:rPr>
            </w:pPr>
            <w:r w:rsidRPr="00F65FC3">
              <w:rPr>
                <w:sz w:val="24"/>
                <w:szCs w:val="24"/>
              </w:rPr>
              <w:t>7435</w:t>
            </w:r>
          </w:p>
        </w:tc>
        <w:tc>
          <w:tcPr>
            <w:tcW w:w="3935" w:type="dxa"/>
          </w:tcPr>
          <w:p w:rsidR="001F16E4" w:rsidRPr="00F65FC3" w:rsidRDefault="001F16E4" w:rsidP="001D55BE">
            <w:pPr>
              <w:autoSpaceDE w:val="0"/>
              <w:autoSpaceDN w:val="0"/>
              <w:adjustRightInd w:val="0"/>
              <w:contextualSpacing/>
              <w:jc w:val="center"/>
              <w:rPr>
                <w:sz w:val="24"/>
                <w:szCs w:val="24"/>
              </w:rPr>
            </w:pPr>
            <w:r w:rsidRPr="00F65FC3">
              <w:rPr>
                <w:sz w:val="24"/>
                <w:szCs w:val="24"/>
              </w:rPr>
              <w:t>наименования профессий рабочих, по которым предусмотрено присвоение 4 и 5-го квалификационных разрядов в соответствии с Единым тарифно-квалификационным справочником работ и профессий рабочих; водитель автомобиля</w:t>
            </w:r>
          </w:p>
        </w:tc>
      </w:tr>
    </w:tbl>
    <w:p w:rsidR="001F16E4" w:rsidRPr="00F65FC3" w:rsidRDefault="001F16E4" w:rsidP="001F16E4">
      <w:pPr>
        <w:autoSpaceDE w:val="0"/>
        <w:autoSpaceDN w:val="0"/>
        <w:adjustRightInd w:val="0"/>
        <w:ind w:left="-567" w:right="113"/>
        <w:contextualSpacing/>
        <w:jc w:val="center"/>
        <w:rPr>
          <w:kern w:val="2"/>
          <w:szCs w:val="28"/>
        </w:rPr>
      </w:pPr>
    </w:p>
    <w:p w:rsidR="001F16E4" w:rsidRPr="00F65FC3" w:rsidRDefault="001F16E4" w:rsidP="001F16E4">
      <w:pPr>
        <w:autoSpaceDE w:val="0"/>
        <w:autoSpaceDN w:val="0"/>
        <w:adjustRightInd w:val="0"/>
        <w:ind w:right="113" w:firstLine="709"/>
        <w:contextualSpacing/>
        <w:jc w:val="center"/>
        <w:rPr>
          <w:kern w:val="2"/>
          <w:sz w:val="16"/>
          <w:szCs w:val="16"/>
        </w:rPr>
      </w:pPr>
    </w:p>
    <w:p w:rsidR="001F16E4" w:rsidRPr="00F65FC3" w:rsidRDefault="001F16E4" w:rsidP="001F16E4">
      <w:pPr>
        <w:autoSpaceDE w:val="0"/>
        <w:autoSpaceDN w:val="0"/>
        <w:adjustRightInd w:val="0"/>
        <w:ind w:left="-567" w:right="113"/>
        <w:contextualSpacing/>
        <w:jc w:val="center"/>
        <w:rPr>
          <w:szCs w:val="28"/>
        </w:rPr>
      </w:pPr>
    </w:p>
    <w:p w:rsidR="00A63599" w:rsidRPr="00F65FC3" w:rsidRDefault="00A63599" w:rsidP="001D55BE">
      <w:pPr>
        <w:autoSpaceDE w:val="0"/>
        <w:autoSpaceDN w:val="0"/>
        <w:adjustRightInd w:val="0"/>
        <w:ind w:firstLine="708"/>
        <w:contextualSpacing/>
        <w:jc w:val="both"/>
        <w:rPr>
          <w:szCs w:val="28"/>
        </w:rPr>
      </w:pPr>
      <w:r w:rsidRPr="00F65FC3">
        <w:rPr>
          <w:szCs w:val="28"/>
        </w:rPr>
        <w:t>2.2.4.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4.</w:t>
      </w:r>
    </w:p>
    <w:p w:rsidR="00A63599" w:rsidRPr="00F65FC3" w:rsidRDefault="00A63599" w:rsidP="00A63599">
      <w:pPr>
        <w:autoSpaceDE w:val="0"/>
        <w:autoSpaceDN w:val="0"/>
        <w:adjustRightInd w:val="0"/>
        <w:ind w:left="-567" w:firstLine="567"/>
        <w:contextualSpacing/>
        <w:jc w:val="right"/>
        <w:rPr>
          <w:szCs w:val="28"/>
        </w:rPr>
      </w:pPr>
    </w:p>
    <w:p w:rsidR="00A63599" w:rsidRPr="00F65FC3" w:rsidRDefault="00A63599" w:rsidP="00A63599">
      <w:pPr>
        <w:autoSpaceDE w:val="0"/>
        <w:autoSpaceDN w:val="0"/>
        <w:adjustRightInd w:val="0"/>
        <w:ind w:left="-567" w:right="113" w:firstLine="567"/>
        <w:contextualSpacing/>
        <w:jc w:val="right"/>
        <w:rPr>
          <w:szCs w:val="28"/>
        </w:rPr>
      </w:pPr>
      <w:r w:rsidRPr="00F65FC3">
        <w:rPr>
          <w:szCs w:val="28"/>
        </w:rPr>
        <w:t>Таблица № 4</w:t>
      </w:r>
    </w:p>
    <w:p w:rsidR="00A63599" w:rsidRPr="00F65FC3" w:rsidRDefault="00A63599" w:rsidP="00A63599">
      <w:pPr>
        <w:autoSpaceDE w:val="0"/>
        <w:autoSpaceDN w:val="0"/>
        <w:adjustRightInd w:val="0"/>
        <w:ind w:left="-567" w:firstLine="567"/>
        <w:contextualSpacing/>
        <w:jc w:val="right"/>
        <w:rPr>
          <w:szCs w:val="28"/>
        </w:rPr>
      </w:pPr>
    </w:p>
    <w:p w:rsidR="00A63599" w:rsidRPr="00F65FC3" w:rsidRDefault="00A63599" w:rsidP="001D55BE">
      <w:pPr>
        <w:autoSpaceDE w:val="0"/>
        <w:autoSpaceDN w:val="0"/>
        <w:adjustRightInd w:val="0"/>
        <w:contextualSpacing/>
        <w:jc w:val="center"/>
        <w:rPr>
          <w:szCs w:val="28"/>
        </w:rPr>
      </w:pPr>
      <w:r w:rsidRPr="00F65FC3">
        <w:rPr>
          <w:szCs w:val="28"/>
        </w:rPr>
        <w:t xml:space="preserve">Минимальные размеры должностных окладов работников, </w:t>
      </w:r>
      <w:r w:rsidRPr="00F65FC3">
        <w:rPr>
          <w:szCs w:val="28"/>
        </w:rPr>
        <w:br/>
        <w:t>занимающих должности руководителей структурных подразделений, специалистов и служащих, не вошедшие в ПКГ</w:t>
      </w:r>
    </w:p>
    <w:p w:rsidR="00A63599" w:rsidRPr="00F65FC3" w:rsidRDefault="00A63599" w:rsidP="00A63599">
      <w:pPr>
        <w:autoSpaceDE w:val="0"/>
        <w:autoSpaceDN w:val="0"/>
        <w:adjustRightInd w:val="0"/>
        <w:ind w:left="-567" w:firstLine="567"/>
        <w:contextualSpacing/>
        <w:jc w:val="center"/>
        <w:rPr>
          <w:szCs w:val="28"/>
        </w:rPr>
      </w:pPr>
    </w:p>
    <w:tbl>
      <w:tblPr>
        <w:tblW w:w="4615"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5"/>
        <w:gridCol w:w="4401"/>
      </w:tblGrid>
      <w:tr w:rsidR="001F16E4" w:rsidRPr="00F65FC3" w:rsidTr="001D55BE">
        <w:trPr>
          <w:tblHeader/>
        </w:trPr>
        <w:tc>
          <w:tcPr>
            <w:tcW w:w="4955" w:type="dxa"/>
            <w:shd w:val="clear" w:color="auto" w:fill="auto"/>
          </w:tcPr>
          <w:p w:rsidR="001F16E4" w:rsidRPr="00F65FC3" w:rsidRDefault="001F16E4" w:rsidP="001F16E4">
            <w:pPr>
              <w:autoSpaceDE w:val="0"/>
              <w:autoSpaceDN w:val="0"/>
              <w:adjustRightInd w:val="0"/>
              <w:contextualSpacing/>
              <w:jc w:val="center"/>
              <w:rPr>
                <w:sz w:val="24"/>
                <w:szCs w:val="24"/>
              </w:rPr>
            </w:pPr>
            <w:r w:rsidRPr="00F65FC3">
              <w:rPr>
                <w:sz w:val="24"/>
                <w:szCs w:val="24"/>
              </w:rPr>
              <w:t xml:space="preserve">Наименование </w:t>
            </w:r>
          </w:p>
          <w:p w:rsidR="001F16E4" w:rsidRPr="00F65FC3" w:rsidRDefault="001F16E4" w:rsidP="001F16E4">
            <w:pPr>
              <w:autoSpaceDE w:val="0"/>
              <w:autoSpaceDN w:val="0"/>
              <w:adjustRightInd w:val="0"/>
              <w:contextualSpacing/>
              <w:jc w:val="center"/>
              <w:rPr>
                <w:sz w:val="24"/>
                <w:szCs w:val="24"/>
              </w:rPr>
            </w:pPr>
            <w:r w:rsidRPr="00F65FC3">
              <w:rPr>
                <w:sz w:val="24"/>
                <w:szCs w:val="24"/>
              </w:rPr>
              <w:t>должности</w:t>
            </w:r>
          </w:p>
        </w:tc>
        <w:tc>
          <w:tcPr>
            <w:tcW w:w="4401" w:type="dxa"/>
            <w:shd w:val="clear" w:color="auto" w:fill="auto"/>
          </w:tcPr>
          <w:p w:rsidR="001F16E4" w:rsidRPr="00F65FC3" w:rsidRDefault="001F16E4" w:rsidP="001F16E4">
            <w:pPr>
              <w:autoSpaceDE w:val="0"/>
              <w:autoSpaceDN w:val="0"/>
              <w:adjustRightInd w:val="0"/>
              <w:contextualSpacing/>
              <w:jc w:val="center"/>
              <w:rPr>
                <w:sz w:val="24"/>
                <w:szCs w:val="24"/>
              </w:rPr>
            </w:pPr>
            <w:r w:rsidRPr="00F65FC3">
              <w:rPr>
                <w:sz w:val="24"/>
                <w:szCs w:val="24"/>
              </w:rPr>
              <w:t xml:space="preserve">Минимальный размер </w:t>
            </w:r>
          </w:p>
          <w:p w:rsidR="001F16E4" w:rsidRPr="00F65FC3" w:rsidRDefault="001F16E4" w:rsidP="001F16E4">
            <w:pPr>
              <w:autoSpaceDE w:val="0"/>
              <w:autoSpaceDN w:val="0"/>
              <w:adjustRightInd w:val="0"/>
              <w:contextualSpacing/>
              <w:jc w:val="center"/>
              <w:rPr>
                <w:sz w:val="24"/>
                <w:szCs w:val="24"/>
              </w:rPr>
            </w:pPr>
            <w:r w:rsidRPr="00F65FC3">
              <w:rPr>
                <w:sz w:val="24"/>
                <w:szCs w:val="24"/>
              </w:rPr>
              <w:t>должностного оклада (рублей)</w:t>
            </w:r>
          </w:p>
        </w:tc>
      </w:tr>
      <w:tr w:rsidR="001F16E4" w:rsidRPr="00F65FC3" w:rsidTr="001D55BE">
        <w:trPr>
          <w:tblHeader/>
        </w:trPr>
        <w:tc>
          <w:tcPr>
            <w:tcW w:w="4955" w:type="dxa"/>
            <w:shd w:val="clear" w:color="auto" w:fill="auto"/>
          </w:tcPr>
          <w:p w:rsidR="001F16E4" w:rsidRPr="00F65FC3" w:rsidRDefault="001F16E4" w:rsidP="001F16E4">
            <w:pPr>
              <w:autoSpaceDE w:val="0"/>
              <w:autoSpaceDN w:val="0"/>
              <w:adjustRightInd w:val="0"/>
              <w:contextualSpacing/>
              <w:jc w:val="center"/>
              <w:outlineLvl w:val="0"/>
              <w:rPr>
                <w:sz w:val="24"/>
                <w:szCs w:val="24"/>
              </w:rPr>
            </w:pPr>
            <w:r w:rsidRPr="00F65FC3">
              <w:rPr>
                <w:sz w:val="24"/>
                <w:szCs w:val="24"/>
              </w:rPr>
              <w:t>1</w:t>
            </w:r>
          </w:p>
        </w:tc>
        <w:tc>
          <w:tcPr>
            <w:tcW w:w="4401" w:type="dxa"/>
            <w:shd w:val="clear" w:color="auto" w:fill="auto"/>
          </w:tcPr>
          <w:p w:rsidR="001F16E4" w:rsidRPr="00F65FC3" w:rsidRDefault="001F16E4" w:rsidP="001F16E4">
            <w:pPr>
              <w:autoSpaceDE w:val="0"/>
              <w:autoSpaceDN w:val="0"/>
              <w:adjustRightInd w:val="0"/>
              <w:contextualSpacing/>
              <w:jc w:val="center"/>
              <w:rPr>
                <w:sz w:val="24"/>
                <w:szCs w:val="24"/>
              </w:rPr>
            </w:pPr>
            <w:r w:rsidRPr="00F65FC3">
              <w:rPr>
                <w:sz w:val="24"/>
                <w:szCs w:val="24"/>
              </w:rPr>
              <w:t>2</w:t>
            </w:r>
          </w:p>
        </w:tc>
      </w:tr>
      <w:tr w:rsidR="001F16E4" w:rsidRPr="00F65FC3" w:rsidTr="001D55BE">
        <w:tc>
          <w:tcPr>
            <w:tcW w:w="4955" w:type="dxa"/>
            <w:shd w:val="clear" w:color="auto" w:fill="auto"/>
          </w:tcPr>
          <w:p w:rsidR="001F16E4" w:rsidRPr="00F65FC3" w:rsidRDefault="001F16E4" w:rsidP="001F16E4">
            <w:pPr>
              <w:autoSpaceDE w:val="0"/>
              <w:autoSpaceDN w:val="0"/>
              <w:adjustRightInd w:val="0"/>
              <w:contextualSpacing/>
              <w:rPr>
                <w:sz w:val="24"/>
                <w:szCs w:val="24"/>
              </w:rPr>
            </w:pPr>
            <w:r w:rsidRPr="00F65FC3">
              <w:rPr>
                <w:sz w:val="24"/>
                <w:szCs w:val="24"/>
              </w:rPr>
              <w:t xml:space="preserve">художник: </w:t>
            </w:r>
          </w:p>
          <w:p w:rsidR="001F16E4" w:rsidRPr="00F65FC3" w:rsidRDefault="001F16E4" w:rsidP="001F16E4">
            <w:pPr>
              <w:autoSpaceDE w:val="0"/>
              <w:autoSpaceDN w:val="0"/>
              <w:adjustRightInd w:val="0"/>
              <w:contextualSpacing/>
              <w:rPr>
                <w:sz w:val="24"/>
                <w:szCs w:val="24"/>
              </w:rPr>
            </w:pPr>
            <w:r w:rsidRPr="00F65FC3">
              <w:rPr>
                <w:sz w:val="24"/>
                <w:szCs w:val="24"/>
              </w:rPr>
              <w:t>без категории</w:t>
            </w:r>
          </w:p>
          <w:p w:rsidR="001F16E4" w:rsidRPr="00F65FC3" w:rsidRDefault="001F16E4" w:rsidP="001F16E4">
            <w:pPr>
              <w:autoSpaceDE w:val="0"/>
              <w:autoSpaceDN w:val="0"/>
              <w:adjustRightInd w:val="0"/>
              <w:contextualSpacing/>
              <w:rPr>
                <w:sz w:val="24"/>
                <w:szCs w:val="24"/>
              </w:rPr>
            </w:pPr>
            <w:r w:rsidRPr="00F65FC3">
              <w:rPr>
                <w:sz w:val="24"/>
                <w:szCs w:val="24"/>
              </w:rPr>
              <w:t>2-я категория</w:t>
            </w:r>
          </w:p>
          <w:p w:rsidR="001F16E4" w:rsidRPr="00F65FC3" w:rsidRDefault="001F16E4" w:rsidP="001F16E4">
            <w:pPr>
              <w:autoSpaceDE w:val="0"/>
              <w:autoSpaceDN w:val="0"/>
              <w:adjustRightInd w:val="0"/>
              <w:contextualSpacing/>
              <w:rPr>
                <w:sz w:val="24"/>
                <w:szCs w:val="24"/>
              </w:rPr>
            </w:pPr>
            <w:r w:rsidRPr="00F65FC3">
              <w:rPr>
                <w:sz w:val="24"/>
                <w:szCs w:val="24"/>
              </w:rPr>
              <w:t>1-я категория</w:t>
            </w:r>
          </w:p>
          <w:p w:rsidR="001F16E4" w:rsidRPr="00F65FC3" w:rsidRDefault="001F16E4" w:rsidP="001F16E4">
            <w:pPr>
              <w:autoSpaceDE w:val="0"/>
              <w:autoSpaceDN w:val="0"/>
              <w:adjustRightInd w:val="0"/>
              <w:contextualSpacing/>
              <w:rPr>
                <w:sz w:val="24"/>
                <w:szCs w:val="24"/>
              </w:rPr>
            </w:pPr>
            <w:r w:rsidRPr="00F65FC3">
              <w:rPr>
                <w:sz w:val="24"/>
                <w:szCs w:val="24"/>
              </w:rPr>
              <w:t>ведущий</w:t>
            </w:r>
          </w:p>
        </w:tc>
        <w:tc>
          <w:tcPr>
            <w:tcW w:w="4401" w:type="dxa"/>
            <w:shd w:val="clear" w:color="auto" w:fill="auto"/>
          </w:tcPr>
          <w:p w:rsidR="001F16E4" w:rsidRPr="00F65FC3" w:rsidRDefault="001F16E4" w:rsidP="001F16E4">
            <w:pPr>
              <w:autoSpaceDE w:val="0"/>
              <w:autoSpaceDN w:val="0"/>
              <w:adjustRightInd w:val="0"/>
              <w:contextualSpacing/>
              <w:jc w:val="center"/>
              <w:rPr>
                <w:sz w:val="24"/>
                <w:szCs w:val="24"/>
              </w:rPr>
            </w:pPr>
          </w:p>
          <w:p w:rsidR="001F16E4" w:rsidRPr="00F65FC3" w:rsidRDefault="001F16E4" w:rsidP="001F16E4">
            <w:pPr>
              <w:widowControl w:val="0"/>
              <w:autoSpaceDE w:val="0"/>
              <w:autoSpaceDN w:val="0"/>
              <w:adjustRightInd w:val="0"/>
              <w:contextualSpacing/>
              <w:jc w:val="center"/>
              <w:rPr>
                <w:sz w:val="24"/>
                <w:szCs w:val="24"/>
              </w:rPr>
            </w:pPr>
            <w:r w:rsidRPr="00F65FC3">
              <w:rPr>
                <w:sz w:val="24"/>
                <w:szCs w:val="24"/>
              </w:rPr>
              <w:t>10458</w:t>
            </w:r>
          </w:p>
          <w:p w:rsidR="001F16E4" w:rsidRPr="00F65FC3" w:rsidRDefault="001F16E4" w:rsidP="001F16E4">
            <w:pPr>
              <w:widowControl w:val="0"/>
              <w:autoSpaceDE w:val="0"/>
              <w:autoSpaceDN w:val="0"/>
              <w:adjustRightInd w:val="0"/>
              <w:contextualSpacing/>
              <w:jc w:val="center"/>
              <w:rPr>
                <w:sz w:val="24"/>
                <w:szCs w:val="24"/>
              </w:rPr>
            </w:pPr>
            <w:r w:rsidRPr="00F65FC3">
              <w:rPr>
                <w:sz w:val="24"/>
                <w:szCs w:val="24"/>
              </w:rPr>
              <w:t>10882</w:t>
            </w:r>
          </w:p>
          <w:p w:rsidR="001F16E4" w:rsidRPr="00F65FC3" w:rsidRDefault="001F16E4" w:rsidP="001F16E4">
            <w:pPr>
              <w:widowControl w:val="0"/>
              <w:autoSpaceDE w:val="0"/>
              <w:autoSpaceDN w:val="0"/>
              <w:adjustRightInd w:val="0"/>
              <w:contextualSpacing/>
              <w:jc w:val="center"/>
              <w:rPr>
                <w:sz w:val="24"/>
                <w:szCs w:val="24"/>
              </w:rPr>
            </w:pPr>
            <w:r w:rsidRPr="00F65FC3">
              <w:rPr>
                <w:sz w:val="24"/>
                <w:szCs w:val="24"/>
              </w:rPr>
              <w:t>11425</w:t>
            </w:r>
          </w:p>
          <w:p w:rsidR="001F16E4" w:rsidRPr="00F65FC3" w:rsidRDefault="001F16E4" w:rsidP="001F16E4">
            <w:pPr>
              <w:autoSpaceDE w:val="0"/>
              <w:autoSpaceDN w:val="0"/>
              <w:adjustRightInd w:val="0"/>
              <w:contextualSpacing/>
              <w:jc w:val="center"/>
              <w:rPr>
                <w:sz w:val="24"/>
                <w:szCs w:val="24"/>
              </w:rPr>
            </w:pPr>
            <w:r w:rsidRPr="00F65FC3">
              <w:rPr>
                <w:sz w:val="24"/>
                <w:szCs w:val="24"/>
              </w:rPr>
              <w:t>12098</w:t>
            </w:r>
          </w:p>
        </w:tc>
      </w:tr>
      <w:tr w:rsidR="001F16E4" w:rsidRPr="00F65FC3" w:rsidTr="001D55BE">
        <w:tc>
          <w:tcPr>
            <w:tcW w:w="4955" w:type="dxa"/>
            <w:shd w:val="clear" w:color="auto" w:fill="auto"/>
          </w:tcPr>
          <w:p w:rsidR="001F16E4" w:rsidRPr="00F65FC3" w:rsidRDefault="001F16E4" w:rsidP="001F16E4">
            <w:pPr>
              <w:autoSpaceDE w:val="0"/>
              <w:autoSpaceDN w:val="0"/>
              <w:adjustRightInd w:val="0"/>
              <w:contextualSpacing/>
              <w:rPr>
                <w:sz w:val="24"/>
                <w:szCs w:val="24"/>
              </w:rPr>
            </w:pPr>
            <w:r w:rsidRPr="00F65FC3">
              <w:rPr>
                <w:sz w:val="24"/>
                <w:szCs w:val="24"/>
              </w:rPr>
              <w:t>Заведующий детской библиотекой</w:t>
            </w:r>
          </w:p>
        </w:tc>
        <w:tc>
          <w:tcPr>
            <w:tcW w:w="4401" w:type="dxa"/>
            <w:shd w:val="clear" w:color="auto" w:fill="auto"/>
          </w:tcPr>
          <w:p w:rsidR="001F16E4" w:rsidRPr="00F65FC3" w:rsidRDefault="001F16E4" w:rsidP="001F16E4">
            <w:pPr>
              <w:autoSpaceDE w:val="0"/>
              <w:autoSpaceDN w:val="0"/>
              <w:adjustRightInd w:val="0"/>
              <w:contextualSpacing/>
              <w:jc w:val="center"/>
              <w:rPr>
                <w:sz w:val="24"/>
                <w:szCs w:val="24"/>
              </w:rPr>
            </w:pPr>
            <w:r w:rsidRPr="00F65FC3">
              <w:rPr>
                <w:sz w:val="24"/>
                <w:szCs w:val="24"/>
              </w:rPr>
              <w:t>15403</w:t>
            </w:r>
          </w:p>
        </w:tc>
      </w:tr>
      <w:tr w:rsidR="001F16E4" w:rsidRPr="00F65FC3" w:rsidTr="001D55BE">
        <w:tc>
          <w:tcPr>
            <w:tcW w:w="4955" w:type="dxa"/>
            <w:shd w:val="clear" w:color="auto" w:fill="auto"/>
          </w:tcPr>
          <w:p w:rsidR="001F16E4" w:rsidRPr="00F65FC3" w:rsidRDefault="001F16E4" w:rsidP="001F16E4">
            <w:pPr>
              <w:autoSpaceDE w:val="0"/>
              <w:autoSpaceDN w:val="0"/>
              <w:adjustRightInd w:val="0"/>
              <w:contextualSpacing/>
              <w:rPr>
                <w:sz w:val="24"/>
                <w:szCs w:val="24"/>
              </w:rPr>
            </w:pPr>
            <w:r w:rsidRPr="00F65FC3">
              <w:rPr>
                <w:sz w:val="24"/>
                <w:szCs w:val="24"/>
              </w:rPr>
              <w:t>Заведующий библиотечно-информационным центром</w:t>
            </w:r>
          </w:p>
        </w:tc>
        <w:tc>
          <w:tcPr>
            <w:tcW w:w="4401" w:type="dxa"/>
            <w:shd w:val="clear" w:color="auto" w:fill="auto"/>
          </w:tcPr>
          <w:p w:rsidR="001F16E4" w:rsidRPr="00F65FC3" w:rsidRDefault="001F16E4" w:rsidP="001F16E4">
            <w:pPr>
              <w:autoSpaceDE w:val="0"/>
              <w:autoSpaceDN w:val="0"/>
              <w:adjustRightInd w:val="0"/>
              <w:contextualSpacing/>
              <w:jc w:val="center"/>
              <w:rPr>
                <w:sz w:val="24"/>
                <w:szCs w:val="24"/>
              </w:rPr>
            </w:pPr>
            <w:r w:rsidRPr="00F65FC3">
              <w:rPr>
                <w:sz w:val="24"/>
                <w:szCs w:val="24"/>
              </w:rPr>
              <w:t>15403</w:t>
            </w:r>
          </w:p>
        </w:tc>
      </w:tr>
      <w:tr w:rsidR="001F16E4" w:rsidRPr="00F65FC3" w:rsidTr="001D55BE">
        <w:tc>
          <w:tcPr>
            <w:tcW w:w="4955" w:type="dxa"/>
            <w:shd w:val="clear" w:color="auto" w:fill="auto"/>
          </w:tcPr>
          <w:p w:rsidR="001F16E4" w:rsidRPr="00F65FC3" w:rsidRDefault="001F16E4" w:rsidP="001F16E4">
            <w:pPr>
              <w:autoSpaceDE w:val="0"/>
              <w:autoSpaceDN w:val="0"/>
              <w:adjustRightInd w:val="0"/>
              <w:contextualSpacing/>
              <w:rPr>
                <w:sz w:val="24"/>
                <w:szCs w:val="24"/>
              </w:rPr>
            </w:pPr>
            <w:r w:rsidRPr="00F65FC3">
              <w:rPr>
                <w:sz w:val="24"/>
                <w:szCs w:val="24"/>
              </w:rPr>
              <w:lastRenderedPageBreak/>
              <w:t>Заведующий пунктом выдачи литературы</w:t>
            </w:r>
          </w:p>
        </w:tc>
        <w:tc>
          <w:tcPr>
            <w:tcW w:w="4401" w:type="dxa"/>
            <w:shd w:val="clear" w:color="auto" w:fill="auto"/>
          </w:tcPr>
          <w:p w:rsidR="001F16E4" w:rsidRPr="00F65FC3" w:rsidRDefault="001F16E4" w:rsidP="001F16E4">
            <w:pPr>
              <w:autoSpaceDE w:val="0"/>
              <w:autoSpaceDN w:val="0"/>
              <w:adjustRightInd w:val="0"/>
              <w:contextualSpacing/>
              <w:jc w:val="center"/>
              <w:rPr>
                <w:sz w:val="24"/>
                <w:szCs w:val="24"/>
              </w:rPr>
            </w:pPr>
            <w:r w:rsidRPr="00F65FC3">
              <w:rPr>
                <w:sz w:val="24"/>
                <w:szCs w:val="24"/>
              </w:rPr>
              <w:t>15403</w:t>
            </w:r>
          </w:p>
        </w:tc>
      </w:tr>
    </w:tbl>
    <w:p w:rsidR="00A63599" w:rsidRPr="00F65FC3" w:rsidRDefault="00A63599" w:rsidP="00A63599">
      <w:pPr>
        <w:pStyle w:val="ConsPlusNormal"/>
        <w:ind w:left="-567" w:firstLine="567"/>
        <w:jc w:val="both"/>
        <w:rPr>
          <w:sz w:val="28"/>
          <w:szCs w:val="28"/>
        </w:rPr>
      </w:pPr>
    </w:p>
    <w:p w:rsidR="00A63599" w:rsidRPr="00F65FC3" w:rsidRDefault="00A63599" w:rsidP="001D55BE">
      <w:pPr>
        <w:autoSpaceDE w:val="0"/>
        <w:autoSpaceDN w:val="0"/>
        <w:adjustRightInd w:val="0"/>
        <w:ind w:firstLine="708"/>
        <w:contextualSpacing/>
        <w:jc w:val="both"/>
        <w:rPr>
          <w:szCs w:val="28"/>
        </w:rPr>
      </w:pPr>
      <w:r w:rsidRPr="00F65FC3">
        <w:rPr>
          <w:szCs w:val="28"/>
        </w:rPr>
        <w:t>2.3. За исполнение функций центральных библиотек должностные оклады работников основного персонала муниципальных библиотек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A63599" w:rsidRPr="00F65FC3" w:rsidRDefault="00A63599" w:rsidP="00A63599">
      <w:pPr>
        <w:autoSpaceDE w:val="0"/>
        <w:autoSpaceDN w:val="0"/>
        <w:adjustRightInd w:val="0"/>
        <w:ind w:left="-567" w:firstLine="567"/>
        <w:contextualSpacing/>
        <w:jc w:val="both"/>
      </w:pPr>
      <w:r w:rsidRPr="00F65FC3">
        <w:rPr>
          <w:rFonts w:eastAsia="Calibri"/>
          <w:szCs w:val="28"/>
          <w:lang w:eastAsia="en-US"/>
        </w:rPr>
        <w:t xml:space="preserve"> </w:t>
      </w:r>
    </w:p>
    <w:p w:rsidR="00A63599" w:rsidRPr="00F65FC3" w:rsidRDefault="00A63599" w:rsidP="00A63599">
      <w:pPr>
        <w:pStyle w:val="ConsPlusNormal"/>
        <w:ind w:left="-567" w:firstLine="0"/>
        <w:jc w:val="center"/>
        <w:outlineLvl w:val="1"/>
        <w:rPr>
          <w:sz w:val="28"/>
          <w:szCs w:val="28"/>
        </w:rPr>
      </w:pPr>
      <w:r w:rsidRPr="00F65FC3">
        <w:rPr>
          <w:sz w:val="28"/>
          <w:szCs w:val="28"/>
        </w:rPr>
        <w:t>Раздел 3. Порядок и условия установления выплат</w:t>
      </w:r>
    </w:p>
    <w:p w:rsidR="00A63599" w:rsidRPr="00F65FC3" w:rsidRDefault="00A63599" w:rsidP="00A63599">
      <w:pPr>
        <w:pStyle w:val="ConsPlusNormal"/>
        <w:ind w:left="-567" w:firstLine="0"/>
        <w:jc w:val="center"/>
        <w:rPr>
          <w:sz w:val="28"/>
          <w:szCs w:val="28"/>
        </w:rPr>
      </w:pPr>
      <w:r w:rsidRPr="00F65FC3">
        <w:rPr>
          <w:sz w:val="28"/>
          <w:szCs w:val="28"/>
        </w:rPr>
        <w:t>компенсационного характера</w:t>
      </w:r>
    </w:p>
    <w:p w:rsidR="00A63599" w:rsidRPr="00F65FC3" w:rsidRDefault="00A63599" w:rsidP="00A63599">
      <w:pPr>
        <w:pStyle w:val="ConsPlusNormal"/>
        <w:ind w:left="-567" w:firstLine="0"/>
        <w:jc w:val="both"/>
        <w:rPr>
          <w:sz w:val="28"/>
          <w:szCs w:val="28"/>
        </w:rPr>
      </w:pPr>
    </w:p>
    <w:p w:rsidR="00A63599" w:rsidRPr="00F65FC3" w:rsidRDefault="00A63599" w:rsidP="001D55BE">
      <w:pPr>
        <w:pStyle w:val="ConsPlusNormal"/>
        <w:ind w:firstLine="708"/>
        <w:contextualSpacing/>
        <w:jc w:val="both"/>
        <w:rPr>
          <w:sz w:val="28"/>
          <w:szCs w:val="28"/>
        </w:rPr>
      </w:pPr>
      <w:r w:rsidRPr="00F65FC3">
        <w:rPr>
          <w:sz w:val="28"/>
          <w:szCs w:val="2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A63599" w:rsidRPr="00F65FC3" w:rsidRDefault="00A63599" w:rsidP="001D55BE">
      <w:pPr>
        <w:pStyle w:val="ConsPlusNormal"/>
        <w:spacing w:before="220"/>
        <w:ind w:firstLine="708"/>
        <w:contextualSpacing/>
        <w:jc w:val="both"/>
        <w:rPr>
          <w:sz w:val="28"/>
          <w:szCs w:val="28"/>
        </w:rPr>
      </w:pPr>
      <w:r w:rsidRPr="00F65FC3">
        <w:rPr>
          <w:sz w:val="28"/>
          <w:szCs w:val="28"/>
        </w:rPr>
        <w:t>В Учреждении устанавливаются следующие виды выплат компенсационного характера:</w:t>
      </w:r>
    </w:p>
    <w:p w:rsidR="00A63599" w:rsidRPr="00F65FC3" w:rsidRDefault="00A63599" w:rsidP="001D55BE">
      <w:pPr>
        <w:pStyle w:val="ConsPlusNormal"/>
        <w:spacing w:before="220"/>
        <w:ind w:firstLine="708"/>
        <w:contextualSpacing/>
        <w:jc w:val="both"/>
        <w:rPr>
          <w:sz w:val="28"/>
          <w:szCs w:val="28"/>
        </w:rPr>
      </w:pPr>
      <w:r w:rsidRPr="00F65FC3">
        <w:rPr>
          <w:sz w:val="28"/>
          <w:szCs w:val="28"/>
        </w:rPr>
        <w:t>3.1.1. Выплаты работникам, занятым на работах с вредными и (или) опасными условиями труда.</w:t>
      </w:r>
    </w:p>
    <w:p w:rsidR="00A63599" w:rsidRPr="00F65FC3" w:rsidRDefault="00A63599" w:rsidP="001D55BE">
      <w:pPr>
        <w:pStyle w:val="ConsPlusNormal"/>
        <w:spacing w:before="220"/>
        <w:ind w:firstLine="708"/>
        <w:contextualSpacing/>
        <w:jc w:val="both"/>
        <w:rPr>
          <w:sz w:val="28"/>
          <w:szCs w:val="28"/>
        </w:rPr>
      </w:pPr>
      <w:r w:rsidRPr="00F65FC3">
        <w:rPr>
          <w:sz w:val="28"/>
          <w:szCs w:val="28"/>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63599" w:rsidRPr="00F65FC3" w:rsidRDefault="00A63599" w:rsidP="001D55BE">
      <w:pPr>
        <w:pStyle w:val="ConsPlusNormal"/>
        <w:spacing w:before="220"/>
        <w:ind w:firstLine="708"/>
        <w:contextualSpacing/>
        <w:jc w:val="both"/>
        <w:rPr>
          <w:sz w:val="28"/>
          <w:szCs w:val="28"/>
        </w:rPr>
      </w:pPr>
      <w:r w:rsidRPr="00F65FC3">
        <w:rPr>
          <w:sz w:val="28"/>
          <w:szCs w:val="28"/>
        </w:rPr>
        <w:t xml:space="preserve">3.2. Выплаты компенсационного характера работникам, занятым на работах  вредными и (или) опасными условиями труда, устанавливаются в соответствии со </w:t>
      </w:r>
      <w:hyperlink r:id="rId13" w:history="1">
        <w:r w:rsidRPr="00F65FC3">
          <w:rPr>
            <w:sz w:val="28"/>
            <w:szCs w:val="28"/>
          </w:rPr>
          <w:t>статьей 147</w:t>
        </w:r>
      </w:hyperlink>
      <w:r w:rsidRPr="00F65FC3">
        <w:rPr>
          <w:sz w:val="28"/>
          <w:szCs w:val="28"/>
        </w:rPr>
        <w:t xml:space="preserve"> Трудового кодекса Российской Федерации.</w:t>
      </w:r>
    </w:p>
    <w:p w:rsidR="00A63599" w:rsidRPr="00F65FC3" w:rsidRDefault="00A63599" w:rsidP="001D55BE">
      <w:pPr>
        <w:pStyle w:val="ConsPlusNormal"/>
        <w:spacing w:before="220"/>
        <w:ind w:firstLine="708"/>
        <w:contextualSpacing/>
        <w:jc w:val="both"/>
        <w:rPr>
          <w:sz w:val="28"/>
          <w:szCs w:val="28"/>
        </w:rPr>
      </w:pPr>
      <w:r w:rsidRPr="00F65FC3">
        <w:rPr>
          <w:sz w:val="28"/>
          <w:szCs w:val="28"/>
        </w:rPr>
        <w:t xml:space="preserve">3.2.1. Повышение оплаты труда работников за работу с вредными и (или) опасными условиями труда осуществляется по результатам специальной оценки условий труда согласно Федеральному </w:t>
      </w:r>
      <w:hyperlink r:id="rId14" w:history="1">
        <w:r w:rsidRPr="00F65FC3">
          <w:rPr>
            <w:sz w:val="28"/>
            <w:szCs w:val="28"/>
          </w:rPr>
          <w:t>закону</w:t>
        </w:r>
      </w:hyperlink>
      <w:r w:rsidRPr="00F65FC3">
        <w:rPr>
          <w:sz w:val="28"/>
          <w:szCs w:val="28"/>
        </w:rPr>
        <w:t xml:space="preserve"> от 28.12.2013 </w:t>
      </w:r>
      <w:r w:rsidR="00A16EE4">
        <w:rPr>
          <w:sz w:val="28"/>
          <w:szCs w:val="28"/>
        </w:rPr>
        <w:t>№</w:t>
      </w:r>
      <w:r w:rsidRPr="00F65FC3">
        <w:rPr>
          <w:sz w:val="28"/>
          <w:szCs w:val="28"/>
        </w:rPr>
        <w:t xml:space="preserve"> 426-ФЗ </w:t>
      </w:r>
      <w:r w:rsidR="00A16EE4">
        <w:rPr>
          <w:sz w:val="28"/>
          <w:szCs w:val="28"/>
        </w:rPr>
        <w:t xml:space="preserve">                       «</w:t>
      </w:r>
      <w:r w:rsidRPr="00F65FC3">
        <w:rPr>
          <w:sz w:val="28"/>
          <w:szCs w:val="28"/>
        </w:rPr>
        <w:t>О специальной оценке условий труда</w:t>
      </w:r>
      <w:r w:rsidR="00A16EE4">
        <w:rPr>
          <w:sz w:val="28"/>
          <w:szCs w:val="28"/>
        </w:rPr>
        <w:t>»</w:t>
      </w:r>
      <w:r w:rsidRPr="00F65FC3">
        <w:rPr>
          <w:sz w:val="28"/>
          <w:szCs w:val="28"/>
        </w:rPr>
        <w:t xml:space="preserve"> в размере 4 процентов от должностного оклада (ставки заработной платы), установленных для различных видов работ с нормальными условиями труда.</w:t>
      </w:r>
    </w:p>
    <w:p w:rsidR="00A63599" w:rsidRPr="00F65FC3" w:rsidRDefault="00A63599" w:rsidP="001D55BE">
      <w:pPr>
        <w:pStyle w:val="ConsPlusNormal"/>
        <w:spacing w:before="220"/>
        <w:ind w:firstLine="708"/>
        <w:contextualSpacing/>
        <w:jc w:val="both"/>
        <w:rPr>
          <w:sz w:val="28"/>
          <w:szCs w:val="28"/>
        </w:rPr>
      </w:pPr>
      <w:r w:rsidRPr="00F65FC3">
        <w:rPr>
          <w:sz w:val="28"/>
          <w:szCs w:val="28"/>
        </w:rPr>
        <w:t>Директором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A63599" w:rsidRPr="00F65FC3" w:rsidRDefault="00A63599" w:rsidP="001D55BE">
      <w:pPr>
        <w:pStyle w:val="ConsPlusNormal"/>
        <w:spacing w:before="220"/>
        <w:ind w:firstLine="708"/>
        <w:contextualSpacing/>
        <w:jc w:val="both"/>
        <w:rPr>
          <w:sz w:val="28"/>
          <w:szCs w:val="28"/>
        </w:rPr>
      </w:pPr>
      <w:r w:rsidRPr="00F65FC3">
        <w:rPr>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A63599" w:rsidRPr="00F65FC3" w:rsidRDefault="00A63599" w:rsidP="001D55BE">
      <w:pPr>
        <w:pStyle w:val="ConsPlusNormal"/>
        <w:spacing w:before="220"/>
        <w:ind w:firstLine="708"/>
        <w:contextualSpacing/>
        <w:jc w:val="both"/>
        <w:rPr>
          <w:sz w:val="28"/>
          <w:szCs w:val="28"/>
        </w:rPr>
      </w:pPr>
      <w:r w:rsidRPr="00F65FC3">
        <w:rPr>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w:t>
      </w:r>
      <w:r w:rsidR="00451DB9" w:rsidRPr="00F65FC3">
        <w:rPr>
          <w:sz w:val="28"/>
          <w:szCs w:val="28"/>
        </w:rPr>
        <w:t xml:space="preserve">                  </w:t>
      </w:r>
      <w:r w:rsidRPr="00F65FC3">
        <w:rPr>
          <w:sz w:val="28"/>
          <w:szCs w:val="28"/>
        </w:rPr>
        <w:t>31</w:t>
      </w:r>
      <w:r w:rsidR="00451DB9" w:rsidRPr="00F65FC3">
        <w:rPr>
          <w:sz w:val="28"/>
          <w:szCs w:val="28"/>
        </w:rPr>
        <w:t>.12.</w:t>
      </w:r>
      <w:r w:rsidRPr="00F65FC3">
        <w:rPr>
          <w:sz w:val="28"/>
          <w:szCs w:val="28"/>
        </w:rPr>
        <w:t xml:space="preserve">2018 г., в </w:t>
      </w:r>
      <w:proofErr w:type="gramStart"/>
      <w:r w:rsidRPr="00F65FC3">
        <w:rPr>
          <w:sz w:val="28"/>
          <w:szCs w:val="28"/>
        </w:rPr>
        <w:t>связи</w:t>
      </w:r>
      <w:proofErr w:type="gramEnd"/>
      <w:r w:rsidRPr="00F65FC3">
        <w:rPr>
          <w:sz w:val="28"/>
          <w:szCs w:val="28"/>
        </w:rPr>
        <w:t xml:space="preserve"> с чем могут быть использованы в целях, установленных Федеральным </w:t>
      </w:r>
      <w:hyperlink r:id="rId15" w:history="1">
        <w:r w:rsidRPr="00F65FC3">
          <w:rPr>
            <w:sz w:val="28"/>
            <w:szCs w:val="28"/>
          </w:rPr>
          <w:t>законом</w:t>
        </w:r>
      </w:hyperlink>
      <w:r w:rsidRPr="00F65FC3">
        <w:rPr>
          <w:sz w:val="28"/>
          <w:szCs w:val="28"/>
        </w:rPr>
        <w:t xml:space="preserve"> от 28.12.2013 </w:t>
      </w:r>
      <w:r w:rsidR="001D55BE" w:rsidRPr="00F65FC3">
        <w:rPr>
          <w:sz w:val="28"/>
          <w:szCs w:val="28"/>
        </w:rPr>
        <w:t>№</w:t>
      </w:r>
      <w:r w:rsidRPr="00F65FC3">
        <w:rPr>
          <w:sz w:val="28"/>
          <w:szCs w:val="28"/>
        </w:rPr>
        <w:t xml:space="preserve"> 426-ФЗ </w:t>
      </w:r>
      <w:r w:rsidR="00451DB9" w:rsidRPr="00F65FC3">
        <w:rPr>
          <w:sz w:val="28"/>
          <w:szCs w:val="28"/>
        </w:rPr>
        <w:t>«</w:t>
      </w:r>
      <w:r w:rsidRPr="00F65FC3">
        <w:rPr>
          <w:sz w:val="28"/>
          <w:szCs w:val="28"/>
        </w:rPr>
        <w:t>О специальной оценке условий труда</w:t>
      </w:r>
      <w:r w:rsidR="00451DB9" w:rsidRPr="00F65FC3">
        <w:rPr>
          <w:sz w:val="28"/>
          <w:szCs w:val="28"/>
        </w:rPr>
        <w:t>»</w:t>
      </w:r>
      <w:r w:rsidRPr="00F65FC3">
        <w:rPr>
          <w:sz w:val="28"/>
          <w:szCs w:val="28"/>
        </w:rPr>
        <w:t>.</w:t>
      </w:r>
    </w:p>
    <w:p w:rsidR="00A63599" w:rsidRPr="00F65FC3" w:rsidRDefault="00A63599" w:rsidP="00451DB9">
      <w:pPr>
        <w:pStyle w:val="ConsPlusNormal"/>
        <w:spacing w:before="220"/>
        <w:ind w:firstLine="708"/>
        <w:contextualSpacing/>
        <w:jc w:val="both"/>
        <w:rPr>
          <w:sz w:val="28"/>
          <w:szCs w:val="28"/>
        </w:rPr>
      </w:pPr>
      <w:r w:rsidRPr="00F65FC3">
        <w:rPr>
          <w:sz w:val="28"/>
          <w:szCs w:val="28"/>
        </w:rPr>
        <w:lastRenderedPageBreak/>
        <w:t xml:space="preserve">3.3. </w:t>
      </w:r>
      <w:proofErr w:type="gramStart"/>
      <w:r w:rsidRPr="00F65FC3">
        <w:rPr>
          <w:sz w:val="28"/>
          <w:szCs w:val="28"/>
        </w:rPr>
        <w:t xml:space="preserve">Выплаты компенсационного характера работникам в случаях выполнения работ в условиях, отклоняющихся от нормальных, устанавливаются с учетом </w:t>
      </w:r>
      <w:hyperlink r:id="rId16" w:history="1">
        <w:r w:rsidRPr="00F65FC3">
          <w:rPr>
            <w:sz w:val="28"/>
            <w:szCs w:val="28"/>
          </w:rPr>
          <w:t>статьи 149</w:t>
        </w:r>
      </w:hyperlink>
      <w:r w:rsidRPr="00F65FC3">
        <w:rPr>
          <w:sz w:val="28"/>
          <w:szCs w:val="28"/>
        </w:rPr>
        <w:t xml:space="preserve"> Трудового кодекса Российской Федерации.</w:t>
      </w:r>
      <w:proofErr w:type="gramEnd"/>
    </w:p>
    <w:p w:rsidR="00A63599" w:rsidRPr="00F65FC3" w:rsidRDefault="00A63599" w:rsidP="00451DB9">
      <w:pPr>
        <w:pStyle w:val="ConsPlusNormal"/>
        <w:spacing w:before="220"/>
        <w:ind w:firstLine="708"/>
        <w:contextualSpacing/>
        <w:jc w:val="both"/>
        <w:rPr>
          <w:sz w:val="28"/>
          <w:szCs w:val="28"/>
        </w:rPr>
      </w:pPr>
      <w:proofErr w:type="gramStart"/>
      <w:r w:rsidRPr="00F65FC3">
        <w:rPr>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7" w:history="1">
        <w:r w:rsidRPr="00F65FC3">
          <w:rPr>
            <w:sz w:val="28"/>
            <w:szCs w:val="28"/>
          </w:rPr>
          <w:t>статьей 151</w:t>
        </w:r>
      </w:hyperlink>
      <w:r w:rsidRPr="00F65FC3">
        <w:rPr>
          <w:sz w:val="28"/>
          <w:szCs w:val="28"/>
        </w:rPr>
        <w:t xml:space="preserve"> Трудового кодекса Российской Федерации.</w:t>
      </w:r>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8" w:history="1">
        <w:r w:rsidRPr="00F65FC3">
          <w:rPr>
            <w:sz w:val="28"/>
            <w:szCs w:val="28"/>
          </w:rPr>
          <w:t>статьей 151</w:t>
        </w:r>
      </w:hyperlink>
      <w:r w:rsidRPr="00F65FC3">
        <w:rPr>
          <w:sz w:val="28"/>
          <w:szCs w:val="28"/>
        </w:rPr>
        <w:t xml:space="preserve"> Трудового кодекса Российской Федерации.</w:t>
      </w:r>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3.3.3. </w:t>
      </w:r>
      <w:proofErr w:type="gramStart"/>
      <w:r w:rsidRPr="00F65FC3">
        <w:rPr>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9" w:history="1">
        <w:r w:rsidRPr="00F65FC3">
          <w:rPr>
            <w:sz w:val="28"/>
            <w:szCs w:val="28"/>
          </w:rPr>
          <w:t>статьей 151</w:t>
        </w:r>
      </w:hyperlink>
      <w:r w:rsidRPr="00F65FC3">
        <w:rPr>
          <w:sz w:val="28"/>
          <w:szCs w:val="28"/>
        </w:rPr>
        <w:t xml:space="preserve"> Трудового кодекса Российской Федерации.</w:t>
      </w:r>
      <w:proofErr w:type="gramEnd"/>
    </w:p>
    <w:p w:rsidR="00A63599" w:rsidRPr="00F65FC3" w:rsidRDefault="00A63599" w:rsidP="00451DB9">
      <w:pPr>
        <w:pStyle w:val="ConsPlusNormal"/>
        <w:spacing w:before="220"/>
        <w:ind w:firstLine="708"/>
        <w:contextualSpacing/>
        <w:jc w:val="both"/>
        <w:rPr>
          <w:sz w:val="28"/>
          <w:szCs w:val="28"/>
        </w:rPr>
      </w:pPr>
      <w:r w:rsidRPr="00F65FC3">
        <w:rPr>
          <w:sz w:val="28"/>
          <w:szCs w:val="28"/>
        </w:rPr>
        <w:t>Для эффективной работы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A63599" w:rsidRPr="00F65FC3" w:rsidRDefault="00A63599" w:rsidP="00451DB9">
      <w:pPr>
        <w:pStyle w:val="ConsPlusNormal"/>
        <w:spacing w:before="220"/>
        <w:ind w:firstLine="708"/>
        <w:contextualSpacing/>
        <w:jc w:val="both"/>
        <w:rPr>
          <w:sz w:val="28"/>
          <w:szCs w:val="28"/>
        </w:rPr>
      </w:pPr>
      <w:r w:rsidRPr="00F65FC3">
        <w:rPr>
          <w:sz w:val="28"/>
          <w:szCs w:val="28"/>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A63599" w:rsidRPr="00F65FC3" w:rsidRDefault="00A63599" w:rsidP="00451DB9">
      <w:pPr>
        <w:pStyle w:val="ConsPlusNormal"/>
        <w:spacing w:before="220"/>
        <w:ind w:firstLine="708"/>
        <w:contextualSpacing/>
        <w:jc w:val="both"/>
        <w:rPr>
          <w:sz w:val="28"/>
          <w:szCs w:val="28"/>
        </w:rPr>
      </w:pPr>
      <w:r w:rsidRPr="00F65FC3">
        <w:rPr>
          <w:sz w:val="28"/>
          <w:szCs w:val="28"/>
        </w:rPr>
        <w:t>3.3.4. Доплата за работу в ночное время производится работникам за каждый час работы с 22 до 6 часов в размере не менее 20 процентов от должностного оклада (ставки заработной платы).</w:t>
      </w:r>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3.3.5. Доплата за работу в выходные и нерабочие праздничные дни производится работникам, </w:t>
      </w:r>
      <w:proofErr w:type="gramStart"/>
      <w:r w:rsidR="0097220C" w:rsidRPr="00F65FC3">
        <w:rPr>
          <w:sz w:val="28"/>
          <w:szCs w:val="28"/>
        </w:rPr>
        <w:t>привлекавшийся</w:t>
      </w:r>
      <w:proofErr w:type="gramEnd"/>
      <w:r w:rsidRPr="00F65FC3">
        <w:rPr>
          <w:sz w:val="28"/>
          <w:szCs w:val="28"/>
        </w:rPr>
        <w:t xml:space="preserve"> к работе в выходные и нерабочие праздничные дни, в соответствии со статьей 153 Трудового кодекса Российской Федерации.</w:t>
      </w:r>
    </w:p>
    <w:p w:rsidR="00A63599" w:rsidRPr="00F65FC3" w:rsidRDefault="00A63599" w:rsidP="00451DB9">
      <w:pPr>
        <w:pStyle w:val="ConsPlusNormal"/>
        <w:spacing w:before="220"/>
        <w:ind w:left="-567" w:firstLine="1275"/>
        <w:contextualSpacing/>
        <w:jc w:val="both"/>
        <w:rPr>
          <w:sz w:val="28"/>
          <w:szCs w:val="28"/>
        </w:rPr>
      </w:pPr>
      <w:r w:rsidRPr="00F65FC3">
        <w:rPr>
          <w:sz w:val="28"/>
          <w:szCs w:val="28"/>
        </w:rPr>
        <w:t>Размер доплаты составляет не менее:</w:t>
      </w:r>
    </w:p>
    <w:p w:rsidR="00A63599" w:rsidRPr="00F65FC3" w:rsidRDefault="00A63599" w:rsidP="00451DB9">
      <w:pPr>
        <w:pStyle w:val="ConsPlusNormal"/>
        <w:spacing w:before="220"/>
        <w:ind w:firstLine="0"/>
        <w:contextualSpacing/>
        <w:jc w:val="both"/>
        <w:rPr>
          <w:sz w:val="28"/>
          <w:szCs w:val="28"/>
        </w:rPr>
      </w:pPr>
      <w:r w:rsidRPr="00F65FC3">
        <w:rPr>
          <w:sz w:val="28"/>
          <w:szCs w:val="28"/>
        </w:rPr>
        <w:t xml:space="preserve">одинарной дневной ставки сверх должностного оклада (ставки заработной платы) при </w:t>
      </w:r>
      <w:proofErr w:type="gramStart"/>
      <w:r w:rsidRPr="00F65FC3">
        <w:rPr>
          <w:sz w:val="28"/>
          <w:szCs w:val="28"/>
        </w:rPr>
        <w:t>работе полный день</w:t>
      </w:r>
      <w:proofErr w:type="gramEnd"/>
      <w:r w:rsidRPr="00F65FC3">
        <w:rPr>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A63599" w:rsidRPr="00F65FC3" w:rsidRDefault="00A63599" w:rsidP="00451DB9">
      <w:pPr>
        <w:pStyle w:val="ConsPlusNormal"/>
        <w:spacing w:before="220"/>
        <w:ind w:firstLine="708"/>
        <w:contextualSpacing/>
        <w:jc w:val="both"/>
        <w:rPr>
          <w:sz w:val="28"/>
          <w:szCs w:val="28"/>
        </w:rPr>
      </w:pPr>
      <w:proofErr w:type="gramStart"/>
      <w:r w:rsidRPr="00F65FC3">
        <w:rPr>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w:t>
      </w:r>
      <w:r w:rsidRPr="00F65FC3">
        <w:rPr>
          <w:sz w:val="28"/>
          <w:szCs w:val="28"/>
        </w:rPr>
        <w:lastRenderedPageBreak/>
        <w:t>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F65FC3">
        <w:rPr>
          <w:sz w:val="28"/>
          <w:szCs w:val="28"/>
        </w:rPr>
        <w:t xml:space="preserve"> рабочего времени.</w:t>
      </w:r>
    </w:p>
    <w:p w:rsidR="00A63599" w:rsidRPr="00F65FC3" w:rsidRDefault="00A63599" w:rsidP="00451DB9">
      <w:pPr>
        <w:pStyle w:val="ConsPlusNormal"/>
        <w:spacing w:before="220"/>
        <w:ind w:firstLine="708"/>
        <w:contextualSpacing/>
        <w:jc w:val="both"/>
        <w:rPr>
          <w:sz w:val="28"/>
          <w:szCs w:val="28"/>
        </w:rPr>
      </w:pPr>
      <w:r w:rsidRPr="00F65FC3">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63599" w:rsidRPr="00F65FC3" w:rsidRDefault="00A63599" w:rsidP="00451DB9">
      <w:pPr>
        <w:pStyle w:val="ConsPlusNormal"/>
        <w:spacing w:before="220"/>
        <w:ind w:firstLine="708"/>
        <w:contextualSpacing/>
        <w:jc w:val="both"/>
        <w:rPr>
          <w:sz w:val="28"/>
          <w:szCs w:val="28"/>
        </w:rPr>
      </w:pPr>
      <w:r w:rsidRPr="00F65FC3">
        <w:rPr>
          <w:sz w:val="28"/>
          <w:szCs w:val="28"/>
        </w:rPr>
        <w:t>3.3.6. Доплата за сверхурочную работу производится работника в соответствии со статьей 152 Трудового кодекса Российской Федерации.</w:t>
      </w:r>
    </w:p>
    <w:p w:rsidR="00451DB9" w:rsidRPr="00F65FC3" w:rsidRDefault="00A63599" w:rsidP="00451DB9">
      <w:pPr>
        <w:pStyle w:val="ConsPlusNormal"/>
        <w:spacing w:before="220"/>
        <w:ind w:firstLine="708"/>
        <w:contextualSpacing/>
        <w:jc w:val="both"/>
        <w:rPr>
          <w:sz w:val="28"/>
          <w:szCs w:val="28"/>
        </w:rPr>
      </w:pPr>
      <w:r w:rsidRPr="00F65FC3">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A63599" w:rsidRPr="00F65FC3" w:rsidRDefault="00A63599" w:rsidP="00451DB9">
      <w:pPr>
        <w:pStyle w:val="ConsPlusNormal"/>
        <w:spacing w:before="220"/>
        <w:ind w:firstLine="708"/>
        <w:contextualSpacing/>
        <w:jc w:val="both"/>
        <w:rPr>
          <w:sz w:val="28"/>
          <w:szCs w:val="28"/>
        </w:rPr>
      </w:pPr>
      <w:r w:rsidRPr="00F65FC3">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 в соответствии с </w:t>
      </w:r>
      <w:hyperlink w:anchor="P359" w:history="1">
        <w:r w:rsidRPr="00F65FC3">
          <w:rPr>
            <w:sz w:val="28"/>
            <w:szCs w:val="28"/>
          </w:rPr>
          <w:t>частью второй</w:t>
        </w:r>
      </w:hyperlink>
      <w:r w:rsidRPr="00F65FC3">
        <w:rPr>
          <w:sz w:val="28"/>
          <w:szCs w:val="28"/>
        </w:rPr>
        <w:t xml:space="preserve"> настоящего пункта.</w:t>
      </w:r>
    </w:p>
    <w:p w:rsidR="00A63599" w:rsidRPr="00F65FC3" w:rsidRDefault="00A63599" w:rsidP="00451DB9">
      <w:pPr>
        <w:pStyle w:val="ConsPlusNormal"/>
        <w:spacing w:before="220"/>
        <w:ind w:firstLine="708"/>
        <w:contextualSpacing/>
        <w:jc w:val="both"/>
        <w:rPr>
          <w:sz w:val="28"/>
          <w:szCs w:val="28"/>
        </w:rPr>
      </w:pPr>
      <w:r w:rsidRPr="00F65FC3">
        <w:rPr>
          <w:sz w:val="28"/>
          <w:szCs w:val="28"/>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A63599" w:rsidRPr="00F65FC3" w:rsidRDefault="00A63599" w:rsidP="00451DB9">
      <w:pPr>
        <w:pStyle w:val="ConsPlusNormal"/>
        <w:spacing w:before="220"/>
        <w:ind w:firstLine="708"/>
        <w:contextualSpacing/>
        <w:jc w:val="both"/>
        <w:rPr>
          <w:sz w:val="28"/>
          <w:szCs w:val="28"/>
        </w:rPr>
      </w:pPr>
      <w:r w:rsidRPr="00F65FC3">
        <w:rPr>
          <w:sz w:val="28"/>
          <w:szCs w:val="28"/>
        </w:rPr>
        <w:t>3.5. Размеры и условия осуществления выплат компенсационного характера включаются в трудовые договоры работников.</w:t>
      </w:r>
    </w:p>
    <w:p w:rsidR="00A63599" w:rsidRPr="00F65FC3" w:rsidRDefault="00A63599" w:rsidP="00451DB9">
      <w:pPr>
        <w:pStyle w:val="ConsPlusNormal"/>
        <w:spacing w:before="220"/>
        <w:ind w:firstLine="567"/>
        <w:contextualSpacing/>
        <w:jc w:val="both"/>
        <w:rPr>
          <w:sz w:val="28"/>
          <w:szCs w:val="28"/>
        </w:rPr>
      </w:pPr>
      <w:r w:rsidRPr="00F65FC3">
        <w:rPr>
          <w:sz w:val="28"/>
          <w:szCs w:val="28"/>
        </w:rPr>
        <w:t xml:space="preserve">3.6. </w:t>
      </w:r>
      <w:proofErr w:type="gramStart"/>
      <w:r w:rsidRPr="00F65FC3">
        <w:rPr>
          <w:sz w:val="28"/>
          <w:szCs w:val="28"/>
        </w:rPr>
        <w:t xml:space="preserve">Если в соответствии с Трудовым </w:t>
      </w:r>
      <w:hyperlink r:id="rId20" w:history="1">
        <w:r w:rsidRPr="00F65FC3">
          <w:rPr>
            <w:sz w:val="28"/>
            <w:szCs w:val="28"/>
          </w:rPr>
          <w:t>кодексом</w:t>
        </w:r>
      </w:hyperlink>
      <w:r w:rsidRPr="00F65FC3">
        <w:rPr>
          <w:sz w:val="28"/>
          <w:szCs w:val="28"/>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Учреждения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w:t>
      </w:r>
      <w:proofErr w:type="gramEnd"/>
      <w:r w:rsidRPr="00F65FC3">
        <w:rPr>
          <w:sz w:val="28"/>
          <w:szCs w:val="28"/>
        </w:rPr>
        <w:t xml:space="preserve">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A63599" w:rsidRPr="00F65FC3" w:rsidRDefault="00A63599" w:rsidP="00A63599">
      <w:pPr>
        <w:pStyle w:val="ConsPlusNormal"/>
        <w:ind w:firstLine="567"/>
        <w:contextualSpacing/>
        <w:jc w:val="both"/>
        <w:rPr>
          <w:sz w:val="28"/>
          <w:szCs w:val="28"/>
        </w:rPr>
      </w:pPr>
    </w:p>
    <w:p w:rsidR="00A63599" w:rsidRPr="00F65FC3" w:rsidRDefault="00A63599" w:rsidP="00A63599">
      <w:pPr>
        <w:pStyle w:val="ConsPlusNormal"/>
        <w:ind w:firstLine="567"/>
        <w:contextualSpacing/>
        <w:jc w:val="center"/>
        <w:outlineLvl w:val="1"/>
        <w:rPr>
          <w:sz w:val="28"/>
          <w:szCs w:val="28"/>
        </w:rPr>
      </w:pPr>
      <w:r w:rsidRPr="00F65FC3">
        <w:rPr>
          <w:sz w:val="28"/>
          <w:szCs w:val="28"/>
        </w:rPr>
        <w:t>Раздел 4. Порядок и условия установления выплат</w:t>
      </w:r>
    </w:p>
    <w:p w:rsidR="00A63599" w:rsidRPr="00F65FC3" w:rsidRDefault="00A63599" w:rsidP="00A63599">
      <w:pPr>
        <w:pStyle w:val="ConsPlusNormal"/>
        <w:ind w:firstLine="567"/>
        <w:contextualSpacing/>
        <w:jc w:val="center"/>
        <w:rPr>
          <w:sz w:val="28"/>
          <w:szCs w:val="28"/>
        </w:rPr>
      </w:pPr>
      <w:r w:rsidRPr="00F65FC3">
        <w:rPr>
          <w:sz w:val="28"/>
          <w:szCs w:val="28"/>
        </w:rPr>
        <w:t>стимулирующего характера</w:t>
      </w:r>
    </w:p>
    <w:p w:rsidR="00A63599" w:rsidRPr="00F65FC3" w:rsidRDefault="00A63599" w:rsidP="00A63599">
      <w:pPr>
        <w:pStyle w:val="ConsPlusNormal"/>
        <w:ind w:firstLine="567"/>
        <w:contextualSpacing/>
        <w:jc w:val="both"/>
        <w:rPr>
          <w:sz w:val="28"/>
          <w:szCs w:val="28"/>
        </w:rPr>
      </w:pPr>
    </w:p>
    <w:p w:rsidR="00A63599" w:rsidRPr="00F65FC3" w:rsidRDefault="00A63599" w:rsidP="00451DB9">
      <w:pPr>
        <w:pStyle w:val="ConsPlusNormal"/>
        <w:ind w:firstLine="567"/>
        <w:contextualSpacing/>
        <w:jc w:val="both"/>
        <w:rPr>
          <w:sz w:val="28"/>
          <w:szCs w:val="28"/>
        </w:rPr>
      </w:pPr>
      <w:r w:rsidRPr="00F65FC3">
        <w:rPr>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A63599" w:rsidRPr="00F65FC3" w:rsidRDefault="00A63599" w:rsidP="00451DB9">
      <w:pPr>
        <w:pStyle w:val="ConsPlusNormal"/>
        <w:spacing w:before="220"/>
        <w:ind w:firstLine="567"/>
        <w:contextualSpacing/>
        <w:jc w:val="both"/>
        <w:rPr>
          <w:sz w:val="28"/>
          <w:szCs w:val="28"/>
        </w:rPr>
      </w:pPr>
      <w:r w:rsidRPr="00F65FC3">
        <w:rPr>
          <w:sz w:val="28"/>
          <w:szCs w:val="28"/>
        </w:rPr>
        <w:t xml:space="preserve">В Учреждении могут устанавливаться следующие виды выплат </w:t>
      </w:r>
      <w:r w:rsidRPr="00F65FC3">
        <w:rPr>
          <w:sz w:val="28"/>
          <w:szCs w:val="28"/>
        </w:rPr>
        <w:lastRenderedPageBreak/>
        <w:t>стимулирующего характера:</w:t>
      </w:r>
    </w:p>
    <w:p w:rsidR="00A63599" w:rsidRPr="00F65FC3" w:rsidRDefault="00A63599" w:rsidP="00451DB9">
      <w:pPr>
        <w:pStyle w:val="ConsPlusNormal"/>
        <w:spacing w:before="220"/>
        <w:ind w:left="-567" w:firstLine="1134"/>
        <w:contextualSpacing/>
        <w:jc w:val="both"/>
        <w:rPr>
          <w:sz w:val="28"/>
          <w:szCs w:val="28"/>
        </w:rPr>
      </w:pPr>
      <w:r w:rsidRPr="00F65FC3">
        <w:rPr>
          <w:sz w:val="28"/>
          <w:szCs w:val="28"/>
        </w:rPr>
        <w:t>за интенсивность и высокие результаты работы;</w:t>
      </w:r>
    </w:p>
    <w:p w:rsidR="00A63599" w:rsidRPr="00F65FC3" w:rsidRDefault="00A63599" w:rsidP="00451DB9">
      <w:pPr>
        <w:ind w:firstLine="567"/>
        <w:rPr>
          <w:szCs w:val="28"/>
        </w:rPr>
      </w:pPr>
      <w:r w:rsidRPr="00F65FC3">
        <w:rPr>
          <w:szCs w:val="28"/>
        </w:rPr>
        <w:t>за качество выполняемых работ;</w:t>
      </w:r>
    </w:p>
    <w:p w:rsidR="00A63599" w:rsidRPr="00F65FC3" w:rsidRDefault="00A63599" w:rsidP="00451DB9">
      <w:pPr>
        <w:ind w:firstLine="567"/>
        <w:rPr>
          <w:szCs w:val="28"/>
        </w:rPr>
      </w:pPr>
      <w:r w:rsidRPr="00F65FC3">
        <w:rPr>
          <w:szCs w:val="28"/>
        </w:rPr>
        <w:t>за стаж непрерывной работы, выслугу лет;</w:t>
      </w:r>
    </w:p>
    <w:p w:rsidR="00A63599" w:rsidRPr="00F65FC3" w:rsidRDefault="00A63599" w:rsidP="00451DB9">
      <w:pPr>
        <w:ind w:firstLine="567"/>
        <w:rPr>
          <w:szCs w:val="28"/>
        </w:rPr>
      </w:pPr>
      <w:r w:rsidRPr="00F65FC3">
        <w:rPr>
          <w:szCs w:val="28"/>
        </w:rPr>
        <w:t>премиальные выплаты по итогам работы;</w:t>
      </w:r>
    </w:p>
    <w:p w:rsidR="00A63599" w:rsidRPr="00F65FC3" w:rsidRDefault="00A63599" w:rsidP="00451DB9">
      <w:pPr>
        <w:ind w:firstLine="567"/>
        <w:rPr>
          <w:szCs w:val="28"/>
        </w:rPr>
      </w:pPr>
      <w:r w:rsidRPr="00F65FC3">
        <w:rPr>
          <w:szCs w:val="28"/>
        </w:rPr>
        <w:t>иные выплаты стимулирующего характера;</w:t>
      </w:r>
    </w:p>
    <w:p w:rsidR="00A63599" w:rsidRPr="00F65FC3" w:rsidRDefault="00A63599" w:rsidP="00451DB9">
      <w:pPr>
        <w:ind w:firstLine="567"/>
        <w:rPr>
          <w:szCs w:val="28"/>
        </w:rPr>
      </w:pPr>
      <w:r w:rsidRPr="00F65FC3">
        <w:rPr>
          <w:szCs w:val="28"/>
        </w:rPr>
        <w:t>стимулирующие выплаты (дорожная карта).</w:t>
      </w:r>
    </w:p>
    <w:p w:rsidR="00A63599" w:rsidRPr="00F65FC3" w:rsidRDefault="00A63599" w:rsidP="00451DB9">
      <w:pPr>
        <w:ind w:firstLine="567"/>
        <w:jc w:val="both"/>
        <w:rPr>
          <w:szCs w:val="28"/>
        </w:rPr>
      </w:pPr>
      <w:r w:rsidRPr="00F65FC3">
        <w:rPr>
          <w:szCs w:val="28"/>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A63599" w:rsidRPr="00F65FC3" w:rsidRDefault="00A63599" w:rsidP="00451DB9">
      <w:pPr>
        <w:ind w:firstLine="708"/>
        <w:contextualSpacing/>
        <w:jc w:val="both"/>
        <w:rPr>
          <w:szCs w:val="28"/>
        </w:rPr>
      </w:pPr>
      <w:r w:rsidRPr="00F65FC3">
        <w:rPr>
          <w:szCs w:val="28"/>
        </w:rPr>
        <w:t xml:space="preserve">4.3. Выплаты за интенсивность и высокие результаты работы, премиальные </w:t>
      </w:r>
      <w:r w:rsidR="00451DB9" w:rsidRPr="00F65FC3">
        <w:rPr>
          <w:szCs w:val="28"/>
        </w:rPr>
        <w:t>в</w:t>
      </w:r>
      <w:r w:rsidRPr="00F65FC3">
        <w:rPr>
          <w:szCs w:val="28"/>
        </w:rPr>
        <w:t>ыплаты по итогам работы, за качество выполняемых работ для всех категорий работников Учреждения устанавливаются на основе показателей и критериев эффективности работы.</w:t>
      </w:r>
    </w:p>
    <w:p w:rsidR="00A63599" w:rsidRPr="00F65FC3" w:rsidRDefault="00A63599" w:rsidP="00451DB9">
      <w:pPr>
        <w:ind w:firstLine="708"/>
        <w:contextualSpacing/>
        <w:jc w:val="both"/>
        <w:rPr>
          <w:szCs w:val="28"/>
        </w:rPr>
      </w:pPr>
      <w:r w:rsidRPr="00F65FC3">
        <w:rPr>
          <w:szCs w:val="28"/>
        </w:rPr>
        <w:t xml:space="preserve">4.4. Выплата за интенсивность и высокие результаты работы устанавливается работникам Учреждения в зависимости от результатов труда и качества оказываемых </w:t>
      </w:r>
      <w:r w:rsidR="007A7A1B" w:rsidRPr="00F65FC3">
        <w:rPr>
          <w:szCs w:val="28"/>
        </w:rPr>
        <w:t>муниципальных</w:t>
      </w:r>
      <w:r w:rsidRPr="00F65FC3">
        <w:rPr>
          <w:szCs w:val="28"/>
        </w:rPr>
        <w:t xml:space="preserve"> услуг. Выплата устанавливается на срок не более одного финансового года, по истечении которого она может быть сохранена или отменена.</w:t>
      </w:r>
    </w:p>
    <w:p w:rsidR="00A63599" w:rsidRPr="00F65FC3" w:rsidRDefault="00A63599" w:rsidP="00451DB9">
      <w:pPr>
        <w:ind w:firstLine="708"/>
        <w:contextualSpacing/>
        <w:jc w:val="both"/>
        <w:rPr>
          <w:szCs w:val="28"/>
        </w:rPr>
      </w:pPr>
      <w:r w:rsidRPr="00F65FC3">
        <w:rPr>
          <w:szCs w:val="28"/>
        </w:rPr>
        <w:t>Конкретные размеры и порядок установления выплаты утверждаются приказом руководителя Учреждения в пределах средств местного бюджета, предусмотренных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A63599" w:rsidRPr="00F65FC3" w:rsidRDefault="00A63599" w:rsidP="00451DB9">
      <w:pPr>
        <w:ind w:firstLine="708"/>
        <w:contextualSpacing/>
        <w:jc w:val="both"/>
        <w:rPr>
          <w:szCs w:val="28"/>
        </w:rPr>
      </w:pPr>
      <w:r w:rsidRPr="00F65FC3">
        <w:rPr>
          <w:szCs w:val="28"/>
        </w:rPr>
        <w:t>4.5. Выплата за качество выполняемых работ устанавливается работникам Учреждения в размере до 200 процентов минимального размера должностного оклада (ставки заработной платы) в пределах фонда оплаты труда.</w:t>
      </w:r>
    </w:p>
    <w:p w:rsidR="00A63599" w:rsidRPr="00F65FC3" w:rsidRDefault="00A63599" w:rsidP="00451DB9">
      <w:pPr>
        <w:ind w:firstLine="708"/>
        <w:contextualSpacing/>
        <w:jc w:val="both"/>
        <w:rPr>
          <w:szCs w:val="28"/>
        </w:rPr>
      </w:pPr>
      <w:r w:rsidRPr="00F65FC3">
        <w:rPr>
          <w:szCs w:val="28"/>
        </w:rPr>
        <w:t>Выплата за качество выполняемых работ устанавливается на определенный период времени в течение соответствующего финансового года.</w:t>
      </w:r>
    </w:p>
    <w:p w:rsidR="00A63599" w:rsidRPr="00F65FC3" w:rsidRDefault="00A63599" w:rsidP="00451DB9">
      <w:pPr>
        <w:ind w:firstLine="708"/>
        <w:contextualSpacing/>
        <w:jc w:val="both"/>
        <w:rPr>
          <w:szCs w:val="28"/>
        </w:rPr>
      </w:pPr>
      <w:r w:rsidRPr="00F65FC3">
        <w:rPr>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A63599" w:rsidRPr="00F65FC3" w:rsidRDefault="00A63599" w:rsidP="00451DB9">
      <w:pPr>
        <w:ind w:firstLine="708"/>
        <w:contextualSpacing/>
        <w:jc w:val="both"/>
        <w:rPr>
          <w:szCs w:val="28"/>
        </w:rPr>
      </w:pPr>
      <w:r w:rsidRPr="00F65FC3">
        <w:rPr>
          <w:szCs w:val="28"/>
        </w:rPr>
        <w:t>4.5.2. Решение об установлении выплаты за качество выполняемых работ и ее размерах принимается:</w:t>
      </w:r>
    </w:p>
    <w:p w:rsidR="00A63599" w:rsidRPr="00F65FC3" w:rsidRDefault="00A63599" w:rsidP="00451DB9">
      <w:pPr>
        <w:ind w:left="-567" w:firstLine="1275"/>
        <w:contextualSpacing/>
        <w:jc w:val="both"/>
        <w:rPr>
          <w:szCs w:val="28"/>
        </w:rPr>
      </w:pPr>
      <w:r w:rsidRPr="00F65FC3">
        <w:rPr>
          <w:szCs w:val="28"/>
        </w:rPr>
        <w:t>работникам Учреждения - руководителем Учреждения;</w:t>
      </w:r>
    </w:p>
    <w:p w:rsidR="00A63599" w:rsidRPr="00F65FC3" w:rsidRDefault="00A63599" w:rsidP="00D00DA8">
      <w:pPr>
        <w:ind w:firstLine="708"/>
        <w:contextualSpacing/>
        <w:jc w:val="both"/>
        <w:rPr>
          <w:szCs w:val="28"/>
        </w:rPr>
      </w:pPr>
      <w:r w:rsidRPr="00F65FC3">
        <w:rPr>
          <w:szCs w:val="28"/>
        </w:rPr>
        <w:t>руководителю Учреждения – Администрацией Миллеровского городского поселения.</w:t>
      </w:r>
    </w:p>
    <w:p w:rsidR="00A63599" w:rsidRPr="00F65FC3" w:rsidRDefault="00A63599" w:rsidP="00451DB9">
      <w:pPr>
        <w:ind w:firstLine="708"/>
        <w:contextualSpacing/>
        <w:jc w:val="both"/>
        <w:rPr>
          <w:szCs w:val="28"/>
        </w:rPr>
      </w:pPr>
      <w:r w:rsidRPr="00F65FC3">
        <w:rPr>
          <w:szCs w:val="28"/>
        </w:rPr>
        <w:t>Главному бухгалтеру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Учреждения.</w:t>
      </w:r>
    </w:p>
    <w:p w:rsidR="00A63599" w:rsidRPr="00F65FC3" w:rsidRDefault="00A63599" w:rsidP="00D00DA8">
      <w:pPr>
        <w:ind w:firstLine="708"/>
        <w:contextualSpacing/>
        <w:jc w:val="both"/>
        <w:rPr>
          <w:szCs w:val="28"/>
        </w:rPr>
      </w:pPr>
      <w:r w:rsidRPr="00F65FC3">
        <w:rPr>
          <w:szCs w:val="28"/>
        </w:rPr>
        <w:lastRenderedPageBreak/>
        <w:t>4.6. Выплата к должностному окладу (ставке заработной платы) за выслугу лет устанавливается руководителям, специалистам и служащим Учреждения, работникам культуры в зависимости от общего количества лет, проработанных в государственных и муниципальных учреждениях, унитарных предприятиях сферы культуры.</w:t>
      </w:r>
    </w:p>
    <w:p w:rsidR="00A63599" w:rsidRPr="00F65FC3" w:rsidRDefault="00A63599" w:rsidP="00D00DA8">
      <w:pPr>
        <w:ind w:left="-567" w:firstLine="1275"/>
        <w:contextualSpacing/>
        <w:jc w:val="both"/>
        <w:rPr>
          <w:szCs w:val="28"/>
        </w:rPr>
      </w:pPr>
      <w:r w:rsidRPr="00F65FC3">
        <w:rPr>
          <w:szCs w:val="28"/>
        </w:rPr>
        <w:t>Размеры выплаты за выслугу лет:</w:t>
      </w:r>
    </w:p>
    <w:p w:rsidR="00A63599" w:rsidRPr="00F65FC3" w:rsidRDefault="00A63599" w:rsidP="00D00DA8">
      <w:pPr>
        <w:pStyle w:val="ConsPlusNormal"/>
        <w:ind w:left="-567" w:firstLine="1275"/>
        <w:contextualSpacing/>
        <w:jc w:val="both"/>
        <w:rPr>
          <w:sz w:val="28"/>
          <w:szCs w:val="28"/>
        </w:rPr>
      </w:pPr>
      <w:r w:rsidRPr="00F65FC3">
        <w:rPr>
          <w:sz w:val="28"/>
          <w:szCs w:val="28"/>
        </w:rPr>
        <w:t>от 1 года до 5 лет - 10 процентов;</w:t>
      </w:r>
    </w:p>
    <w:p w:rsidR="00A63599" w:rsidRPr="00F65FC3" w:rsidRDefault="00A63599" w:rsidP="00D00DA8">
      <w:pPr>
        <w:pStyle w:val="ConsPlusNormal"/>
        <w:spacing w:before="220"/>
        <w:ind w:left="-567" w:firstLine="1275"/>
        <w:contextualSpacing/>
        <w:jc w:val="both"/>
        <w:rPr>
          <w:sz w:val="28"/>
          <w:szCs w:val="28"/>
        </w:rPr>
      </w:pPr>
      <w:r w:rsidRPr="00F65FC3">
        <w:rPr>
          <w:sz w:val="28"/>
          <w:szCs w:val="28"/>
        </w:rPr>
        <w:t>от 5 до 10 лет - 15 процентов;</w:t>
      </w:r>
    </w:p>
    <w:p w:rsidR="00A63599" w:rsidRPr="00F65FC3" w:rsidRDefault="00A63599" w:rsidP="00D00DA8">
      <w:pPr>
        <w:pStyle w:val="ConsPlusNormal"/>
        <w:spacing w:before="220"/>
        <w:ind w:left="-567" w:firstLine="1275"/>
        <w:contextualSpacing/>
        <w:jc w:val="both"/>
        <w:rPr>
          <w:sz w:val="28"/>
          <w:szCs w:val="28"/>
        </w:rPr>
      </w:pPr>
      <w:r w:rsidRPr="00F65FC3">
        <w:rPr>
          <w:sz w:val="28"/>
          <w:szCs w:val="28"/>
        </w:rPr>
        <w:t>от 10 до 15 лет - 20 процентов;</w:t>
      </w:r>
    </w:p>
    <w:p w:rsidR="00A63599" w:rsidRPr="00F65FC3" w:rsidRDefault="00A63599" w:rsidP="00D00DA8">
      <w:pPr>
        <w:pStyle w:val="ConsPlusNormal"/>
        <w:spacing w:before="220"/>
        <w:ind w:left="-567" w:firstLine="1275"/>
        <w:contextualSpacing/>
        <w:jc w:val="both"/>
        <w:rPr>
          <w:sz w:val="28"/>
          <w:szCs w:val="28"/>
        </w:rPr>
      </w:pPr>
      <w:r w:rsidRPr="00F65FC3">
        <w:rPr>
          <w:sz w:val="28"/>
          <w:szCs w:val="28"/>
        </w:rPr>
        <w:t>свыше 15 лет - 30 процентов.</w:t>
      </w:r>
    </w:p>
    <w:p w:rsidR="00A63599" w:rsidRPr="00F65FC3" w:rsidRDefault="00A63599" w:rsidP="00D00DA8">
      <w:pPr>
        <w:ind w:firstLine="708"/>
        <w:contextualSpacing/>
        <w:jc w:val="both"/>
        <w:rPr>
          <w:szCs w:val="28"/>
        </w:rPr>
      </w:pPr>
      <w:r w:rsidRPr="00F65FC3">
        <w:rPr>
          <w:szCs w:val="28"/>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A63599" w:rsidRPr="00F65FC3" w:rsidRDefault="00A63599" w:rsidP="00D00DA8">
      <w:pPr>
        <w:ind w:firstLine="708"/>
        <w:contextualSpacing/>
        <w:jc w:val="both"/>
        <w:rPr>
          <w:szCs w:val="28"/>
        </w:rPr>
      </w:pPr>
      <w:r w:rsidRPr="00F65FC3">
        <w:rPr>
          <w:szCs w:val="28"/>
        </w:rPr>
        <w:t>4.7. Работникам Учреждения могут выплачиваться премии по итогам работы. Премии устанавливаются в целях поощрения работников за выполненную работу и выплачиваются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A63599" w:rsidRPr="00F65FC3" w:rsidRDefault="00A63599" w:rsidP="00D00DA8">
      <w:pPr>
        <w:ind w:firstLine="708"/>
        <w:contextualSpacing/>
        <w:jc w:val="both"/>
        <w:rPr>
          <w:szCs w:val="28"/>
        </w:rPr>
      </w:pPr>
      <w:r w:rsidRPr="00F65FC3">
        <w:rPr>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с учетом мнения представительного органа работников. Премирование работников осуществляется на основании приказа руководителя Учреждения в соответствии с Положением о премировании работников Учреждения.</w:t>
      </w:r>
    </w:p>
    <w:p w:rsidR="00A63599" w:rsidRPr="00F65FC3" w:rsidRDefault="00A63599" w:rsidP="00D00DA8">
      <w:pPr>
        <w:ind w:firstLine="708"/>
        <w:contextualSpacing/>
        <w:jc w:val="both"/>
        <w:rPr>
          <w:szCs w:val="28"/>
        </w:rPr>
      </w:pPr>
      <w:r w:rsidRPr="00F65FC3">
        <w:rPr>
          <w:szCs w:val="28"/>
        </w:rPr>
        <w:t xml:space="preserve">Премирование руководителя Учреждения производится в соответствии с </w:t>
      </w:r>
      <w:r w:rsidR="006E2194" w:rsidRPr="00F65FC3">
        <w:rPr>
          <w:szCs w:val="28"/>
        </w:rPr>
        <w:t>Положением</w:t>
      </w:r>
      <w:r w:rsidRPr="00F65FC3">
        <w:rPr>
          <w:szCs w:val="28"/>
        </w:rPr>
        <w:t xml:space="preserve"> о премировании, утвержденным Администрацией Миллеровского городского поселения.</w:t>
      </w:r>
    </w:p>
    <w:p w:rsidR="00A63599" w:rsidRPr="00F65FC3" w:rsidRDefault="00A63599" w:rsidP="00D00DA8">
      <w:pPr>
        <w:ind w:firstLine="708"/>
        <w:contextualSpacing/>
        <w:jc w:val="both"/>
        <w:rPr>
          <w:szCs w:val="28"/>
        </w:rPr>
      </w:pPr>
      <w:r w:rsidRPr="00F65FC3">
        <w:rPr>
          <w:szCs w:val="28"/>
        </w:rPr>
        <w:t>4.7.1. Премирование руководителя Учреждения производится с учетом целевых показателей эффективности деятельности Учреждения, устанавливаемых Администрацией Миллеровского городского поселения.</w:t>
      </w:r>
    </w:p>
    <w:p w:rsidR="00A63599" w:rsidRPr="00F65FC3" w:rsidRDefault="00A63599" w:rsidP="00745823">
      <w:pPr>
        <w:ind w:firstLine="708"/>
        <w:contextualSpacing/>
        <w:jc w:val="both"/>
        <w:rPr>
          <w:szCs w:val="28"/>
        </w:rPr>
      </w:pPr>
      <w:r w:rsidRPr="00F65FC3">
        <w:rPr>
          <w:szCs w:val="28"/>
        </w:rPr>
        <w:t>4.7.2. При определении показателей и условий премирования целесообразно учитывать:</w:t>
      </w:r>
    </w:p>
    <w:p w:rsidR="00A63599" w:rsidRPr="00F65FC3" w:rsidRDefault="00A63599" w:rsidP="00745823">
      <w:pPr>
        <w:ind w:left="-567" w:firstLine="1275"/>
        <w:contextualSpacing/>
        <w:jc w:val="both"/>
        <w:rPr>
          <w:szCs w:val="28"/>
        </w:rPr>
      </w:pPr>
      <w:r w:rsidRPr="00F65FC3">
        <w:rPr>
          <w:szCs w:val="28"/>
        </w:rPr>
        <w:t>перевыполнение норм нагрузки;</w:t>
      </w:r>
    </w:p>
    <w:p w:rsidR="00A63599" w:rsidRPr="00F65FC3" w:rsidRDefault="00A63599" w:rsidP="00745823">
      <w:pPr>
        <w:ind w:left="-567" w:firstLine="1275"/>
        <w:contextualSpacing/>
        <w:jc w:val="both"/>
        <w:rPr>
          <w:szCs w:val="28"/>
        </w:rPr>
      </w:pPr>
      <w:r w:rsidRPr="00F65FC3">
        <w:rPr>
          <w:szCs w:val="28"/>
        </w:rPr>
        <w:t>участие в федеральных и региональных программах;</w:t>
      </w:r>
    </w:p>
    <w:p w:rsidR="00A63599" w:rsidRPr="00F65FC3" w:rsidRDefault="00A63599" w:rsidP="00745823">
      <w:pPr>
        <w:contextualSpacing/>
        <w:jc w:val="both"/>
        <w:rPr>
          <w:szCs w:val="28"/>
        </w:rPr>
      </w:pPr>
      <w:r w:rsidRPr="00F65FC3">
        <w:rPr>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A63599" w:rsidRPr="00F65FC3" w:rsidRDefault="00A63599" w:rsidP="00745823">
      <w:pPr>
        <w:contextualSpacing/>
        <w:jc w:val="both"/>
        <w:rPr>
          <w:szCs w:val="28"/>
        </w:rPr>
      </w:pPr>
      <w:r w:rsidRPr="00F65FC3">
        <w:rPr>
          <w:szCs w:val="28"/>
        </w:rPr>
        <w:t>успешное и добросовестное исполнение работником своих должностных обязанностей;</w:t>
      </w:r>
    </w:p>
    <w:p w:rsidR="00A63599" w:rsidRPr="00F65FC3" w:rsidRDefault="00A63599" w:rsidP="00745823">
      <w:pPr>
        <w:ind w:firstLine="708"/>
        <w:contextualSpacing/>
        <w:jc w:val="both"/>
        <w:rPr>
          <w:szCs w:val="28"/>
        </w:rPr>
      </w:pPr>
      <w:r w:rsidRPr="00F65FC3">
        <w:rPr>
          <w:szCs w:val="28"/>
        </w:rPr>
        <w:t>инициативу, творчество и применение в работе современных форм и методов организации труда;</w:t>
      </w:r>
    </w:p>
    <w:p w:rsidR="00A63599" w:rsidRPr="00F65FC3" w:rsidRDefault="00A63599" w:rsidP="00745823">
      <w:pPr>
        <w:ind w:firstLine="708"/>
        <w:contextualSpacing/>
        <w:jc w:val="both"/>
        <w:rPr>
          <w:szCs w:val="28"/>
        </w:rPr>
      </w:pPr>
      <w:r w:rsidRPr="00F65FC3">
        <w:rPr>
          <w:szCs w:val="28"/>
        </w:rPr>
        <w:t>качественную подготовку и проведение мероприятий, связанных с уставной деятельностью Учреждения;</w:t>
      </w:r>
    </w:p>
    <w:p w:rsidR="00A63599" w:rsidRPr="00F65FC3" w:rsidRDefault="00A63599" w:rsidP="00745823">
      <w:pPr>
        <w:ind w:left="-567" w:firstLine="1275"/>
        <w:contextualSpacing/>
        <w:jc w:val="both"/>
        <w:rPr>
          <w:szCs w:val="28"/>
        </w:rPr>
      </w:pPr>
      <w:r w:rsidRPr="00F65FC3">
        <w:rPr>
          <w:szCs w:val="28"/>
        </w:rPr>
        <w:t>участие в выполнении особо важных работ и мероприятий;</w:t>
      </w:r>
    </w:p>
    <w:p w:rsidR="00A63599" w:rsidRPr="00F65FC3" w:rsidRDefault="00A63599" w:rsidP="00745823">
      <w:pPr>
        <w:ind w:left="-567" w:firstLine="1275"/>
        <w:contextualSpacing/>
        <w:jc w:val="both"/>
        <w:rPr>
          <w:szCs w:val="28"/>
        </w:rPr>
      </w:pPr>
      <w:r w:rsidRPr="00F65FC3">
        <w:rPr>
          <w:szCs w:val="28"/>
        </w:rPr>
        <w:t>своевременность и полноту подготовки отчетности и так далее.</w:t>
      </w:r>
    </w:p>
    <w:p w:rsidR="00A63599" w:rsidRPr="00F65FC3" w:rsidRDefault="00A63599" w:rsidP="00745823">
      <w:pPr>
        <w:ind w:firstLine="708"/>
        <w:contextualSpacing/>
        <w:jc w:val="both"/>
        <w:rPr>
          <w:szCs w:val="28"/>
        </w:rPr>
      </w:pPr>
      <w:r w:rsidRPr="00F65FC3">
        <w:rPr>
          <w:szCs w:val="28"/>
        </w:rPr>
        <w:lastRenderedPageBreak/>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A63599" w:rsidRPr="00F65FC3" w:rsidRDefault="00A63599" w:rsidP="00745823">
      <w:pPr>
        <w:ind w:firstLine="708"/>
        <w:contextualSpacing/>
        <w:jc w:val="both"/>
        <w:rPr>
          <w:szCs w:val="28"/>
        </w:rPr>
      </w:pPr>
      <w:r w:rsidRPr="00F65FC3">
        <w:rPr>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A63599" w:rsidRPr="00F65FC3" w:rsidRDefault="00A63599" w:rsidP="00745823">
      <w:pPr>
        <w:ind w:firstLine="708"/>
        <w:contextualSpacing/>
        <w:jc w:val="both"/>
        <w:rPr>
          <w:szCs w:val="28"/>
        </w:rPr>
      </w:pPr>
      <w:r w:rsidRPr="00F65FC3">
        <w:rPr>
          <w:szCs w:val="28"/>
        </w:rPr>
        <w:t>Порядок премирования за счет средств, поступающих от приносящей доход деятельности, разрабатывается Учреждением самостоятельно и фиксируется в локальном нормативном акте с учетом мнения представительного органа работников.</w:t>
      </w:r>
    </w:p>
    <w:p w:rsidR="00A63599" w:rsidRPr="00F65FC3" w:rsidRDefault="00A63599" w:rsidP="00745823">
      <w:pPr>
        <w:ind w:firstLine="708"/>
        <w:contextualSpacing/>
        <w:jc w:val="both"/>
        <w:rPr>
          <w:szCs w:val="28"/>
        </w:rPr>
      </w:pPr>
      <w:r w:rsidRPr="00F65FC3">
        <w:rPr>
          <w:szCs w:val="28"/>
        </w:rPr>
        <w:t>4.9. Работникам Учреждения устанавливаются иные выплаты стимулирующего характера.</w:t>
      </w:r>
    </w:p>
    <w:p w:rsidR="00A63599" w:rsidRPr="00F65FC3" w:rsidRDefault="00A63599" w:rsidP="00745823">
      <w:pPr>
        <w:ind w:left="-567" w:firstLine="1275"/>
        <w:contextualSpacing/>
        <w:jc w:val="both"/>
        <w:rPr>
          <w:szCs w:val="28"/>
        </w:rPr>
      </w:pPr>
      <w:r w:rsidRPr="00F65FC3">
        <w:rPr>
          <w:szCs w:val="28"/>
        </w:rPr>
        <w:t>К иным выплатам стимулирующего характера относятся:</w:t>
      </w:r>
    </w:p>
    <w:p w:rsidR="00A63599" w:rsidRPr="00F65FC3" w:rsidRDefault="00A63599" w:rsidP="00745823">
      <w:pPr>
        <w:ind w:firstLine="708"/>
        <w:contextualSpacing/>
        <w:jc w:val="both"/>
        <w:rPr>
          <w:szCs w:val="28"/>
        </w:rPr>
      </w:pPr>
      <w:r w:rsidRPr="00F65FC3">
        <w:rPr>
          <w:szCs w:val="28"/>
        </w:rPr>
        <w:t>выплаты за наличие ученой степени, почетного звания, ведомственного почетного звания (нагрудного знака);</w:t>
      </w:r>
    </w:p>
    <w:p w:rsidR="00A63599" w:rsidRPr="00F65FC3" w:rsidRDefault="00A63599" w:rsidP="00745823">
      <w:pPr>
        <w:ind w:left="-567" w:firstLine="1275"/>
        <w:contextualSpacing/>
        <w:jc w:val="both"/>
        <w:rPr>
          <w:szCs w:val="28"/>
        </w:rPr>
      </w:pPr>
      <w:r w:rsidRPr="00F65FC3">
        <w:rPr>
          <w:szCs w:val="28"/>
        </w:rPr>
        <w:t>выплаты за классность водителям автомобилей.</w:t>
      </w:r>
    </w:p>
    <w:p w:rsidR="00A63599" w:rsidRPr="00F65FC3" w:rsidRDefault="00A63599" w:rsidP="00745823">
      <w:pPr>
        <w:ind w:firstLine="708"/>
        <w:contextualSpacing/>
        <w:jc w:val="both"/>
        <w:rPr>
          <w:szCs w:val="28"/>
        </w:rPr>
      </w:pPr>
      <w:r w:rsidRPr="00F65FC3">
        <w:rPr>
          <w:szCs w:val="28"/>
        </w:rPr>
        <w:t>4.9.1. Выплата за наличие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A63599" w:rsidRPr="00F65FC3" w:rsidRDefault="00A63599" w:rsidP="00745823">
      <w:pPr>
        <w:ind w:firstLine="708"/>
        <w:contextualSpacing/>
        <w:jc w:val="both"/>
        <w:rPr>
          <w:szCs w:val="28"/>
        </w:rPr>
      </w:pPr>
      <w:r w:rsidRPr="00F65FC3">
        <w:rPr>
          <w:szCs w:val="28"/>
        </w:rPr>
        <w:t xml:space="preserve">почетного звания </w:t>
      </w:r>
      <w:r w:rsidR="00745823" w:rsidRPr="00F65FC3">
        <w:rPr>
          <w:szCs w:val="28"/>
        </w:rPr>
        <w:t>«</w:t>
      </w:r>
      <w:r w:rsidRPr="00F65FC3">
        <w:rPr>
          <w:szCs w:val="28"/>
        </w:rPr>
        <w:t>народный</w:t>
      </w:r>
      <w:r w:rsidR="00745823" w:rsidRPr="00F65FC3">
        <w:rPr>
          <w:szCs w:val="28"/>
        </w:rPr>
        <w:t>»</w:t>
      </w:r>
      <w:r w:rsidRPr="00F65FC3">
        <w:rPr>
          <w:szCs w:val="28"/>
        </w:rPr>
        <w:t xml:space="preserve"> - 30 процентов от должностного оклада, </w:t>
      </w:r>
      <w:r w:rsidR="00745823" w:rsidRPr="00F65FC3">
        <w:rPr>
          <w:szCs w:val="28"/>
        </w:rPr>
        <w:t>«</w:t>
      </w:r>
      <w:r w:rsidRPr="00F65FC3">
        <w:rPr>
          <w:szCs w:val="28"/>
        </w:rPr>
        <w:t>заслуженный</w:t>
      </w:r>
      <w:r w:rsidR="00745823" w:rsidRPr="00F65FC3">
        <w:rPr>
          <w:szCs w:val="28"/>
        </w:rPr>
        <w:t>»</w:t>
      </w:r>
      <w:r w:rsidRPr="00F65FC3">
        <w:rPr>
          <w:szCs w:val="28"/>
        </w:rPr>
        <w:t xml:space="preserve">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A63599" w:rsidRPr="00F65FC3" w:rsidRDefault="00A63599" w:rsidP="00745823">
      <w:pPr>
        <w:ind w:firstLine="708"/>
        <w:contextualSpacing/>
        <w:jc w:val="both"/>
        <w:rPr>
          <w:szCs w:val="28"/>
        </w:rPr>
      </w:pPr>
      <w:r w:rsidRPr="00F65FC3">
        <w:rPr>
          <w:szCs w:val="28"/>
        </w:rPr>
        <w:t>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w:t>
      </w:r>
    </w:p>
    <w:p w:rsidR="00A63599" w:rsidRPr="00F65FC3" w:rsidRDefault="00A63599" w:rsidP="00745823">
      <w:pPr>
        <w:ind w:firstLine="708"/>
        <w:contextualSpacing/>
        <w:jc w:val="both"/>
        <w:rPr>
          <w:szCs w:val="28"/>
        </w:rPr>
      </w:pPr>
      <w:r w:rsidRPr="00F65FC3">
        <w:rPr>
          <w:szCs w:val="28"/>
        </w:rPr>
        <w:t>4.9.2. Выплату за классность водителям автомобилей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rsidR="00A63599" w:rsidRPr="00F65FC3" w:rsidRDefault="00A63599" w:rsidP="00745823">
      <w:pPr>
        <w:ind w:firstLine="708"/>
        <w:contextualSpacing/>
        <w:jc w:val="both"/>
        <w:rPr>
          <w:szCs w:val="28"/>
        </w:rPr>
      </w:pPr>
      <w:r w:rsidRPr="00F65FC3">
        <w:rPr>
          <w:szCs w:val="28"/>
        </w:rPr>
        <w:t>4.10. Размеры и условия осуществления выплат стимулирующего характера включаются в трудовые договоры работников.</w:t>
      </w:r>
    </w:p>
    <w:p w:rsidR="00A63599" w:rsidRPr="00F65FC3" w:rsidRDefault="00A63599" w:rsidP="00A63599">
      <w:pPr>
        <w:ind w:left="-567" w:firstLine="567"/>
        <w:contextualSpacing/>
        <w:jc w:val="both"/>
        <w:rPr>
          <w:szCs w:val="28"/>
        </w:rPr>
      </w:pPr>
    </w:p>
    <w:p w:rsidR="00A63599" w:rsidRPr="00F65FC3" w:rsidRDefault="00A63599" w:rsidP="00A63599">
      <w:pPr>
        <w:ind w:left="-567" w:firstLine="567"/>
        <w:contextualSpacing/>
        <w:jc w:val="center"/>
        <w:rPr>
          <w:szCs w:val="28"/>
        </w:rPr>
      </w:pPr>
      <w:r w:rsidRPr="00F65FC3">
        <w:rPr>
          <w:szCs w:val="28"/>
        </w:rPr>
        <w:t>Раздел 5. Условия оплаты труда руководителя Учреждений и главного</w:t>
      </w:r>
    </w:p>
    <w:p w:rsidR="00A63599" w:rsidRPr="00F65FC3" w:rsidRDefault="00A63599" w:rsidP="00A63599">
      <w:pPr>
        <w:pStyle w:val="ConsPlusNormal"/>
        <w:ind w:left="-567" w:firstLine="567"/>
        <w:contextualSpacing/>
        <w:jc w:val="center"/>
        <w:rPr>
          <w:sz w:val="28"/>
          <w:szCs w:val="28"/>
        </w:rPr>
      </w:pPr>
      <w:r w:rsidRPr="00F65FC3">
        <w:rPr>
          <w:sz w:val="28"/>
          <w:szCs w:val="28"/>
        </w:rPr>
        <w:t>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A63599" w:rsidRPr="00F65FC3" w:rsidRDefault="00A63599" w:rsidP="00A63599">
      <w:pPr>
        <w:pStyle w:val="ConsPlusNormal"/>
        <w:ind w:left="-567" w:firstLine="567"/>
        <w:contextualSpacing/>
        <w:jc w:val="both"/>
        <w:rPr>
          <w:sz w:val="28"/>
          <w:szCs w:val="28"/>
        </w:rPr>
      </w:pPr>
    </w:p>
    <w:p w:rsidR="00A63599" w:rsidRPr="00F65FC3" w:rsidRDefault="00A63599" w:rsidP="00745823">
      <w:pPr>
        <w:pStyle w:val="ConsPlusNormal"/>
        <w:ind w:firstLine="708"/>
        <w:contextualSpacing/>
        <w:jc w:val="both"/>
        <w:rPr>
          <w:sz w:val="28"/>
          <w:szCs w:val="28"/>
        </w:rPr>
      </w:pPr>
      <w:r w:rsidRPr="00F65FC3">
        <w:rPr>
          <w:sz w:val="28"/>
          <w:szCs w:val="28"/>
        </w:rPr>
        <w:t>5.1. Заработная плата руководителя Учреждения и главного бухгалтера состоит из должностного оклада, выплат компенсационного и стимулирующего характера.</w:t>
      </w:r>
    </w:p>
    <w:p w:rsidR="00A63599" w:rsidRPr="00F65FC3" w:rsidRDefault="00A63599" w:rsidP="00745823">
      <w:pPr>
        <w:pStyle w:val="ConsPlusNormal"/>
        <w:spacing w:before="220"/>
        <w:ind w:firstLine="708"/>
        <w:contextualSpacing/>
        <w:jc w:val="both"/>
        <w:rPr>
          <w:sz w:val="28"/>
          <w:szCs w:val="28"/>
        </w:rPr>
      </w:pPr>
      <w:r w:rsidRPr="00F65FC3">
        <w:rPr>
          <w:sz w:val="28"/>
          <w:szCs w:val="28"/>
        </w:rPr>
        <w:t>5.2. Размер минимального должностного оклада руководителя Учреждения устанавливается в зависимости от группы по оплате труда руководителей согласно таблице № 5.</w:t>
      </w:r>
    </w:p>
    <w:p w:rsidR="00A63599" w:rsidRPr="00F65FC3" w:rsidRDefault="00A63599" w:rsidP="00A63599">
      <w:pPr>
        <w:pStyle w:val="ConsPlusNormal"/>
        <w:contextualSpacing/>
        <w:jc w:val="right"/>
        <w:outlineLvl w:val="2"/>
        <w:rPr>
          <w:sz w:val="28"/>
          <w:szCs w:val="28"/>
        </w:rPr>
      </w:pPr>
      <w:r w:rsidRPr="00F65FC3">
        <w:rPr>
          <w:sz w:val="28"/>
          <w:szCs w:val="28"/>
        </w:rPr>
        <w:lastRenderedPageBreak/>
        <w:t>Таблица № 5</w:t>
      </w:r>
    </w:p>
    <w:p w:rsidR="00A63599" w:rsidRPr="00F65FC3" w:rsidRDefault="00A63599" w:rsidP="00A63599">
      <w:pPr>
        <w:pStyle w:val="ConsPlusNormal"/>
        <w:ind w:left="-567" w:firstLine="567"/>
        <w:contextualSpacing/>
        <w:jc w:val="both"/>
        <w:rPr>
          <w:sz w:val="28"/>
          <w:szCs w:val="28"/>
        </w:rPr>
      </w:pPr>
    </w:p>
    <w:p w:rsidR="006474B1" w:rsidRPr="00F65FC3" w:rsidRDefault="006474B1" w:rsidP="006474B1">
      <w:pPr>
        <w:widowControl w:val="0"/>
        <w:autoSpaceDE w:val="0"/>
        <w:autoSpaceDN w:val="0"/>
        <w:adjustRightInd w:val="0"/>
        <w:contextualSpacing/>
        <w:jc w:val="center"/>
        <w:rPr>
          <w:szCs w:val="28"/>
        </w:rPr>
      </w:pPr>
      <w:r w:rsidRPr="00F65FC3">
        <w:rPr>
          <w:szCs w:val="28"/>
        </w:rPr>
        <w:t>Размер минимального должностного оклада руководителя Учреждения</w:t>
      </w:r>
    </w:p>
    <w:p w:rsidR="006474B1" w:rsidRPr="00F65FC3" w:rsidRDefault="006474B1" w:rsidP="006474B1">
      <w:pPr>
        <w:widowControl w:val="0"/>
        <w:autoSpaceDE w:val="0"/>
        <w:autoSpaceDN w:val="0"/>
        <w:adjustRightInd w:val="0"/>
        <w:ind w:left="-567" w:firstLine="567"/>
        <w:contextualSpacing/>
        <w:jc w:val="both"/>
        <w:rPr>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5"/>
        <w:gridCol w:w="4678"/>
      </w:tblGrid>
      <w:tr w:rsidR="006474B1" w:rsidRPr="00F65FC3" w:rsidTr="00745823">
        <w:tc>
          <w:tcPr>
            <w:tcW w:w="5245" w:type="dxa"/>
          </w:tcPr>
          <w:p w:rsidR="006474B1" w:rsidRPr="00F65FC3" w:rsidRDefault="006474B1" w:rsidP="00745823">
            <w:pPr>
              <w:widowControl w:val="0"/>
              <w:autoSpaceDE w:val="0"/>
              <w:autoSpaceDN w:val="0"/>
              <w:adjustRightInd w:val="0"/>
              <w:ind w:hanging="26"/>
              <w:contextualSpacing/>
              <w:jc w:val="center"/>
              <w:rPr>
                <w:sz w:val="24"/>
                <w:szCs w:val="24"/>
              </w:rPr>
            </w:pPr>
            <w:r w:rsidRPr="00F65FC3">
              <w:rPr>
                <w:sz w:val="24"/>
                <w:szCs w:val="24"/>
              </w:rPr>
              <w:t>Наименование должности</w:t>
            </w:r>
          </w:p>
        </w:tc>
        <w:tc>
          <w:tcPr>
            <w:tcW w:w="4678" w:type="dxa"/>
          </w:tcPr>
          <w:p w:rsidR="006474B1" w:rsidRPr="00F65FC3" w:rsidRDefault="006474B1" w:rsidP="00745823">
            <w:pPr>
              <w:widowControl w:val="0"/>
              <w:autoSpaceDE w:val="0"/>
              <w:autoSpaceDN w:val="0"/>
              <w:adjustRightInd w:val="0"/>
              <w:ind w:hanging="26"/>
              <w:contextualSpacing/>
              <w:jc w:val="center"/>
              <w:rPr>
                <w:sz w:val="24"/>
                <w:szCs w:val="24"/>
              </w:rPr>
            </w:pPr>
            <w:r w:rsidRPr="00F65FC3">
              <w:rPr>
                <w:sz w:val="24"/>
                <w:szCs w:val="24"/>
              </w:rPr>
              <w:t xml:space="preserve">Размер минимального должностного </w:t>
            </w:r>
            <w:r w:rsidR="00745823" w:rsidRPr="00F65FC3">
              <w:rPr>
                <w:sz w:val="24"/>
                <w:szCs w:val="24"/>
              </w:rPr>
              <w:t xml:space="preserve">    </w:t>
            </w:r>
            <w:r w:rsidRPr="00F65FC3">
              <w:rPr>
                <w:sz w:val="24"/>
                <w:szCs w:val="24"/>
              </w:rPr>
              <w:t>оклада (рублей)</w:t>
            </w:r>
          </w:p>
        </w:tc>
      </w:tr>
      <w:tr w:rsidR="006474B1" w:rsidRPr="00F65FC3" w:rsidTr="00745823">
        <w:trPr>
          <w:trHeight w:val="28"/>
        </w:trPr>
        <w:tc>
          <w:tcPr>
            <w:tcW w:w="5245" w:type="dxa"/>
            <w:tcBorders>
              <w:bottom w:val="single" w:sz="4" w:space="0" w:color="auto"/>
            </w:tcBorders>
          </w:tcPr>
          <w:p w:rsidR="006474B1" w:rsidRPr="00F65FC3" w:rsidRDefault="006474B1" w:rsidP="00745823">
            <w:pPr>
              <w:jc w:val="center"/>
              <w:rPr>
                <w:sz w:val="24"/>
                <w:szCs w:val="24"/>
              </w:rPr>
            </w:pPr>
            <w:r w:rsidRPr="00F65FC3">
              <w:rPr>
                <w:sz w:val="24"/>
                <w:szCs w:val="24"/>
                <w:lang w:val="en-US"/>
              </w:rPr>
              <w:t>IV</w:t>
            </w:r>
            <w:r w:rsidRPr="00F65FC3">
              <w:rPr>
                <w:sz w:val="24"/>
                <w:szCs w:val="24"/>
              </w:rPr>
              <w:t xml:space="preserve"> группа по оплате труда руководителей</w:t>
            </w:r>
          </w:p>
          <w:p w:rsidR="006474B1" w:rsidRPr="00F65FC3" w:rsidRDefault="006474B1" w:rsidP="00745823">
            <w:pPr>
              <w:ind w:left="498" w:hanging="498"/>
              <w:jc w:val="center"/>
              <w:rPr>
                <w:sz w:val="24"/>
                <w:szCs w:val="24"/>
              </w:rPr>
            </w:pPr>
          </w:p>
          <w:p w:rsidR="006474B1" w:rsidRPr="00F65FC3" w:rsidRDefault="006474B1" w:rsidP="00745823">
            <w:pPr>
              <w:jc w:val="center"/>
              <w:rPr>
                <w:sz w:val="24"/>
                <w:szCs w:val="24"/>
              </w:rPr>
            </w:pPr>
            <w:r w:rsidRPr="00F65FC3">
              <w:rPr>
                <w:sz w:val="24"/>
                <w:szCs w:val="24"/>
                <w:lang w:val="en-US"/>
              </w:rPr>
              <w:t>III</w:t>
            </w:r>
            <w:r w:rsidRPr="00F65FC3">
              <w:rPr>
                <w:sz w:val="24"/>
                <w:szCs w:val="24"/>
              </w:rPr>
              <w:t xml:space="preserve"> группа по оплате труда руководителей</w:t>
            </w:r>
          </w:p>
          <w:p w:rsidR="006474B1" w:rsidRPr="00F65FC3" w:rsidRDefault="006474B1" w:rsidP="00745823">
            <w:pPr>
              <w:jc w:val="center"/>
              <w:rPr>
                <w:sz w:val="24"/>
                <w:szCs w:val="24"/>
              </w:rPr>
            </w:pPr>
          </w:p>
          <w:p w:rsidR="006474B1" w:rsidRPr="00F65FC3" w:rsidRDefault="006474B1" w:rsidP="00745823">
            <w:pPr>
              <w:jc w:val="center"/>
              <w:rPr>
                <w:sz w:val="24"/>
                <w:szCs w:val="24"/>
              </w:rPr>
            </w:pPr>
            <w:r w:rsidRPr="00F65FC3">
              <w:rPr>
                <w:sz w:val="24"/>
                <w:szCs w:val="24"/>
                <w:lang w:val="en-US"/>
              </w:rPr>
              <w:t>II</w:t>
            </w:r>
            <w:r w:rsidRPr="00F65FC3">
              <w:rPr>
                <w:sz w:val="24"/>
                <w:szCs w:val="24"/>
              </w:rPr>
              <w:t xml:space="preserve"> группа по оплате труда руководителей</w:t>
            </w:r>
          </w:p>
        </w:tc>
        <w:tc>
          <w:tcPr>
            <w:tcW w:w="4678" w:type="dxa"/>
            <w:tcBorders>
              <w:bottom w:val="single" w:sz="4" w:space="0" w:color="auto"/>
            </w:tcBorders>
          </w:tcPr>
          <w:p w:rsidR="006474B1" w:rsidRPr="00F65FC3" w:rsidRDefault="00486CE1" w:rsidP="00745823">
            <w:pPr>
              <w:widowControl w:val="0"/>
              <w:autoSpaceDE w:val="0"/>
              <w:autoSpaceDN w:val="0"/>
              <w:adjustRightInd w:val="0"/>
              <w:ind w:hanging="26"/>
              <w:contextualSpacing/>
              <w:jc w:val="center"/>
              <w:rPr>
                <w:sz w:val="24"/>
                <w:szCs w:val="24"/>
              </w:rPr>
            </w:pPr>
            <w:r>
              <w:rPr>
                <w:sz w:val="24"/>
                <w:szCs w:val="24"/>
              </w:rPr>
              <w:t>20505</w:t>
            </w:r>
          </w:p>
          <w:p w:rsidR="006474B1" w:rsidRPr="00F65FC3" w:rsidRDefault="006474B1" w:rsidP="00745823">
            <w:pPr>
              <w:jc w:val="center"/>
              <w:rPr>
                <w:sz w:val="24"/>
                <w:szCs w:val="24"/>
                <w:lang w:val="en-US"/>
              </w:rPr>
            </w:pPr>
          </w:p>
          <w:p w:rsidR="006474B1" w:rsidRPr="00F65FC3" w:rsidRDefault="006474B1" w:rsidP="00745823">
            <w:pPr>
              <w:jc w:val="center"/>
              <w:rPr>
                <w:sz w:val="24"/>
                <w:szCs w:val="24"/>
              </w:rPr>
            </w:pPr>
            <w:r w:rsidRPr="00F65FC3">
              <w:rPr>
                <w:sz w:val="24"/>
                <w:szCs w:val="24"/>
              </w:rPr>
              <w:t>20997</w:t>
            </w:r>
          </w:p>
          <w:p w:rsidR="006474B1" w:rsidRPr="00F65FC3" w:rsidRDefault="006474B1" w:rsidP="00745823">
            <w:pPr>
              <w:jc w:val="center"/>
              <w:rPr>
                <w:sz w:val="24"/>
                <w:szCs w:val="24"/>
                <w:lang w:val="en-US"/>
              </w:rPr>
            </w:pPr>
          </w:p>
          <w:p w:rsidR="006474B1" w:rsidRPr="00F65FC3" w:rsidRDefault="006474B1" w:rsidP="00745823">
            <w:pPr>
              <w:jc w:val="center"/>
              <w:rPr>
                <w:sz w:val="24"/>
                <w:szCs w:val="24"/>
              </w:rPr>
            </w:pPr>
            <w:r w:rsidRPr="00F65FC3">
              <w:rPr>
                <w:sz w:val="24"/>
                <w:szCs w:val="24"/>
              </w:rPr>
              <w:t>23094</w:t>
            </w:r>
          </w:p>
        </w:tc>
      </w:tr>
    </w:tbl>
    <w:p w:rsidR="006474B1" w:rsidRPr="00F65FC3" w:rsidRDefault="006474B1" w:rsidP="006474B1">
      <w:pPr>
        <w:pStyle w:val="ConsPlusNormal"/>
        <w:ind w:firstLine="0"/>
        <w:contextualSpacing/>
        <w:jc w:val="both"/>
        <w:rPr>
          <w:sz w:val="28"/>
          <w:szCs w:val="28"/>
        </w:rPr>
      </w:pPr>
    </w:p>
    <w:p w:rsidR="006474B1" w:rsidRPr="00F65FC3" w:rsidRDefault="00745823" w:rsidP="00745823">
      <w:pPr>
        <w:pStyle w:val="ConsPlusNormal"/>
        <w:tabs>
          <w:tab w:val="left" w:pos="142"/>
          <w:tab w:val="left" w:pos="709"/>
        </w:tabs>
        <w:ind w:firstLine="0"/>
        <w:contextualSpacing/>
        <w:jc w:val="both"/>
        <w:rPr>
          <w:sz w:val="28"/>
          <w:szCs w:val="28"/>
        </w:rPr>
      </w:pPr>
      <w:r w:rsidRPr="00F65FC3">
        <w:rPr>
          <w:sz w:val="28"/>
          <w:szCs w:val="28"/>
        </w:rPr>
        <w:tab/>
      </w:r>
      <w:r w:rsidRPr="00F65FC3">
        <w:rPr>
          <w:sz w:val="28"/>
          <w:szCs w:val="28"/>
        </w:rPr>
        <w:tab/>
      </w:r>
      <w:r w:rsidR="006474B1" w:rsidRPr="00F65FC3">
        <w:rPr>
          <w:sz w:val="28"/>
          <w:szCs w:val="28"/>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w:t>
      </w:r>
      <w:bookmarkStart w:id="0" w:name="_GoBack"/>
      <w:bookmarkEnd w:id="0"/>
      <w:r w:rsidR="006474B1" w:rsidRPr="00F65FC3">
        <w:rPr>
          <w:sz w:val="28"/>
          <w:szCs w:val="28"/>
        </w:rPr>
        <w:t>ой по объемным показателям.</w:t>
      </w:r>
    </w:p>
    <w:p w:rsidR="00A63599" w:rsidRPr="00F65FC3" w:rsidRDefault="006474B1" w:rsidP="00745823">
      <w:pPr>
        <w:pStyle w:val="ConsPlusNormal"/>
        <w:ind w:firstLine="701"/>
        <w:contextualSpacing/>
        <w:jc w:val="both"/>
        <w:rPr>
          <w:sz w:val="28"/>
          <w:szCs w:val="28"/>
        </w:rPr>
      </w:pPr>
      <w:r w:rsidRPr="00F65FC3">
        <w:rPr>
          <w:sz w:val="28"/>
          <w:szCs w:val="28"/>
        </w:rPr>
        <w:t>Порядок отнесения Учреждения к группе по оплате труда руководителей учреждений, включая определение объемных показателей, учитывающих сложность руководства учреждением, в том числе масштаб управления и особенности деятельности и значимости учреждений различного типа, утверждается Администрацией Миллеровского городского поселения</w:t>
      </w:r>
    </w:p>
    <w:p w:rsidR="00A63599" w:rsidRPr="00F65FC3" w:rsidRDefault="00A63599" w:rsidP="00745823">
      <w:pPr>
        <w:pStyle w:val="ConsPlusNormal"/>
        <w:spacing w:before="220"/>
        <w:ind w:firstLine="701"/>
        <w:contextualSpacing/>
        <w:jc w:val="both"/>
        <w:rPr>
          <w:sz w:val="28"/>
          <w:szCs w:val="28"/>
        </w:rPr>
      </w:pPr>
      <w:r w:rsidRPr="00F65FC3">
        <w:rPr>
          <w:sz w:val="28"/>
          <w:szCs w:val="28"/>
        </w:rPr>
        <w:t>5.3. Размеры должностных окладов главного бухгалтера устанавливаются на 20 процентов ниже должностного оклада руководителя Учреждения.</w:t>
      </w:r>
    </w:p>
    <w:p w:rsidR="00A63599" w:rsidRPr="00F65FC3" w:rsidRDefault="00A63599" w:rsidP="00745823">
      <w:pPr>
        <w:pStyle w:val="ConsPlusNormal"/>
        <w:spacing w:before="220"/>
        <w:ind w:firstLine="701"/>
        <w:contextualSpacing/>
        <w:jc w:val="both"/>
        <w:rPr>
          <w:sz w:val="28"/>
          <w:szCs w:val="28"/>
        </w:rPr>
      </w:pPr>
      <w:r w:rsidRPr="00F65FC3">
        <w:rPr>
          <w:sz w:val="28"/>
          <w:szCs w:val="28"/>
        </w:rPr>
        <w:t xml:space="preserve">5.4. С учетом условий труда руководителю Учреждения и главному бухгалтеру устанавливаются выплаты компенсационного характера, предусмотренные </w:t>
      </w:r>
      <w:hyperlink w:anchor="P326" w:history="1">
        <w:r w:rsidRPr="00F65FC3">
          <w:rPr>
            <w:sz w:val="28"/>
            <w:szCs w:val="28"/>
          </w:rPr>
          <w:t>разделом 3</w:t>
        </w:r>
      </w:hyperlink>
      <w:r w:rsidRPr="00F65FC3">
        <w:rPr>
          <w:sz w:val="28"/>
          <w:szCs w:val="28"/>
        </w:rPr>
        <w:t xml:space="preserve"> Примерного положения.</w:t>
      </w:r>
    </w:p>
    <w:p w:rsidR="00A63599" w:rsidRPr="00F65FC3" w:rsidRDefault="00A63599" w:rsidP="00745823">
      <w:pPr>
        <w:pStyle w:val="ConsPlusNormal"/>
        <w:spacing w:before="220"/>
        <w:ind w:firstLine="701"/>
        <w:contextualSpacing/>
        <w:jc w:val="both"/>
        <w:rPr>
          <w:sz w:val="28"/>
          <w:szCs w:val="28"/>
        </w:rPr>
      </w:pPr>
      <w:r w:rsidRPr="00F65FC3">
        <w:rPr>
          <w:sz w:val="28"/>
          <w:szCs w:val="28"/>
        </w:rPr>
        <w:t xml:space="preserve">5.5. Руководителю Учреждения и главному бухгалтеру устанавливаются выплаты стимулирующего характера, предусмотренные </w:t>
      </w:r>
      <w:hyperlink w:anchor="P366" w:history="1">
        <w:r w:rsidRPr="00F65FC3">
          <w:rPr>
            <w:sz w:val="28"/>
            <w:szCs w:val="28"/>
          </w:rPr>
          <w:t>разделом 4</w:t>
        </w:r>
      </w:hyperlink>
      <w:r w:rsidRPr="00F65FC3">
        <w:rPr>
          <w:sz w:val="28"/>
          <w:szCs w:val="28"/>
        </w:rPr>
        <w:t xml:space="preserve"> Примерного положения.</w:t>
      </w:r>
    </w:p>
    <w:p w:rsidR="00A63599" w:rsidRPr="00F65FC3" w:rsidRDefault="00A63599" w:rsidP="00745823">
      <w:pPr>
        <w:pStyle w:val="ConsPlusNormal"/>
        <w:spacing w:before="220"/>
        <w:ind w:firstLine="701"/>
        <w:contextualSpacing/>
        <w:jc w:val="both"/>
        <w:rPr>
          <w:sz w:val="28"/>
          <w:szCs w:val="28"/>
        </w:rPr>
      </w:pPr>
      <w:r w:rsidRPr="00F65FC3">
        <w:rPr>
          <w:sz w:val="28"/>
          <w:szCs w:val="28"/>
        </w:rPr>
        <w:t>5.6. Руководителю Учреждения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Учреждения (без учета заработной платы руководителя, главного бухгалтера) (далее - предельный уровень соотношения) в кратности от 1 до 6. Размеры предельного уровня соотношения определяются в соответствии с таблицей № 6.</w:t>
      </w:r>
    </w:p>
    <w:p w:rsidR="00A63599" w:rsidRPr="00F65FC3" w:rsidRDefault="00A63599" w:rsidP="00A63599">
      <w:pPr>
        <w:pStyle w:val="ConsPlusNormal"/>
        <w:contextualSpacing/>
        <w:jc w:val="right"/>
        <w:outlineLvl w:val="2"/>
        <w:rPr>
          <w:sz w:val="28"/>
          <w:szCs w:val="28"/>
        </w:rPr>
      </w:pPr>
      <w:r w:rsidRPr="00F65FC3">
        <w:rPr>
          <w:sz w:val="28"/>
          <w:szCs w:val="28"/>
        </w:rPr>
        <w:t>Таблица № 6</w:t>
      </w:r>
    </w:p>
    <w:p w:rsidR="00A63599" w:rsidRPr="00F65FC3" w:rsidRDefault="00A63599" w:rsidP="00A63599">
      <w:pPr>
        <w:pStyle w:val="ConsPlusNormal"/>
        <w:ind w:left="-567" w:firstLine="0"/>
        <w:contextualSpacing/>
        <w:jc w:val="both"/>
        <w:rPr>
          <w:sz w:val="28"/>
          <w:szCs w:val="28"/>
        </w:rPr>
      </w:pPr>
    </w:p>
    <w:p w:rsidR="00A63599" w:rsidRPr="00F65FC3" w:rsidRDefault="00A63599" w:rsidP="00A63599">
      <w:pPr>
        <w:pStyle w:val="ConsPlusNormal"/>
        <w:ind w:left="-567" w:firstLine="0"/>
        <w:contextualSpacing/>
        <w:jc w:val="center"/>
        <w:rPr>
          <w:sz w:val="28"/>
          <w:szCs w:val="28"/>
        </w:rPr>
      </w:pPr>
      <w:r w:rsidRPr="00F65FC3">
        <w:rPr>
          <w:sz w:val="28"/>
          <w:szCs w:val="28"/>
        </w:rPr>
        <w:t xml:space="preserve">Размеры предельного уровня соотношения </w:t>
      </w:r>
      <w:proofErr w:type="gramStart"/>
      <w:r w:rsidRPr="00F65FC3">
        <w:rPr>
          <w:sz w:val="28"/>
          <w:szCs w:val="28"/>
        </w:rPr>
        <w:t>среднемесячной</w:t>
      </w:r>
      <w:proofErr w:type="gramEnd"/>
    </w:p>
    <w:p w:rsidR="00A63599" w:rsidRPr="00F65FC3" w:rsidRDefault="00A63599" w:rsidP="00A63599">
      <w:pPr>
        <w:pStyle w:val="ConsPlusNormal"/>
        <w:ind w:left="-567" w:firstLine="0"/>
        <w:contextualSpacing/>
        <w:jc w:val="center"/>
        <w:rPr>
          <w:sz w:val="28"/>
          <w:szCs w:val="28"/>
        </w:rPr>
      </w:pPr>
      <w:r w:rsidRPr="00F65FC3">
        <w:rPr>
          <w:sz w:val="28"/>
          <w:szCs w:val="28"/>
        </w:rPr>
        <w:t>заработной платы руководителя учреждения</w:t>
      </w:r>
    </w:p>
    <w:p w:rsidR="00A63599" w:rsidRPr="00F65FC3" w:rsidRDefault="00A63599" w:rsidP="00A63599">
      <w:pPr>
        <w:pStyle w:val="ConsPlusNormal"/>
        <w:contextualSpacing/>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4820"/>
      </w:tblGrid>
      <w:tr w:rsidR="00A63599" w:rsidRPr="00F65FC3" w:rsidTr="00745823">
        <w:tc>
          <w:tcPr>
            <w:tcW w:w="5103" w:type="dxa"/>
          </w:tcPr>
          <w:p w:rsidR="00A63599" w:rsidRPr="00F65FC3" w:rsidRDefault="00A63599" w:rsidP="00745823">
            <w:pPr>
              <w:pStyle w:val="ConsPlusNormal"/>
              <w:ind w:firstLine="5"/>
              <w:contextualSpacing/>
              <w:jc w:val="center"/>
            </w:pPr>
            <w:r w:rsidRPr="00F65FC3">
              <w:t>Численность работников списочного состава (человек)</w:t>
            </w:r>
          </w:p>
        </w:tc>
        <w:tc>
          <w:tcPr>
            <w:tcW w:w="4820" w:type="dxa"/>
          </w:tcPr>
          <w:p w:rsidR="00A63599" w:rsidRPr="00F65FC3" w:rsidRDefault="00A63599" w:rsidP="00745823">
            <w:pPr>
              <w:pStyle w:val="ConsPlusNormal"/>
              <w:ind w:firstLine="5"/>
              <w:contextualSpacing/>
              <w:jc w:val="center"/>
            </w:pPr>
            <w:r w:rsidRPr="00F65FC3">
              <w:t>Размер предельного уровня соотношения</w:t>
            </w:r>
          </w:p>
        </w:tc>
      </w:tr>
      <w:tr w:rsidR="00A63599" w:rsidRPr="00F65FC3" w:rsidTr="00745823">
        <w:tc>
          <w:tcPr>
            <w:tcW w:w="5103" w:type="dxa"/>
          </w:tcPr>
          <w:p w:rsidR="00A63599" w:rsidRPr="00F65FC3" w:rsidRDefault="00A63599" w:rsidP="00745823">
            <w:pPr>
              <w:pStyle w:val="ConsPlusNormal"/>
              <w:contextualSpacing/>
              <w:jc w:val="center"/>
            </w:pPr>
            <w:r w:rsidRPr="00F65FC3">
              <w:t>По 100</w:t>
            </w:r>
          </w:p>
        </w:tc>
        <w:tc>
          <w:tcPr>
            <w:tcW w:w="4820" w:type="dxa"/>
          </w:tcPr>
          <w:p w:rsidR="00A63599" w:rsidRPr="00F65FC3" w:rsidRDefault="00A63599" w:rsidP="00745823">
            <w:pPr>
              <w:pStyle w:val="ConsPlusNormal"/>
              <w:ind w:firstLine="6"/>
              <w:contextualSpacing/>
              <w:jc w:val="center"/>
            </w:pPr>
            <w:r w:rsidRPr="00F65FC3">
              <w:t>до 4,0</w:t>
            </w:r>
          </w:p>
        </w:tc>
      </w:tr>
      <w:tr w:rsidR="00A63599" w:rsidRPr="00F65FC3" w:rsidTr="00745823">
        <w:tc>
          <w:tcPr>
            <w:tcW w:w="5103" w:type="dxa"/>
          </w:tcPr>
          <w:p w:rsidR="00A63599" w:rsidRPr="00F65FC3" w:rsidRDefault="00A63599" w:rsidP="00745823">
            <w:pPr>
              <w:pStyle w:val="ConsPlusNormal"/>
              <w:contextualSpacing/>
              <w:jc w:val="center"/>
            </w:pPr>
            <w:r w:rsidRPr="00F65FC3">
              <w:t>От 101 по 500</w:t>
            </w:r>
          </w:p>
        </w:tc>
        <w:tc>
          <w:tcPr>
            <w:tcW w:w="4820" w:type="dxa"/>
          </w:tcPr>
          <w:p w:rsidR="00A63599" w:rsidRPr="00F65FC3" w:rsidRDefault="00A63599" w:rsidP="00745823">
            <w:pPr>
              <w:pStyle w:val="ConsPlusNormal"/>
              <w:ind w:firstLine="6"/>
              <w:contextualSpacing/>
              <w:jc w:val="center"/>
            </w:pPr>
            <w:r w:rsidRPr="00F65FC3">
              <w:t>до 5,0</w:t>
            </w:r>
          </w:p>
        </w:tc>
      </w:tr>
      <w:tr w:rsidR="00A63599" w:rsidRPr="00F65FC3" w:rsidTr="00745823">
        <w:tc>
          <w:tcPr>
            <w:tcW w:w="5103" w:type="dxa"/>
          </w:tcPr>
          <w:p w:rsidR="00A63599" w:rsidRPr="00F65FC3" w:rsidRDefault="00A63599" w:rsidP="00745823">
            <w:pPr>
              <w:pStyle w:val="ConsPlusNormal"/>
              <w:contextualSpacing/>
              <w:jc w:val="center"/>
            </w:pPr>
            <w:r w:rsidRPr="00F65FC3">
              <w:t>От 501 до 1000</w:t>
            </w:r>
          </w:p>
        </w:tc>
        <w:tc>
          <w:tcPr>
            <w:tcW w:w="4820" w:type="dxa"/>
          </w:tcPr>
          <w:p w:rsidR="00A63599" w:rsidRPr="00F65FC3" w:rsidRDefault="00A63599" w:rsidP="00745823">
            <w:pPr>
              <w:pStyle w:val="ConsPlusNormal"/>
              <w:ind w:firstLine="6"/>
              <w:contextualSpacing/>
              <w:jc w:val="center"/>
            </w:pPr>
            <w:r w:rsidRPr="00F65FC3">
              <w:t>до 6,0</w:t>
            </w:r>
          </w:p>
        </w:tc>
      </w:tr>
    </w:tbl>
    <w:p w:rsidR="00A63599" w:rsidRPr="00F65FC3" w:rsidRDefault="00A63599" w:rsidP="00745823">
      <w:pPr>
        <w:pStyle w:val="ConsPlusNormal"/>
        <w:ind w:firstLine="708"/>
        <w:contextualSpacing/>
        <w:jc w:val="both"/>
        <w:rPr>
          <w:sz w:val="28"/>
          <w:szCs w:val="28"/>
        </w:rPr>
      </w:pPr>
      <w:r w:rsidRPr="00F65FC3">
        <w:rPr>
          <w:sz w:val="28"/>
          <w:szCs w:val="28"/>
        </w:rPr>
        <w:lastRenderedPageBreak/>
        <w:t>Предельный уровень соотношения среднемесячной заработной платы главного бухгалтера, формируемой за счет всех источников финансового обеспечения и рассчитываемой за календарный год, определяется путем снижения коэффициента кратности, установленного руководителю, на 0,5.</w:t>
      </w:r>
    </w:p>
    <w:p w:rsidR="00A63599" w:rsidRPr="00F65FC3" w:rsidRDefault="00A63599" w:rsidP="00745823">
      <w:pPr>
        <w:pStyle w:val="ConsPlusNormal"/>
        <w:spacing w:before="220"/>
        <w:ind w:firstLine="708"/>
        <w:contextualSpacing/>
        <w:jc w:val="both"/>
        <w:rPr>
          <w:sz w:val="28"/>
          <w:szCs w:val="28"/>
        </w:rPr>
      </w:pPr>
      <w:r w:rsidRPr="00F65FC3">
        <w:rPr>
          <w:sz w:val="28"/>
          <w:szCs w:val="28"/>
        </w:rPr>
        <w:t xml:space="preserve">Соотношение среднемесячной заработной платы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w:t>
      </w:r>
      <w:hyperlink r:id="rId21" w:history="1">
        <w:r w:rsidRPr="00F65FC3">
          <w:rPr>
            <w:sz w:val="28"/>
            <w:szCs w:val="28"/>
          </w:rPr>
          <w:t>Положением</w:t>
        </w:r>
      </w:hyperlink>
      <w:r w:rsidRPr="00F65FC3">
        <w:rPr>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w:t>
      </w:r>
      <w:r w:rsidR="00745823" w:rsidRPr="00F65FC3">
        <w:rPr>
          <w:sz w:val="28"/>
          <w:szCs w:val="28"/>
        </w:rPr>
        <w:t>№</w:t>
      </w:r>
      <w:r w:rsidRPr="00F65FC3">
        <w:rPr>
          <w:sz w:val="28"/>
          <w:szCs w:val="28"/>
        </w:rPr>
        <w:t xml:space="preserve"> 922 </w:t>
      </w:r>
      <w:r w:rsidR="00F65FC3" w:rsidRPr="00F65FC3">
        <w:rPr>
          <w:sz w:val="28"/>
          <w:szCs w:val="28"/>
        </w:rPr>
        <w:t xml:space="preserve">                                               «</w:t>
      </w:r>
      <w:r w:rsidRPr="00F65FC3">
        <w:rPr>
          <w:sz w:val="28"/>
          <w:szCs w:val="28"/>
        </w:rPr>
        <w:t>Об особенностях порядка исчисления средней заработной платы</w:t>
      </w:r>
      <w:r w:rsidR="00745823" w:rsidRPr="00F65FC3">
        <w:rPr>
          <w:sz w:val="28"/>
          <w:szCs w:val="28"/>
        </w:rPr>
        <w:t>»</w:t>
      </w:r>
      <w:r w:rsidRPr="00F65FC3">
        <w:rPr>
          <w:sz w:val="28"/>
          <w:szCs w:val="28"/>
        </w:rPr>
        <w:t>.</w:t>
      </w:r>
    </w:p>
    <w:p w:rsidR="00A63599" w:rsidRPr="00F65FC3" w:rsidRDefault="00A63599" w:rsidP="00F65FC3">
      <w:pPr>
        <w:pStyle w:val="ConsPlusNormal"/>
        <w:spacing w:before="220"/>
        <w:ind w:firstLine="708"/>
        <w:contextualSpacing/>
        <w:jc w:val="both"/>
        <w:rPr>
          <w:sz w:val="28"/>
          <w:szCs w:val="28"/>
        </w:rPr>
      </w:pPr>
      <w:r w:rsidRPr="00F65FC3">
        <w:rPr>
          <w:sz w:val="28"/>
          <w:szCs w:val="28"/>
        </w:rPr>
        <w:t>Ответственность за соблюдение размеров предельного уровня соотношения несет руководитель Учреждения, главный бухгалтер.</w:t>
      </w:r>
    </w:p>
    <w:p w:rsidR="00A63599" w:rsidRPr="00F65FC3" w:rsidRDefault="00A63599" w:rsidP="00A63599">
      <w:pPr>
        <w:pStyle w:val="ConsPlusNormal"/>
        <w:ind w:left="-567" w:firstLine="567"/>
        <w:contextualSpacing/>
        <w:jc w:val="both"/>
        <w:rPr>
          <w:sz w:val="28"/>
          <w:szCs w:val="28"/>
        </w:rPr>
      </w:pPr>
    </w:p>
    <w:p w:rsidR="00A63599" w:rsidRPr="00F65FC3" w:rsidRDefault="00A63599" w:rsidP="00A63599">
      <w:pPr>
        <w:pStyle w:val="ConsPlusNormal"/>
        <w:ind w:left="-567" w:firstLine="0"/>
        <w:contextualSpacing/>
        <w:jc w:val="center"/>
        <w:outlineLvl w:val="1"/>
        <w:rPr>
          <w:sz w:val="28"/>
          <w:szCs w:val="28"/>
        </w:rPr>
      </w:pPr>
      <w:r w:rsidRPr="00F65FC3">
        <w:rPr>
          <w:sz w:val="28"/>
          <w:szCs w:val="28"/>
        </w:rPr>
        <w:t>Раздел 6. Другие вопросы оплаты труда</w:t>
      </w:r>
    </w:p>
    <w:p w:rsidR="00A63599" w:rsidRPr="00F65FC3" w:rsidRDefault="00A63599" w:rsidP="00A63599">
      <w:pPr>
        <w:ind w:left="-567"/>
      </w:pPr>
    </w:p>
    <w:p w:rsidR="00A63599" w:rsidRPr="00F65FC3" w:rsidRDefault="00A63599" w:rsidP="00F65FC3">
      <w:pPr>
        <w:pStyle w:val="ConsPlusNormal"/>
        <w:ind w:firstLine="708"/>
        <w:contextualSpacing/>
        <w:jc w:val="both"/>
        <w:rPr>
          <w:sz w:val="28"/>
          <w:szCs w:val="28"/>
        </w:rPr>
      </w:pPr>
      <w:r w:rsidRPr="00F65FC3">
        <w:rPr>
          <w:sz w:val="28"/>
          <w:szCs w:val="28"/>
        </w:rPr>
        <w:t>6.1. Предельная доля оплаты труда работников административно-управленческого персонала в фонде оплаты труда Учреждения не может быть более 40 процентов (кроме Учреждения, в которых доля работников административно-управленческого персонала составляет более 35 процентов от общей среднесписочной численности).</w:t>
      </w:r>
    </w:p>
    <w:p w:rsidR="00A63599" w:rsidRPr="00F65FC3" w:rsidRDefault="00A63599" w:rsidP="00F65FC3">
      <w:pPr>
        <w:ind w:firstLine="708"/>
        <w:jc w:val="both"/>
        <w:rPr>
          <w:szCs w:val="28"/>
        </w:rPr>
      </w:pPr>
      <w:r w:rsidRPr="00F65FC3">
        <w:rPr>
          <w:szCs w:val="28"/>
        </w:rPr>
        <w:t>6.2. При наличии экономии денежных средств по фонду оплаты труда может быть выплачена материальная помощь работникам Учреждения.</w:t>
      </w:r>
    </w:p>
    <w:p w:rsidR="00A63599" w:rsidRPr="00F65FC3" w:rsidRDefault="00A63599" w:rsidP="00F65FC3">
      <w:pPr>
        <w:ind w:firstLine="708"/>
        <w:jc w:val="both"/>
        <w:rPr>
          <w:szCs w:val="28"/>
        </w:rPr>
      </w:pPr>
      <w:r w:rsidRPr="00F65FC3">
        <w:rPr>
          <w:szCs w:val="28"/>
        </w:rPr>
        <w:t>Решение об оказании материальной помощи работникам Учреждения, не являющихся руководителем Учреждения, и ее конкретных размерах принимается директором Учреждения на основании письменного заявления работника с приложением документов, подтверждающих соответствующие обстоятельства.</w:t>
      </w:r>
    </w:p>
    <w:p w:rsidR="00A63599" w:rsidRPr="00F65FC3" w:rsidRDefault="00A63599" w:rsidP="00F65FC3">
      <w:pPr>
        <w:ind w:firstLine="708"/>
        <w:jc w:val="both"/>
        <w:rPr>
          <w:szCs w:val="28"/>
        </w:rPr>
      </w:pPr>
      <w:r w:rsidRPr="00F65FC3">
        <w:rPr>
          <w:szCs w:val="28"/>
        </w:rPr>
        <w:t>Решение об оказании материальной помощи руководителю Учреждения и ее конкретных размерах принимается Администрацией Миллеровского городского поселения.</w:t>
      </w:r>
    </w:p>
    <w:p w:rsidR="00A63599" w:rsidRPr="00F65FC3" w:rsidRDefault="00A63599" w:rsidP="00F65FC3">
      <w:pPr>
        <w:ind w:firstLine="708"/>
        <w:jc w:val="both"/>
        <w:rPr>
          <w:szCs w:val="28"/>
        </w:rPr>
      </w:pPr>
      <w:r w:rsidRPr="00F65FC3">
        <w:rPr>
          <w:szCs w:val="28"/>
        </w:rPr>
        <w:t xml:space="preserve">Размер единовременной выплаты материальной помощи не может превышать 2 </w:t>
      </w:r>
      <w:proofErr w:type="gramStart"/>
      <w:r w:rsidRPr="00F65FC3">
        <w:rPr>
          <w:szCs w:val="28"/>
        </w:rPr>
        <w:t>должностных</w:t>
      </w:r>
      <w:proofErr w:type="gramEnd"/>
      <w:r w:rsidRPr="00F65FC3">
        <w:rPr>
          <w:szCs w:val="28"/>
        </w:rPr>
        <w:t xml:space="preserve"> оклада работника Учреждения (ставки заработной платы).</w:t>
      </w:r>
    </w:p>
    <w:p w:rsidR="00A63599" w:rsidRPr="00F65FC3" w:rsidRDefault="00A63599" w:rsidP="00F65FC3">
      <w:pPr>
        <w:ind w:firstLine="783"/>
        <w:jc w:val="both"/>
        <w:rPr>
          <w:szCs w:val="28"/>
        </w:rPr>
      </w:pPr>
      <w:proofErr w:type="gramStart"/>
      <w:r w:rsidRPr="00F65FC3">
        <w:rPr>
          <w:szCs w:val="28"/>
        </w:rPr>
        <w:t>Материальная помощь может быть выплачена при предоставлении ежегодного оплачиваемого отпуска,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в иных случаях острой необходимости, а также членам семьи умершего работника Учреждения.</w:t>
      </w:r>
      <w:proofErr w:type="gramEnd"/>
    </w:p>
    <w:p w:rsidR="00A63599" w:rsidRPr="00F65FC3" w:rsidRDefault="00A63599" w:rsidP="00F65FC3">
      <w:pPr>
        <w:pStyle w:val="ConsPlusNormal"/>
        <w:ind w:firstLine="708"/>
        <w:contextualSpacing/>
        <w:jc w:val="both"/>
        <w:rPr>
          <w:sz w:val="28"/>
          <w:szCs w:val="28"/>
        </w:rPr>
      </w:pPr>
      <w:r w:rsidRPr="00F65FC3">
        <w:rPr>
          <w:sz w:val="28"/>
          <w:szCs w:val="28"/>
        </w:rPr>
        <w:t xml:space="preserve">Материальная помощь работникам Учреждения при предоставлении ежегодно оплачиваемого отпуска может выплачиваться в размере не более двух должностных окладов (ставки заработной платы) один раз в календарном году на одного работника учреждения, состоящим в списочном составе учреждения по </w:t>
      </w:r>
      <w:r w:rsidRPr="00F65FC3">
        <w:rPr>
          <w:sz w:val="28"/>
          <w:szCs w:val="28"/>
        </w:rPr>
        <w:lastRenderedPageBreak/>
        <w:t>основной занимаемой должности, имеющим непрерывный стаж работы в Учреждении не менее одного года.</w:t>
      </w:r>
    </w:p>
    <w:p w:rsidR="00A63599" w:rsidRPr="00F65FC3" w:rsidRDefault="00A63599" w:rsidP="00F65FC3">
      <w:pPr>
        <w:ind w:firstLine="708"/>
        <w:jc w:val="both"/>
        <w:rPr>
          <w:szCs w:val="28"/>
        </w:rPr>
      </w:pPr>
      <w:r w:rsidRPr="00F65FC3">
        <w:rPr>
          <w:szCs w:val="28"/>
        </w:rPr>
        <w:t xml:space="preserve">Работникам Учреждения, принятым на работу в течение календарного года, а также при выходе на работу работника Учреждения, находящегося в отпуске по уходу за ребенком, выплата материальной помощи производится пропорционально </w:t>
      </w:r>
      <w:proofErr w:type="gramStart"/>
      <w:r w:rsidRPr="00F65FC3">
        <w:rPr>
          <w:szCs w:val="28"/>
        </w:rPr>
        <w:t>отработанным полным месяцам</w:t>
      </w:r>
      <w:proofErr w:type="gramEnd"/>
      <w:r w:rsidRPr="00F65FC3">
        <w:rPr>
          <w:szCs w:val="28"/>
        </w:rPr>
        <w:t>, прошедшим со дня выхода на работу.</w:t>
      </w:r>
    </w:p>
    <w:p w:rsidR="00A63599" w:rsidRPr="00F65FC3" w:rsidRDefault="00A63599" w:rsidP="00F65FC3">
      <w:pPr>
        <w:pStyle w:val="ConsPlusNormal"/>
        <w:ind w:firstLine="708"/>
        <w:contextualSpacing/>
        <w:jc w:val="both"/>
        <w:rPr>
          <w:sz w:val="28"/>
          <w:szCs w:val="28"/>
        </w:rPr>
      </w:pPr>
      <w:r w:rsidRPr="00F65FC3">
        <w:rPr>
          <w:sz w:val="28"/>
          <w:szCs w:val="28"/>
        </w:rPr>
        <w:t>6.3. Работникам Учреждения при наличии экономии денежных средств по фонду оплаты труда могут выплачиваться иные выплаты (в связи с выходом на пенсию, к юбилейным датам и праздникам).</w:t>
      </w:r>
    </w:p>
    <w:p w:rsidR="00A63599" w:rsidRPr="00F65FC3" w:rsidRDefault="00A63599" w:rsidP="00A63599">
      <w:pPr>
        <w:ind w:left="-567" w:firstLine="567"/>
        <w:contextualSpacing/>
        <w:rPr>
          <w:szCs w:val="28"/>
        </w:rPr>
      </w:pPr>
    </w:p>
    <w:p w:rsidR="00A63599" w:rsidRPr="00F65FC3" w:rsidRDefault="00A63599" w:rsidP="00A63599">
      <w:pPr>
        <w:ind w:left="-567" w:firstLine="567"/>
        <w:contextualSpacing/>
        <w:rPr>
          <w:szCs w:val="28"/>
        </w:rPr>
        <w:sectPr w:rsidR="00A63599" w:rsidRPr="00F65FC3" w:rsidSect="001D55BE">
          <w:pgSz w:w="11905" w:h="16838"/>
          <w:pgMar w:top="993" w:right="850" w:bottom="426" w:left="1134" w:header="0" w:footer="0" w:gutter="0"/>
          <w:cols w:space="720"/>
        </w:sect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2"/>
        <w:gridCol w:w="3108"/>
      </w:tblGrid>
      <w:tr w:rsidR="00F65FC3" w:rsidRPr="00F65FC3" w:rsidTr="007B66FF">
        <w:tc>
          <w:tcPr>
            <w:tcW w:w="6804" w:type="dxa"/>
          </w:tcPr>
          <w:p w:rsidR="00F65FC3" w:rsidRPr="00F65FC3" w:rsidRDefault="00F65FC3" w:rsidP="007B66FF">
            <w:pPr>
              <w:pStyle w:val="ConsPlusTitle"/>
              <w:contextualSpacing/>
              <w:rPr>
                <w:rFonts w:ascii="Times New Roman" w:hAnsi="Times New Roman" w:cs="Times New Roman"/>
                <w:b w:val="0"/>
                <w:sz w:val="28"/>
                <w:szCs w:val="28"/>
              </w:rPr>
            </w:pPr>
          </w:p>
        </w:tc>
        <w:tc>
          <w:tcPr>
            <w:tcW w:w="3119" w:type="dxa"/>
          </w:tcPr>
          <w:p w:rsidR="00F65FC3" w:rsidRPr="00F65FC3" w:rsidRDefault="00F65FC3" w:rsidP="007B66FF">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Приложение № 2</w:t>
            </w:r>
          </w:p>
          <w:p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к постановлению</w:t>
            </w:r>
          </w:p>
          <w:p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Администрации</w:t>
            </w:r>
          </w:p>
          <w:p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Миллеровского</w:t>
            </w:r>
          </w:p>
          <w:p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городского поселения</w:t>
            </w:r>
          </w:p>
          <w:p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от __________ № ____</w:t>
            </w:r>
          </w:p>
          <w:p w:rsidR="00F65FC3" w:rsidRPr="00F65FC3" w:rsidRDefault="00F65FC3" w:rsidP="007B66FF">
            <w:pPr>
              <w:pStyle w:val="ConsPlusTitle"/>
              <w:contextualSpacing/>
              <w:jc w:val="center"/>
              <w:rPr>
                <w:rFonts w:ascii="Times New Roman" w:hAnsi="Times New Roman" w:cs="Times New Roman"/>
                <w:b w:val="0"/>
                <w:sz w:val="28"/>
                <w:szCs w:val="28"/>
              </w:rPr>
            </w:pPr>
          </w:p>
        </w:tc>
      </w:tr>
    </w:tbl>
    <w:p w:rsidR="00A63599" w:rsidRPr="00F65FC3" w:rsidRDefault="00A63599" w:rsidP="00A63599">
      <w:pPr>
        <w:pStyle w:val="ConsPlusNormal"/>
        <w:contextualSpacing/>
        <w:jc w:val="both"/>
        <w:rPr>
          <w:sz w:val="28"/>
          <w:szCs w:val="28"/>
        </w:rPr>
      </w:pPr>
    </w:p>
    <w:p w:rsidR="00A63599" w:rsidRPr="00F65FC3" w:rsidRDefault="00A63599" w:rsidP="00A63599">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Примерный перечень</w:t>
      </w:r>
    </w:p>
    <w:p w:rsidR="00A63599" w:rsidRPr="00F65FC3" w:rsidRDefault="00A63599" w:rsidP="00A63599">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должностей административно-управленческого персонала муниципального автономного учреждения Миллеровского городского поселения «Центр культуры и досуга»</w:t>
      </w:r>
    </w:p>
    <w:p w:rsidR="00A63599" w:rsidRPr="00F65FC3" w:rsidRDefault="00A63599" w:rsidP="00A63599">
      <w:pPr>
        <w:spacing w:after="1"/>
        <w:contextualSpacing/>
        <w:rPr>
          <w:szCs w:val="28"/>
        </w:rPr>
      </w:pPr>
    </w:p>
    <w:p w:rsidR="00A63599" w:rsidRPr="00F65FC3" w:rsidRDefault="00A63599" w:rsidP="00A63599">
      <w:pPr>
        <w:pStyle w:val="ConsPlusNormal"/>
        <w:ind w:firstLine="540"/>
        <w:contextualSpacing/>
        <w:jc w:val="both"/>
        <w:rPr>
          <w:sz w:val="28"/>
          <w:szCs w:val="28"/>
        </w:rPr>
      </w:pPr>
      <w:r w:rsidRPr="00F65FC3">
        <w:rPr>
          <w:sz w:val="28"/>
          <w:szCs w:val="28"/>
        </w:rPr>
        <w:t xml:space="preserve">1. К административно-управленческому персоналу </w:t>
      </w:r>
      <w:r w:rsidR="00F65FC3" w:rsidRPr="00F65FC3">
        <w:rPr>
          <w:sz w:val="28"/>
          <w:szCs w:val="28"/>
        </w:rPr>
        <w:t>муниципального</w:t>
      </w:r>
      <w:r w:rsidRPr="00F65FC3">
        <w:rPr>
          <w:sz w:val="28"/>
          <w:szCs w:val="28"/>
        </w:rPr>
        <w:t xml:space="preserve"> учреждения относятся:</w:t>
      </w:r>
    </w:p>
    <w:p w:rsidR="00A63599" w:rsidRPr="00F65FC3" w:rsidRDefault="00A63599" w:rsidP="00A63599">
      <w:pPr>
        <w:pStyle w:val="ConsPlusNormal"/>
        <w:spacing w:before="220"/>
        <w:ind w:firstLine="993"/>
        <w:contextualSpacing/>
        <w:jc w:val="both"/>
        <w:rPr>
          <w:sz w:val="28"/>
          <w:szCs w:val="28"/>
        </w:rPr>
      </w:pPr>
      <w:r w:rsidRPr="00F65FC3">
        <w:rPr>
          <w:sz w:val="28"/>
          <w:szCs w:val="28"/>
        </w:rPr>
        <w:t>руководитель учреждения (директор);</w:t>
      </w:r>
    </w:p>
    <w:p w:rsidR="00A63599" w:rsidRPr="00F65FC3" w:rsidRDefault="00A63599" w:rsidP="00A63599">
      <w:pPr>
        <w:pStyle w:val="ConsPlusNormal"/>
        <w:spacing w:before="220"/>
        <w:ind w:firstLine="993"/>
        <w:contextualSpacing/>
        <w:jc w:val="both"/>
        <w:rPr>
          <w:sz w:val="28"/>
          <w:szCs w:val="28"/>
        </w:rPr>
      </w:pPr>
      <w:r w:rsidRPr="00F65FC3">
        <w:rPr>
          <w:sz w:val="28"/>
          <w:szCs w:val="28"/>
        </w:rPr>
        <w:t>главный бухгалтер;</w:t>
      </w:r>
    </w:p>
    <w:p w:rsidR="00A63599" w:rsidRPr="00F65FC3" w:rsidRDefault="00A63599" w:rsidP="00A63599">
      <w:pPr>
        <w:pStyle w:val="ConsPlusNormal"/>
        <w:spacing w:before="220"/>
        <w:ind w:firstLine="993"/>
        <w:contextualSpacing/>
        <w:jc w:val="both"/>
        <w:rPr>
          <w:sz w:val="28"/>
          <w:szCs w:val="28"/>
        </w:rPr>
      </w:pPr>
      <w:r w:rsidRPr="00F65FC3">
        <w:rPr>
          <w:sz w:val="28"/>
          <w:szCs w:val="28"/>
        </w:rPr>
        <w:t>заведующий хозяйством;</w:t>
      </w:r>
    </w:p>
    <w:p w:rsidR="00A63599" w:rsidRPr="00F65FC3" w:rsidRDefault="00A63599" w:rsidP="00A63599">
      <w:pPr>
        <w:pStyle w:val="ConsPlusNormal"/>
        <w:spacing w:before="220"/>
        <w:ind w:firstLine="993"/>
        <w:contextualSpacing/>
        <w:jc w:val="both"/>
        <w:rPr>
          <w:sz w:val="28"/>
          <w:szCs w:val="28"/>
        </w:rPr>
      </w:pPr>
      <w:r w:rsidRPr="00F65FC3">
        <w:rPr>
          <w:sz w:val="28"/>
          <w:szCs w:val="28"/>
        </w:rPr>
        <w:t>ведущий экономист.</w:t>
      </w:r>
    </w:p>
    <w:p w:rsidR="00A63599" w:rsidRPr="00F65FC3" w:rsidRDefault="00A63599" w:rsidP="00A63599">
      <w:pPr>
        <w:ind w:firstLine="567"/>
        <w:contextualSpacing/>
        <w:jc w:val="both"/>
        <w:rPr>
          <w:szCs w:val="28"/>
        </w:rPr>
      </w:pPr>
      <w:r w:rsidRPr="00F65FC3">
        <w:rPr>
          <w:szCs w:val="28"/>
        </w:rPr>
        <w:t xml:space="preserve">2. Конкретный перечень должностей административно-управленческого персонала работников </w:t>
      </w:r>
      <w:r w:rsidR="00F65FC3" w:rsidRPr="00F65FC3">
        <w:rPr>
          <w:szCs w:val="28"/>
        </w:rPr>
        <w:t>муниципального</w:t>
      </w:r>
      <w:r w:rsidRPr="00F65FC3">
        <w:rPr>
          <w:szCs w:val="28"/>
        </w:rPr>
        <w:t xml:space="preserve"> учреждения устанавливается коллективным договором, соглашением, локальным нормативным актом с учетом мнения представительного органа работников.</w:t>
      </w:r>
    </w:p>
    <w:p w:rsidR="00A63599" w:rsidRPr="00F65FC3" w:rsidRDefault="00A63599" w:rsidP="00A63599">
      <w:pPr>
        <w:pStyle w:val="ConsPlusNormal"/>
        <w:contextualSpacing/>
        <w:jc w:val="both"/>
        <w:rPr>
          <w:sz w:val="28"/>
          <w:szCs w:val="28"/>
        </w:rPr>
      </w:pPr>
    </w:p>
    <w:p w:rsidR="00F65FC3" w:rsidRPr="00F65FC3" w:rsidRDefault="00A63599" w:rsidP="00F65FC3">
      <w:pPr>
        <w:pStyle w:val="ConsPlusNormal"/>
        <w:ind w:right="-171"/>
        <w:contextualSpacing/>
        <w:jc w:val="right"/>
        <w:outlineLvl w:val="0"/>
        <w:rPr>
          <w:sz w:val="28"/>
          <w:szCs w:val="28"/>
        </w:rPr>
      </w:pPr>
      <w:r w:rsidRPr="00F65FC3">
        <w:rPr>
          <w:sz w:val="28"/>
          <w:szCs w:val="28"/>
        </w:rPr>
        <w:br w:type="page"/>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2"/>
        <w:gridCol w:w="3108"/>
      </w:tblGrid>
      <w:tr w:rsidR="00F65FC3" w:rsidRPr="00F65FC3" w:rsidTr="007B66FF">
        <w:tc>
          <w:tcPr>
            <w:tcW w:w="6804" w:type="dxa"/>
          </w:tcPr>
          <w:p w:rsidR="00F65FC3" w:rsidRPr="00F65FC3" w:rsidRDefault="00F65FC3" w:rsidP="007B66FF">
            <w:pPr>
              <w:pStyle w:val="ConsPlusTitle"/>
              <w:contextualSpacing/>
              <w:rPr>
                <w:rFonts w:ascii="Times New Roman" w:hAnsi="Times New Roman" w:cs="Times New Roman"/>
                <w:b w:val="0"/>
                <w:sz w:val="28"/>
                <w:szCs w:val="28"/>
              </w:rPr>
            </w:pPr>
          </w:p>
        </w:tc>
        <w:tc>
          <w:tcPr>
            <w:tcW w:w="3119" w:type="dxa"/>
          </w:tcPr>
          <w:p w:rsidR="00F65FC3" w:rsidRPr="00F65FC3" w:rsidRDefault="00F65FC3" w:rsidP="007B66FF">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Приложение № 3</w:t>
            </w:r>
          </w:p>
          <w:p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к постановлению</w:t>
            </w:r>
          </w:p>
          <w:p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Администрации</w:t>
            </w:r>
          </w:p>
          <w:p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Миллеровского</w:t>
            </w:r>
          </w:p>
          <w:p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городского поселения</w:t>
            </w:r>
          </w:p>
          <w:p w:rsidR="00F65FC3" w:rsidRPr="00F65FC3" w:rsidRDefault="00F65FC3" w:rsidP="007B66F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от __________ № ____</w:t>
            </w:r>
          </w:p>
          <w:p w:rsidR="00F65FC3" w:rsidRPr="00F65FC3" w:rsidRDefault="00F65FC3" w:rsidP="007B66FF">
            <w:pPr>
              <w:pStyle w:val="ConsPlusTitle"/>
              <w:contextualSpacing/>
              <w:jc w:val="center"/>
              <w:rPr>
                <w:rFonts w:ascii="Times New Roman" w:hAnsi="Times New Roman" w:cs="Times New Roman"/>
                <w:b w:val="0"/>
                <w:sz w:val="28"/>
                <w:szCs w:val="28"/>
              </w:rPr>
            </w:pPr>
          </w:p>
        </w:tc>
      </w:tr>
    </w:tbl>
    <w:p w:rsidR="00A63599" w:rsidRPr="00F65FC3" w:rsidRDefault="00A63599" w:rsidP="00F65FC3">
      <w:pPr>
        <w:pStyle w:val="ConsPlusNormal"/>
        <w:ind w:right="-171"/>
        <w:contextualSpacing/>
        <w:jc w:val="right"/>
        <w:outlineLvl w:val="0"/>
        <w:rPr>
          <w:sz w:val="28"/>
          <w:szCs w:val="28"/>
        </w:rPr>
      </w:pPr>
    </w:p>
    <w:p w:rsidR="00A63599" w:rsidRPr="00F65FC3" w:rsidRDefault="00A63599" w:rsidP="00A63599">
      <w:pPr>
        <w:contextualSpacing/>
        <w:rPr>
          <w:szCs w:val="28"/>
        </w:rPr>
      </w:pPr>
    </w:p>
    <w:p w:rsidR="00A63599" w:rsidRPr="00F65FC3" w:rsidRDefault="00A63599" w:rsidP="00A63599">
      <w:pPr>
        <w:pStyle w:val="ConsPlusNormal"/>
        <w:ind w:firstLine="540"/>
        <w:contextualSpacing/>
        <w:jc w:val="center"/>
        <w:rPr>
          <w:sz w:val="28"/>
          <w:szCs w:val="28"/>
        </w:rPr>
      </w:pPr>
      <w:r w:rsidRPr="00F65FC3">
        <w:rPr>
          <w:sz w:val="28"/>
          <w:szCs w:val="28"/>
        </w:rPr>
        <w:t xml:space="preserve">Порядок </w:t>
      </w:r>
      <w:proofErr w:type="gramStart"/>
      <w:r w:rsidRPr="00F65FC3">
        <w:rPr>
          <w:sz w:val="28"/>
          <w:szCs w:val="28"/>
        </w:rPr>
        <w:t>формирования фонда оплаты труда работников Муниципального автономного учреждения</w:t>
      </w:r>
      <w:proofErr w:type="gramEnd"/>
      <w:r w:rsidRPr="00F65FC3">
        <w:rPr>
          <w:sz w:val="28"/>
          <w:szCs w:val="28"/>
        </w:rPr>
        <w:t xml:space="preserve"> Миллеровского городского поселения «Центр культуры и досуга»</w:t>
      </w:r>
    </w:p>
    <w:p w:rsidR="00A63599" w:rsidRPr="00F65FC3" w:rsidRDefault="00A63599" w:rsidP="00A63599"/>
    <w:p w:rsidR="00A63599" w:rsidRPr="00F65FC3" w:rsidRDefault="00A63599" w:rsidP="00A551CC">
      <w:pPr>
        <w:pStyle w:val="ConsPlusNormal"/>
        <w:ind w:right="-29" w:firstLine="540"/>
        <w:contextualSpacing/>
        <w:jc w:val="both"/>
        <w:rPr>
          <w:sz w:val="28"/>
          <w:szCs w:val="28"/>
        </w:rPr>
      </w:pPr>
      <w:r w:rsidRPr="00F65FC3">
        <w:rPr>
          <w:sz w:val="28"/>
          <w:szCs w:val="28"/>
        </w:rPr>
        <w:t>1. Формирование фонда оплаты труда работникам Учреждения осуществляется в пределах субсидий из местного бюджета, субсидий из областного бюджета, а также средств, поступающих от приносящей доход деятельности.</w:t>
      </w:r>
    </w:p>
    <w:p w:rsidR="00A63599" w:rsidRPr="00F65FC3" w:rsidRDefault="00A63599" w:rsidP="00A551CC">
      <w:pPr>
        <w:pStyle w:val="ConsPlusNormal"/>
        <w:ind w:right="-29" w:firstLine="540"/>
        <w:contextualSpacing/>
        <w:jc w:val="both"/>
        <w:rPr>
          <w:sz w:val="28"/>
          <w:szCs w:val="28"/>
        </w:rPr>
      </w:pPr>
      <w:r w:rsidRPr="00F65FC3">
        <w:rPr>
          <w:sz w:val="28"/>
          <w:szCs w:val="28"/>
        </w:rPr>
        <w:t xml:space="preserve">2. При формировании фонда оплаты труда работникам Учреждения сверх суммы средств, направляемых для выплаты должностных окладов (ставки заработной платы), </w:t>
      </w:r>
      <w:proofErr w:type="gramStart"/>
      <w:r w:rsidRPr="00F65FC3">
        <w:rPr>
          <w:sz w:val="28"/>
          <w:szCs w:val="28"/>
        </w:rPr>
        <w:t>могут</w:t>
      </w:r>
      <w:proofErr w:type="gramEnd"/>
      <w:r w:rsidRPr="00F65FC3">
        <w:rPr>
          <w:sz w:val="28"/>
          <w:szCs w:val="28"/>
        </w:rPr>
        <w:t xml:space="preserve"> предусматриваются следующие средства для выплаты (в расчете на год):</w:t>
      </w:r>
    </w:p>
    <w:p w:rsidR="00A63599" w:rsidRPr="00F65FC3" w:rsidRDefault="00A63599" w:rsidP="00A63599">
      <w:pPr>
        <w:ind w:right="-313" w:firstLine="567"/>
        <w:jc w:val="both"/>
        <w:rPr>
          <w:szCs w:val="28"/>
        </w:rPr>
      </w:pPr>
      <w:r w:rsidRPr="00F65FC3">
        <w:rPr>
          <w:szCs w:val="28"/>
        </w:rPr>
        <w:t>2.1. выплаты стимулирующего характера:</w:t>
      </w:r>
    </w:p>
    <w:p w:rsidR="00A63599" w:rsidRPr="00F65FC3" w:rsidRDefault="00A63599" w:rsidP="00A63599">
      <w:pPr>
        <w:ind w:right="-313" w:firstLine="567"/>
        <w:jc w:val="both"/>
        <w:rPr>
          <w:szCs w:val="28"/>
        </w:rPr>
      </w:pPr>
      <w:r w:rsidRPr="00F65FC3">
        <w:rPr>
          <w:szCs w:val="28"/>
        </w:rPr>
        <w:t>2.1.1. за интенсивность и высокие результаты работы;</w:t>
      </w:r>
    </w:p>
    <w:p w:rsidR="00A63599" w:rsidRPr="00F65FC3" w:rsidRDefault="00A63599" w:rsidP="00A63599">
      <w:pPr>
        <w:ind w:right="-313" w:firstLine="567"/>
        <w:jc w:val="both"/>
        <w:rPr>
          <w:szCs w:val="28"/>
        </w:rPr>
      </w:pPr>
      <w:r w:rsidRPr="00F65FC3">
        <w:rPr>
          <w:szCs w:val="28"/>
        </w:rPr>
        <w:t>2.1.2. за качество выполняемых работ;</w:t>
      </w:r>
    </w:p>
    <w:p w:rsidR="00A63599" w:rsidRPr="00F65FC3" w:rsidRDefault="00A63599" w:rsidP="00A63599">
      <w:pPr>
        <w:pStyle w:val="ConsPlusNormal"/>
        <w:ind w:right="-313" w:firstLine="540"/>
        <w:contextualSpacing/>
        <w:jc w:val="both"/>
        <w:rPr>
          <w:sz w:val="28"/>
          <w:szCs w:val="28"/>
        </w:rPr>
      </w:pPr>
      <w:r w:rsidRPr="00F65FC3">
        <w:rPr>
          <w:sz w:val="28"/>
          <w:szCs w:val="28"/>
        </w:rPr>
        <w:t>2.1.3. за стаж непрерывной работы, выслугу лет;</w:t>
      </w:r>
    </w:p>
    <w:p w:rsidR="00A63599" w:rsidRPr="00F65FC3" w:rsidRDefault="00A63599" w:rsidP="00A63599">
      <w:pPr>
        <w:ind w:right="-313" w:firstLine="567"/>
        <w:jc w:val="both"/>
        <w:rPr>
          <w:szCs w:val="28"/>
        </w:rPr>
      </w:pPr>
      <w:r w:rsidRPr="00F65FC3">
        <w:rPr>
          <w:szCs w:val="28"/>
        </w:rPr>
        <w:t>2.1.4. иные выплаты стимулирующего характера:</w:t>
      </w:r>
    </w:p>
    <w:p w:rsidR="00A63599" w:rsidRPr="00F65FC3" w:rsidRDefault="00A63599" w:rsidP="00A63599">
      <w:pPr>
        <w:ind w:left="709" w:right="-313" w:hanging="142"/>
        <w:rPr>
          <w:szCs w:val="28"/>
        </w:rPr>
      </w:pPr>
      <w:r w:rsidRPr="00F65FC3">
        <w:rPr>
          <w:szCs w:val="28"/>
        </w:rPr>
        <w:t>2.1.4.1. за классность водителям автомобилей;</w:t>
      </w:r>
    </w:p>
    <w:p w:rsidR="00A63599" w:rsidRPr="00F65FC3" w:rsidRDefault="00A63599" w:rsidP="00A551CC">
      <w:pPr>
        <w:pStyle w:val="ConsPlusNormal"/>
        <w:ind w:right="-29" w:firstLine="540"/>
        <w:contextualSpacing/>
        <w:jc w:val="both"/>
        <w:rPr>
          <w:sz w:val="28"/>
          <w:szCs w:val="28"/>
        </w:rPr>
      </w:pPr>
      <w:proofErr w:type="gramStart"/>
      <w:r w:rsidRPr="00F65FC3">
        <w:rPr>
          <w:sz w:val="28"/>
          <w:szCs w:val="28"/>
        </w:rPr>
        <w:t>2.1.4.2. стимулирующие выплаты («дорожная карта») в соответствии с постановлением Администрации Миллеровского городского поселения от 12.09.2013 № 255 от «Об утверждении Плана мероприятий («дорожная карта») «Изменения в отраслях социальной сферы, направленные на повышение эффективности сферы культуры в Миллеровском городском поселении» в пределах субсидий из местного бюджета, субсидий из областного бюджета, а также средств, поступающих от приносящей доход деятельности;</w:t>
      </w:r>
      <w:proofErr w:type="gramEnd"/>
    </w:p>
    <w:p w:rsidR="00A63599" w:rsidRPr="00F65FC3" w:rsidRDefault="00A63599" w:rsidP="00A551CC">
      <w:pPr>
        <w:ind w:right="-29" w:firstLine="567"/>
        <w:jc w:val="both"/>
        <w:rPr>
          <w:szCs w:val="28"/>
        </w:rPr>
      </w:pPr>
      <w:r w:rsidRPr="00F65FC3">
        <w:rPr>
          <w:szCs w:val="28"/>
        </w:rPr>
        <w:t xml:space="preserve">2.2. доплата до минимального </w:t>
      </w:r>
      <w:proofErr w:type="gramStart"/>
      <w:r w:rsidRPr="00F65FC3">
        <w:rPr>
          <w:szCs w:val="28"/>
        </w:rPr>
        <w:t>размера оплаты труда</w:t>
      </w:r>
      <w:proofErr w:type="gramEnd"/>
      <w:r w:rsidRPr="00F65FC3">
        <w:rPr>
          <w:szCs w:val="28"/>
        </w:rPr>
        <w:t xml:space="preserve">, установленного в соответствии с законодательством Российской Федерации. </w:t>
      </w:r>
    </w:p>
    <w:p w:rsidR="00A63599" w:rsidRPr="00F65FC3" w:rsidRDefault="00A63599" w:rsidP="00A551CC">
      <w:pPr>
        <w:pStyle w:val="ConsPlusNormal"/>
        <w:ind w:right="-29" w:firstLine="540"/>
        <w:contextualSpacing/>
        <w:jc w:val="both"/>
        <w:rPr>
          <w:sz w:val="28"/>
          <w:szCs w:val="28"/>
        </w:rPr>
      </w:pPr>
      <w:r w:rsidRPr="00F65FC3">
        <w:rPr>
          <w:sz w:val="28"/>
          <w:szCs w:val="28"/>
        </w:rPr>
        <w:t>3. Учреждение вправе перераспределять средства фонда оплаты труда между выплатами.</w:t>
      </w:r>
    </w:p>
    <w:p w:rsidR="00A63599" w:rsidRPr="00F65FC3" w:rsidRDefault="00A63599" w:rsidP="00A551CC">
      <w:pPr>
        <w:pStyle w:val="ConsPlusNormal"/>
        <w:ind w:right="-29" w:firstLine="540"/>
        <w:contextualSpacing/>
        <w:jc w:val="both"/>
        <w:rPr>
          <w:sz w:val="28"/>
          <w:szCs w:val="28"/>
        </w:rPr>
      </w:pPr>
      <w:r w:rsidRPr="00F65FC3">
        <w:rPr>
          <w:sz w:val="28"/>
          <w:szCs w:val="28"/>
        </w:rPr>
        <w:t>4. Экономия бюджетных средств, выделенных на оплату труда с начислениями, может быть направлена по решению директора Учреждения на выплату премий, материальной помощи и другие выплаты работникам Учреждения.</w:t>
      </w:r>
    </w:p>
    <w:p w:rsidR="0047641F" w:rsidRPr="00F65FC3" w:rsidRDefault="0047641F" w:rsidP="0047641F">
      <w:pPr>
        <w:tabs>
          <w:tab w:val="left" w:pos="9610"/>
        </w:tabs>
        <w:autoSpaceDE w:val="0"/>
        <w:autoSpaceDN w:val="0"/>
        <w:adjustRightInd w:val="0"/>
        <w:ind w:left="567" w:firstLine="709"/>
        <w:jc w:val="right"/>
        <w:rPr>
          <w:kern w:val="2"/>
          <w:szCs w:val="28"/>
        </w:rPr>
      </w:pPr>
    </w:p>
    <w:sectPr w:rsidR="0047641F" w:rsidRPr="00F65FC3" w:rsidSect="00745823">
      <w:footerReference w:type="even" r:id="rId22"/>
      <w:footerReference w:type="default" r:id="rId23"/>
      <w:pgSz w:w="11907" w:h="16840" w:code="9"/>
      <w:pgMar w:top="993" w:right="851" w:bottom="28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370" w:rsidRDefault="00157370">
      <w:r>
        <w:separator/>
      </w:r>
    </w:p>
  </w:endnote>
  <w:endnote w:type="continuationSeparator" w:id="0">
    <w:p w:rsidR="00157370" w:rsidRDefault="0015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23" w:rsidRDefault="00745823" w:rsidP="0074582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45823" w:rsidRDefault="0074582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23" w:rsidRDefault="00745823" w:rsidP="00745823">
    <w:pPr>
      <w:pStyle w:val="ab"/>
      <w:framePr w:wrap="around" w:vAnchor="text" w:hAnchor="margin" w:xAlign="right" w:y="1"/>
      <w:rPr>
        <w:rStyle w:val="ad"/>
      </w:rPr>
    </w:pPr>
  </w:p>
  <w:p w:rsidR="00745823" w:rsidRPr="00747658" w:rsidRDefault="00745823" w:rsidP="00745823">
    <w:pPr>
      <w:pStyle w:val="ab"/>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370" w:rsidRDefault="00157370">
      <w:r>
        <w:separator/>
      </w:r>
    </w:p>
  </w:footnote>
  <w:footnote w:type="continuationSeparator" w:id="0">
    <w:p w:rsidR="00157370" w:rsidRDefault="00157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nsid w:val="017643FE"/>
    <w:multiLevelType w:val="hybridMultilevel"/>
    <w:tmpl w:val="478C40FC"/>
    <w:lvl w:ilvl="0" w:tplc="DC8A30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87D82"/>
    <w:multiLevelType w:val="hybridMultilevel"/>
    <w:tmpl w:val="9F9EDF5C"/>
    <w:lvl w:ilvl="0" w:tplc="0419000F">
      <w:start w:val="1"/>
      <w:numFmt w:val="decimal"/>
      <w:lvlText w:val="%1."/>
      <w:lvlJc w:val="left"/>
      <w:pPr>
        <w:ind w:left="107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0300F3D"/>
    <w:multiLevelType w:val="hybridMultilevel"/>
    <w:tmpl w:val="3A0AEA7C"/>
    <w:lvl w:ilvl="0" w:tplc="818EA884">
      <w:start w:val="1"/>
      <w:numFmt w:val="decimal"/>
      <w:lvlText w:val="%1."/>
      <w:lvlJc w:val="left"/>
      <w:pPr>
        <w:ind w:left="1116" w:hanging="111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5">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44AB21B3"/>
    <w:multiLevelType w:val="hybridMultilevel"/>
    <w:tmpl w:val="AC26C838"/>
    <w:lvl w:ilvl="0" w:tplc="2ACE64E2">
      <w:start w:val="1"/>
      <w:numFmt w:val="decimal"/>
      <w:lvlText w:val="%1."/>
      <w:lvlJc w:val="left"/>
      <w:pPr>
        <w:ind w:left="150" w:hanging="360"/>
      </w:pPr>
      <w:rPr>
        <w:rFonts w:hint="default"/>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21">
    <w:nsid w:val="47E842B9"/>
    <w:multiLevelType w:val="hybridMultilevel"/>
    <w:tmpl w:val="F56A66A0"/>
    <w:lvl w:ilvl="0" w:tplc="55F89B6C">
      <w:start w:val="1"/>
      <w:numFmt w:val="decimal"/>
      <w:lvlText w:val="%1."/>
      <w:lvlJc w:val="left"/>
      <w:pPr>
        <w:ind w:left="1444" w:hanging="45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2">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617308"/>
    <w:multiLevelType w:val="hybridMultilevel"/>
    <w:tmpl w:val="0EF2C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390265"/>
    <w:multiLevelType w:val="hybridMultilevel"/>
    <w:tmpl w:val="8B36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B9639A"/>
    <w:multiLevelType w:val="hybridMultilevel"/>
    <w:tmpl w:val="4DDAFD92"/>
    <w:lvl w:ilvl="0" w:tplc="EDA44D6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D13336"/>
    <w:multiLevelType w:val="hybridMultilevel"/>
    <w:tmpl w:val="A238DE2C"/>
    <w:lvl w:ilvl="0" w:tplc="EC307D7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A362DA"/>
    <w:multiLevelType w:val="hybridMultilevel"/>
    <w:tmpl w:val="DA88359C"/>
    <w:lvl w:ilvl="0" w:tplc="1682BC7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35">
    <w:nsid w:val="7DD810DB"/>
    <w:multiLevelType w:val="hybridMultilevel"/>
    <w:tmpl w:val="057830A2"/>
    <w:lvl w:ilvl="0" w:tplc="98B8650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1"/>
  </w:num>
  <w:num w:numId="3">
    <w:abstractNumId w:val="19"/>
  </w:num>
  <w:num w:numId="4">
    <w:abstractNumId w:val="2"/>
  </w:num>
  <w:num w:numId="5">
    <w:abstractNumId w:val="8"/>
  </w:num>
  <w:num w:numId="6">
    <w:abstractNumId w:val="5"/>
  </w:num>
  <w:num w:numId="7">
    <w:abstractNumId w:val="13"/>
  </w:num>
  <w:num w:numId="8">
    <w:abstractNumId w:val="4"/>
  </w:num>
  <w:num w:numId="9">
    <w:abstractNumId w:val="16"/>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1"/>
  </w:num>
  <w:num w:numId="14">
    <w:abstractNumId w:val="30"/>
  </w:num>
  <w:num w:numId="15">
    <w:abstractNumId w:val="9"/>
  </w:num>
  <w:num w:numId="16">
    <w:abstractNumId w:val="1"/>
  </w:num>
  <w:num w:numId="17">
    <w:abstractNumId w:val="6"/>
  </w:num>
  <w:num w:numId="18">
    <w:abstractNumId w:val="3"/>
  </w:num>
  <w:num w:numId="19">
    <w:abstractNumId w:val="15"/>
  </w:num>
  <w:num w:numId="20">
    <w:abstractNumId w:val="33"/>
  </w:num>
  <w:num w:numId="21">
    <w:abstractNumId w:val="24"/>
  </w:num>
  <w:num w:numId="22">
    <w:abstractNumId w:val="22"/>
  </w:num>
  <w:num w:numId="23">
    <w:abstractNumId w:val="7"/>
  </w:num>
  <w:num w:numId="24">
    <w:abstractNumId w:val="18"/>
  </w:num>
  <w:num w:numId="25">
    <w:abstractNumId w:val="25"/>
  </w:num>
  <w:num w:numId="26">
    <w:abstractNumId w:val="27"/>
  </w:num>
  <w:num w:numId="27">
    <w:abstractNumId w:val="17"/>
  </w:num>
  <w:num w:numId="28">
    <w:abstractNumId w:val="3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5"/>
  </w:num>
  <w:num w:numId="32">
    <w:abstractNumId w:val="23"/>
  </w:num>
  <w:num w:numId="33">
    <w:abstractNumId w:val="21"/>
  </w:num>
  <w:num w:numId="34">
    <w:abstractNumId w:val="26"/>
  </w:num>
  <w:num w:numId="35">
    <w:abstractNumId w:val="12"/>
  </w:num>
  <w:num w:numId="36">
    <w:abstractNumId w:val="2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3721"/>
    <w:rsid w:val="00001ADA"/>
    <w:rsid w:val="00015518"/>
    <w:rsid w:val="00015C90"/>
    <w:rsid w:val="00024F95"/>
    <w:rsid w:val="000260DE"/>
    <w:rsid w:val="00034460"/>
    <w:rsid w:val="000363E8"/>
    <w:rsid w:val="00043B80"/>
    <w:rsid w:val="00046BE0"/>
    <w:rsid w:val="00053409"/>
    <w:rsid w:val="00056CE3"/>
    <w:rsid w:val="00076D8B"/>
    <w:rsid w:val="00082426"/>
    <w:rsid w:val="000839B2"/>
    <w:rsid w:val="0008551E"/>
    <w:rsid w:val="00087A97"/>
    <w:rsid w:val="000959BF"/>
    <w:rsid w:val="000B5CBD"/>
    <w:rsid w:val="000C51C2"/>
    <w:rsid w:val="000C6853"/>
    <w:rsid w:val="000F3C57"/>
    <w:rsid w:val="000F4613"/>
    <w:rsid w:val="001068B3"/>
    <w:rsid w:val="00136712"/>
    <w:rsid w:val="001407C2"/>
    <w:rsid w:val="00155CDF"/>
    <w:rsid w:val="00157370"/>
    <w:rsid w:val="00160636"/>
    <w:rsid w:val="00161329"/>
    <w:rsid w:val="00184551"/>
    <w:rsid w:val="00194792"/>
    <w:rsid w:val="001C1F09"/>
    <w:rsid w:val="001D10DC"/>
    <w:rsid w:val="001D55BE"/>
    <w:rsid w:val="001E51D1"/>
    <w:rsid w:val="001F16E4"/>
    <w:rsid w:val="001F6B7C"/>
    <w:rsid w:val="00201DF3"/>
    <w:rsid w:val="00223BEB"/>
    <w:rsid w:val="00224674"/>
    <w:rsid w:val="002325AE"/>
    <w:rsid w:val="0024039A"/>
    <w:rsid w:val="002413B8"/>
    <w:rsid w:val="00275C42"/>
    <w:rsid w:val="00281B77"/>
    <w:rsid w:val="00282302"/>
    <w:rsid w:val="00282B92"/>
    <w:rsid w:val="00286C4A"/>
    <w:rsid w:val="00292C47"/>
    <w:rsid w:val="002957D8"/>
    <w:rsid w:val="002A371E"/>
    <w:rsid w:val="002B2063"/>
    <w:rsid w:val="002D2235"/>
    <w:rsid w:val="002E2A59"/>
    <w:rsid w:val="00324C60"/>
    <w:rsid w:val="00332C6F"/>
    <w:rsid w:val="00333535"/>
    <w:rsid w:val="00343B85"/>
    <w:rsid w:val="003657EA"/>
    <w:rsid w:val="00392DD7"/>
    <w:rsid w:val="003A2FA5"/>
    <w:rsid w:val="003C38E1"/>
    <w:rsid w:val="003D03AA"/>
    <w:rsid w:val="003E1F04"/>
    <w:rsid w:val="003F3F36"/>
    <w:rsid w:val="004007B5"/>
    <w:rsid w:val="0040129B"/>
    <w:rsid w:val="00401C18"/>
    <w:rsid w:val="00431999"/>
    <w:rsid w:val="00442A17"/>
    <w:rsid w:val="00451DB9"/>
    <w:rsid w:val="004574E1"/>
    <w:rsid w:val="00457EA6"/>
    <w:rsid w:val="0046040A"/>
    <w:rsid w:val="004734CD"/>
    <w:rsid w:val="0047641F"/>
    <w:rsid w:val="00486CE1"/>
    <w:rsid w:val="00491D71"/>
    <w:rsid w:val="0049333B"/>
    <w:rsid w:val="004A3687"/>
    <w:rsid w:val="004C5275"/>
    <w:rsid w:val="004D14E4"/>
    <w:rsid w:val="004F0250"/>
    <w:rsid w:val="004F0B3D"/>
    <w:rsid w:val="004F71AB"/>
    <w:rsid w:val="00501C99"/>
    <w:rsid w:val="00510035"/>
    <w:rsid w:val="005512A4"/>
    <w:rsid w:val="00556824"/>
    <w:rsid w:val="005572CE"/>
    <w:rsid w:val="00562EFC"/>
    <w:rsid w:val="00565968"/>
    <w:rsid w:val="00567B9B"/>
    <w:rsid w:val="005812CC"/>
    <w:rsid w:val="00582695"/>
    <w:rsid w:val="00593582"/>
    <w:rsid w:val="005A291B"/>
    <w:rsid w:val="005A5B49"/>
    <w:rsid w:val="005B0A58"/>
    <w:rsid w:val="005F01D4"/>
    <w:rsid w:val="00602B1D"/>
    <w:rsid w:val="00621C97"/>
    <w:rsid w:val="00624706"/>
    <w:rsid w:val="00646880"/>
    <w:rsid w:val="006474B1"/>
    <w:rsid w:val="0066431D"/>
    <w:rsid w:val="00687B79"/>
    <w:rsid w:val="006B587E"/>
    <w:rsid w:val="006C3FC7"/>
    <w:rsid w:val="006C4374"/>
    <w:rsid w:val="006D22F1"/>
    <w:rsid w:val="006D4059"/>
    <w:rsid w:val="006E1332"/>
    <w:rsid w:val="006E2194"/>
    <w:rsid w:val="00723721"/>
    <w:rsid w:val="007250D2"/>
    <w:rsid w:val="00727751"/>
    <w:rsid w:val="00734AF8"/>
    <w:rsid w:val="007406B0"/>
    <w:rsid w:val="007445C0"/>
    <w:rsid w:val="00745823"/>
    <w:rsid w:val="0076459C"/>
    <w:rsid w:val="00767B05"/>
    <w:rsid w:val="00775E49"/>
    <w:rsid w:val="007773B2"/>
    <w:rsid w:val="007829D6"/>
    <w:rsid w:val="007862A4"/>
    <w:rsid w:val="0079134B"/>
    <w:rsid w:val="007A7A1B"/>
    <w:rsid w:val="007B075F"/>
    <w:rsid w:val="007C0402"/>
    <w:rsid w:val="007C76AA"/>
    <w:rsid w:val="007D3EA4"/>
    <w:rsid w:val="007D506A"/>
    <w:rsid w:val="0082713B"/>
    <w:rsid w:val="00834827"/>
    <w:rsid w:val="0083720F"/>
    <w:rsid w:val="00892F86"/>
    <w:rsid w:val="0089337E"/>
    <w:rsid w:val="008B6F7F"/>
    <w:rsid w:val="008C1BAA"/>
    <w:rsid w:val="008D4BAB"/>
    <w:rsid w:val="008D55D9"/>
    <w:rsid w:val="008D5626"/>
    <w:rsid w:val="008E7D08"/>
    <w:rsid w:val="008F2270"/>
    <w:rsid w:val="00902B4C"/>
    <w:rsid w:val="00904502"/>
    <w:rsid w:val="009121F8"/>
    <w:rsid w:val="00912489"/>
    <w:rsid w:val="009146E1"/>
    <w:rsid w:val="00915E12"/>
    <w:rsid w:val="00920805"/>
    <w:rsid w:val="00933648"/>
    <w:rsid w:val="009371E0"/>
    <w:rsid w:val="00946464"/>
    <w:rsid w:val="00946E55"/>
    <w:rsid w:val="009513F8"/>
    <w:rsid w:val="0095428D"/>
    <w:rsid w:val="00955142"/>
    <w:rsid w:val="0097220C"/>
    <w:rsid w:val="009736C1"/>
    <w:rsid w:val="00980718"/>
    <w:rsid w:val="00982A12"/>
    <w:rsid w:val="0098779B"/>
    <w:rsid w:val="0099291D"/>
    <w:rsid w:val="009A1FC8"/>
    <w:rsid w:val="009A5C8A"/>
    <w:rsid w:val="009D11AF"/>
    <w:rsid w:val="009D3495"/>
    <w:rsid w:val="009E35F7"/>
    <w:rsid w:val="009E4B3D"/>
    <w:rsid w:val="009E79E4"/>
    <w:rsid w:val="009F2B13"/>
    <w:rsid w:val="009F7AAB"/>
    <w:rsid w:val="00A02D78"/>
    <w:rsid w:val="00A058E9"/>
    <w:rsid w:val="00A075EF"/>
    <w:rsid w:val="00A15255"/>
    <w:rsid w:val="00A16EE4"/>
    <w:rsid w:val="00A22179"/>
    <w:rsid w:val="00A251FF"/>
    <w:rsid w:val="00A3153E"/>
    <w:rsid w:val="00A42D2A"/>
    <w:rsid w:val="00A4520E"/>
    <w:rsid w:val="00A45EAC"/>
    <w:rsid w:val="00A551CC"/>
    <w:rsid w:val="00A5713B"/>
    <w:rsid w:val="00A63599"/>
    <w:rsid w:val="00A706ED"/>
    <w:rsid w:val="00A7646B"/>
    <w:rsid w:val="00A8160C"/>
    <w:rsid w:val="00A83292"/>
    <w:rsid w:val="00A973CC"/>
    <w:rsid w:val="00AA0118"/>
    <w:rsid w:val="00AA0E2C"/>
    <w:rsid w:val="00AA41F1"/>
    <w:rsid w:val="00AA5400"/>
    <w:rsid w:val="00AB395D"/>
    <w:rsid w:val="00AB416F"/>
    <w:rsid w:val="00AD0B4A"/>
    <w:rsid w:val="00AE114E"/>
    <w:rsid w:val="00AE46EC"/>
    <w:rsid w:val="00B13D9B"/>
    <w:rsid w:val="00B14ECC"/>
    <w:rsid w:val="00B20B63"/>
    <w:rsid w:val="00B23F7D"/>
    <w:rsid w:val="00B26A38"/>
    <w:rsid w:val="00B26A5E"/>
    <w:rsid w:val="00B33B18"/>
    <w:rsid w:val="00B60EC8"/>
    <w:rsid w:val="00B92C7E"/>
    <w:rsid w:val="00BA4E3D"/>
    <w:rsid w:val="00BC324A"/>
    <w:rsid w:val="00BC3F2F"/>
    <w:rsid w:val="00BC5FD0"/>
    <w:rsid w:val="00BC7D1A"/>
    <w:rsid w:val="00BD4275"/>
    <w:rsid w:val="00BE6554"/>
    <w:rsid w:val="00C22908"/>
    <w:rsid w:val="00C34C07"/>
    <w:rsid w:val="00C44C7D"/>
    <w:rsid w:val="00C60FE5"/>
    <w:rsid w:val="00C6203C"/>
    <w:rsid w:val="00CA18C9"/>
    <w:rsid w:val="00CC24D7"/>
    <w:rsid w:val="00CC28BB"/>
    <w:rsid w:val="00CD0E7F"/>
    <w:rsid w:val="00CD1232"/>
    <w:rsid w:val="00CD73D3"/>
    <w:rsid w:val="00D00DA8"/>
    <w:rsid w:val="00D01470"/>
    <w:rsid w:val="00D01F90"/>
    <w:rsid w:val="00D136CB"/>
    <w:rsid w:val="00D342C4"/>
    <w:rsid w:val="00D5405A"/>
    <w:rsid w:val="00D842F0"/>
    <w:rsid w:val="00D91CA9"/>
    <w:rsid w:val="00DA56E6"/>
    <w:rsid w:val="00DB4319"/>
    <w:rsid w:val="00DE1A29"/>
    <w:rsid w:val="00DF2BC4"/>
    <w:rsid w:val="00DF7003"/>
    <w:rsid w:val="00E1367E"/>
    <w:rsid w:val="00E354A8"/>
    <w:rsid w:val="00E35742"/>
    <w:rsid w:val="00E37117"/>
    <w:rsid w:val="00E650D0"/>
    <w:rsid w:val="00E834FD"/>
    <w:rsid w:val="00E96D98"/>
    <w:rsid w:val="00EB795C"/>
    <w:rsid w:val="00ED0384"/>
    <w:rsid w:val="00ED364F"/>
    <w:rsid w:val="00ED7BAD"/>
    <w:rsid w:val="00EE49A7"/>
    <w:rsid w:val="00F0422A"/>
    <w:rsid w:val="00F20EB9"/>
    <w:rsid w:val="00F35199"/>
    <w:rsid w:val="00F44B00"/>
    <w:rsid w:val="00F528A8"/>
    <w:rsid w:val="00F65FC3"/>
    <w:rsid w:val="00F77314"/>
    <w:rsid w:val="00F86134"/>
    <w:rsid w:val="00F91CC5"/>
    <w:rsid w:val="00FA2D59"/>
    <w:rsid w:val="00FB4F82"/>
    <w:rsid w:val="00FB72F3"/>
    <w:rsid w:val="00FB7931"/>
    <w:rsid w:val="00FC54C6"/>
    <w:rsid w:val="00FE1373"/>
    <w:rsid w:val="00FE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E35742"/>
    <w:pPr>
      <w:keepNext/>
      <w:spacing w:line="220" w:lineRule="exact"/>
      <w:jc w:val="center"/>
      <w:outlineLvl w:val="0"/>
    </w:pPr>
    <w:rPr>
      <w:rFonts w:ascii="AG Souvenir" w:hAnsi="AG Souvenir"/>
      <w:b/>
      <w:spacing w:val="38"/>
    </w:rPr>
  </w:style>
  <w:style w:type="paragraph" w:styleId="2">
    <w:name w:val="heading 2"/>
    <w:basedOn w:val="a"/>
    <w:next w:val="a"/>
    <w:link w:val="20"/>
    <w:uiPriority w:val="99"/>
    <w:qFormat/>
    <w:rsid w:val="006B587E"/>
    <w:pPr>
      <w:keepNext/>
      <w:ind w:left="709"/>
      <w:outlineLvl w:val="1"/>
    </w:pPr>
    <w:rPr>
      <w:lang w:val="x-none" w:eastAsia="x-none"/>
    </w:rPr>
  </w:style>
  <w:style w:type="paragraph" w:styleId="3">
    <w:name w:val="heading 3"/>
    <w:basedOn w:val="a"/>
    <w:next w:val="a"/>
    <w:link w:val="30"/>
    <w:uiPriority w:val="99"/>
    <w:qFormat/>
    <w:rsid w:val="00E35742"/>
    <w:pPr>
      <w:keepNext/>
      <w:jc w:val="center"/>
      <w:outlineLvl w:val="2"/>
    </w:pPr>
    <w:rPr>
      <w:b/>
      <w:spacing w:val="30"/>
      <w:sz w:val="36"/>
    </w:rPr>
  </w:style>
  <w:style w:type="paragraph" w:styleId="4">
    <w:name w:val="heading 4"/>
    <w:basedOn w:val="a"/>
    <w:next w:val="a"/>
    <w:link w:val="40"/>
    <w:uiPriority w:val="99"/>
    <w:qFormat/>
    <w:rsid w:val="006B587E"/>
    <w:pPr>
      <w:keepNext/>
      <w:keepLines/>
      <w:spacing w:before="200"/>
      <w:ind w:firstLine="709"/>
      <w:jc w:val="both"/>
      <w:outlineLvl w:val="3"/>
    </w:pPr>
    <w:rPr>
      <w:rFonts w:ascii="Cambria" w:hAnsi="Cambria"/>
      <w:b/>
      <w:bCs/>
      <w:i/>
      <w:iCs/>
      <w:color w:val="4F81BD"/>
      <w:sz w:val="20"/>
      <w:lang w:val="x-none" w:eastAsia="en-US"/>
    </w:rPr>
  </w:style>
  <w:style w:type="paragraph" w:styleId="5">
    <w:name w:val="heading 5"/>
    <w:basedOn w:val="a"/>
    <w:next w:val="a"/>
    <w:link w:val="50"/>
    <w:uiPriority w:val="99"/>
    <w:qFormat/>
    <w:rsid w:val="006B587E"/>
    <w:pPr>
      <w:spacing w:before="240" w:after="60"/>
      <w:outlineLvl w:val="4"/>
    </w:pPr>
    <w:rPr>
      <w:b/>
      <w:bCs/>
      <w:i/>
      <w:iCs/>
      <w:sz w:val="26"/>
      <w:szCs w:val="26"/>
      <w:lang w:val="x-none" w:eastAsia="x-none"/>
    </w:rPr>
  </w:style>
  <w:style w:type="paragraph" w:styleId="6">
    <w:name w:val="heading 6"/>
    <w:basedOn w:val="a"/>
    <w:next w:val="a"/>
    <w:link w:val="60"/>
    <w:uiPriority w:val="99"/>
    <w:qFormat/>
    <w:rsid w:val="006B587E"/>
    <w:pPr>
      <w:keepNext/>
      <w:ind w:left="3903" w:hanging="180"/>
      <w:jc w:val="center"/>
      <w:outlineLvl w:val="5"/>
    </w:pPr>
    <w:rPr>
      <w:b/>
      <w:bCs/>
      <w:sz w:val="24"/>
      <w:szCs w:val="24"/>
      <w:lang w:val="x-none" w:eastAsia="ar-SA"/>
    </w:rPr>
  </w:style>
  <w:style w:type="paragraph" w:styleId="7">
    <w:name w:val="heading 7"/>
    <w:basedOn w:val="a"/>
    <w:next w:val="a"/>
    <w:link w:val="70"/>
    <w:uiPriority w:val="99"/>
    <w:qFormat/>
    <w:rsid w:val="006B587E"/>
    <w:pPr>
      <w:keepNext/>
      <w:jc w:val="right"/>
      <w:outlineLvl w:val="6"/>
    </w:pPr>
    <w:rPr>
      <w:b/>
      <w:bCs/>
      <w:i/>
      <w:iCs/>
      <w:color w:val="FF0000"/>
      <w:sz w:val="24"/>
      <w:szCs w:val="24"/>
      <w:lang w:val="x-none" w:eastAsia="ar-SA"/>
    </w:rPr>
  </w:style>
  <w:style w:type="paragraph" w:styleId="8">
    <w:name w:val="heading 8"/>
    <w:basedOn w:val="a"/>
    <w:next w:val="a"/>
    <w:link w:val="80"/>
    <w:uiPriority w:val="99"/>
    <w:qFormat/>
    <w:rsid w:val="006B587E"/>
    <w:pPr>
      <w:keepNext/>
      <w:keepLines/>
      <w:spacing w:before="200"/>
      <w:ind w:firstLine="709"/>
      <w:jc w:val="both"/>
      <w:outlineLvl w:val="7"/>
    </w:pPr>
    <w:rPr>
      <w:rFonts w:ascii="Cambria" w:hAnsi="Cambria"/>
      <w:color w:val="404040"/>
      <w:sz w:val="20"/>
      <w:lang w:val="x-none" w:eastAsia="en-US"/>
    </w:rPr>
  </w:style>
  <w:style w:type="paragraph" w:styleId="9">
    <w:name w:val="heading 9"/>
    <w:basedOn w:val="a"/>
    <w:next w:val="a"/>
    <w:link w:val="90"/>
    <w:uiPriority w:val="99"/>
    <w:qFormat/>
    <w:rsid w:val="006B587E"/>
    <w:pPr>
      <w:keepNext/>
      <w:ind w:left="72"/>
      <w:jc w:val="center"/>
      <w:outlineLvl w:val="8"/>
    </w:pPr>
    <w:rPr>
      <w:b/>
      <w:bCs/>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uiPriority w:val="99"/>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uiPriority w:val="99"/>
    <w:rsid w:val="00E35742"/>
    <w:pPr>
      <w:ind w:firstLine="709"/>
      <w:jc w:val="both"/>
    </w:pPr>
  </w:style>
  <w:style w:type="character" w:customStyle="1" w:styleId="a4">
    <w:name w:val="Основной текст с отступом Знак"/>
    <w:basedOn w:val="a0"/>
    <w:link w:val="a3"/>
    <w:uiPriority w:val="99"/>
    <w:rsid w:val="00E35742"/>
    <w:rPr>
      <w:rFonts w:ascii="Times New Roman" w:eastAsia="Times New Roman" w:hAnsi="Times New Roman" w:cs="Times New Roman"/>
      <w:sz w:val="28"/>
      <w:szCs w:val="20"/>
      <w:lang w:eastAsia="ru-RU"/>
    </w:rPr>
  </w:style>
  <w:style w:type="paragraph" w:customStyle="1" w:styleId="ConsNormal">
    <w:name w:val="ConsNormal"/>
    <w:uiPriority w:val="99"/>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1">
    <w:name w:val="Body Text 2"/>
    <w:basedOn w:val="a"/>
    <w:link w:val="22"/>
    <w:uiPriority w:val="99"/>
    <w:rsid w:val="00E35742"/>
    <w:pPr>
      <w:ind w:right="6111"/>
    </w:pPr>
    <w:rPr>
      <w:szCs w:val="24"/>
    </w:rPr>
  </w:style>
  <w:style w:type="character" w:customStyle="1" w:styleId="22">
    <w:name w:val="Основной текст 2 Знак"/>
    <w:basedOn w:val="a0"/>
    <w:link w:val="21"/>
    <w:uiPriority w:val="99"/>
    <w:rsid w:val="00E35742"/>
    <w:rPr>
      <w:rFonts w:ascii="Times New Roman" w:eastAsia="Times New Roman" w:hAnsi="Times New Roman" w:cs="Times New Roman"/>
      <w:sz w:val="28"/>
      <w:szCs w:val="24"/>
      <w:lang w:eastAsia="ru-RU"/>
    </w:rPr>
  </w:style>
  <w:style w:type="paragraph" w:customStyle="1" w:styleId="210">
    <w:name w:val="Основной текст 21"/>
    <w:basedOn w:val="a"/>
    <w:uiPriority w:val="99"/>
    <w:rsid w:val="00E35742"/>
    <w:pPr>
      <w:overflowPunct w:val="0"/>
      <w:autoSpaceDE w:val="0"/>
      <w:autoSpaceDN w:val="0"/>
      <w:adjustRightInd w:val="0"/>
    </w:pPr>
  </w:style>
  <w:style w:type="paragraph" w:styleId="a5">
    <w:name w:val="Balloon Text"/>
    <w:basedOn w:val="a"/>
    <w:link w:val="a6"/>
    <w:uiPriority w:val="99"/>
    <w:unhideWhenUsed/>
    <w:rsid w:val="00043B80"/>
    <w:rPr>
      <w:rFonts w:ascii="Tahoma" w:hAnsi="Tahoma" w:cs="Tahoma"/>
      <w:sz w:val="16"/>
      <w:szCs w:val="16"/>
    </w:rPr>
  </w:style>
  <w:style w:type="character" w:customStyle="1" w:styleId="a6">
    <w:name w:val="Текст выноски Знак"/>
    <w:basedOn w:val="a0"/>
    <w:link w:val="a5"/>
    <w:uiPriority w:val="99"/>
    <w:rsid w:val="00043B80"/>
    <w:rPr>
      <w:rFonts w:ascii="Tahoma" w:eastAsia="Times New Roman" w:hAnsi="Tahoma" w:cs="Tahoma"/>
      <w:sz w:val="16"/>
      <w:szCs w:val="16"/>
      <w:lang w:eastAsia="ru-RU"/>
    </w:rPr>
  </w:style>
  <w:style w:type="table" w:styleId="a7">
    <w:name w:val="Table Grid"/>
    <w:basedOn w:val="a1"/>
    <w:uiPriority w:val="99"/>
    <w:rsid w:val="0029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67B05"/>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767B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uiPriority w:val="99"/>
    <w:unhideWhenUsed/>
    <w:rsid w:val="000839B2"/>
    <w:pPr>
      <w:tabs>
        <w:tab w:val="center" w:pos="4677"/>
        <w:tab w:val="right" w:pos="9355"/>
      </w:tabs>
    </w:pPr>
    <w:rPr>
      <w:sz w:val="20"/>
    </w:rPr>
  </w:style>
  <w:style w:type="character" w:customStyle="1" w:styleId="a9">
    <w:name w:val="Верхний колонтитул Знак"/>
    <w:basedOn w:val="a0"/>
    <w:link w:val="a8"/>
    <w:uiPriority w:val="99"/>
    <w:rsid w:val="000839B2"/>
    <w:rPr>
      <w:rFonts w:ascii="Times New Roman" w:eastAsia="Times New Roman" w:hAnsi="Times New Roman" w:cs="Times New Roman"/>
      <w:sz w:val="20"/>
      <w:szCs w:val="20"/>
      <w:lang w:eastAsia="ru-RU"/>
    </w:rPr>
  </w:style>
  <w:style w:type="paragraph" w:customStyle="1" w:styleId="41">
    <w:name w:val="Заголовок 41"/>
    <w:basedOn w:val="a"/>
    <w:next w:val="a"/>
    <w:uiPriority w:val="9"/>
    <w:semiHidden/>
    <w:unhideWhenUsed/>
    <w:qFormat/>
    <w:rsid w:val="000839B2"/>
    <w:pPr>
      <w:keepNext/>
      <w:keepLines/>
      <w:spacing w:before="200"/>
      <w:outlineLvl w:val="3"/>
    </w:pPr>
    <w:rPr>
      <w:rFonts w:ascii="Cambria" w:hAnsi="Cambria"/>
      <w:b/>
      <w:bCs/>
      <w:i/>
      <w:iCs/>
      <w:color w:val="4F81BD"/>
      <w:sz w:val="20"/>
    </w:rPr>
  </w:style>
  <w:style w:type="character" w:customStyle="1" w:styleId="CharStyle8">
    <w:name w:val="Char Style 8"/>
    <w:link w:val="Style7"/>
    <w:uiPriority w:val="99"/>
    <w:locked/>
    <w:rsid w:val="000839B2"/>
    <w:rPr>
      <w:b/>
      <w:sz w:val="10"/>
      <w:shd w:val="clear" w:color="auto" w:fill="FFFFFF"/>
    </w:rPr>
  </w:style>
  <w:style w:type="character" w:customStyle="1" w:styleId="CharStyle9Exact">
    <w:name w:val="Char Style 9 Exact"/>
    <w:uiPriority w:val="99"/>
    <w:rsid w:val="000839B2"/>
    <w:rPr>
      <w:b/>
      <w:spacing w:val="-2"/>
      <w:sz w:val="9"/>
      <w:u w:val="none"/>
    </w:rPr>
  </w:style>
  <w:style w:type="paragraph" w:customStyle="1" w:styleId="Style7">
    <w:name w:val="Style 7"/>
    <w:basedOn w:val="a"/>
    <w:link w:val="CharStyle8"/>
    <w:uiPriority w:val="99"/>
    <w:rsid w:val="000839B2"/>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5">
    <w:name w:val="Char Style 5"/>
    <w:link w:val="Style4"/>
    <w:uiPriority w:val="99"/>
    <w:locked/>
    <w:rsid w:val="000839B2"/>
    <w:rPr>
      <w:sz w:val="10"/>
      <w:shd w:val="clear" w:color="auto" w:fill="FFFFFF"/>
    </w:rPr>
  </w:style>
  <w:style w:type="paragraph" w:customStyle="1" w:styleId="Style4">
    <w:name w:val="Style 4"/>
    <w:basedOn w:val="a"/>
    <w:link w:val="CharStyle5"/>
    <w:uiPriority w:val="99"/>
    <w:rsid w:val="000839B2"/>
    <w:pPr>
      <w:widowControl w:val="0"/>
      <w:shd w:val="clear" w:color="auto" w:fill="FFFFFF"/>
      <w:spacing w:line="240" w:lineRule="atLeast"/>
    </w:pPr>
    <w:rPr>
      <w:rFonts w:asciiTheme="minorHAnsi" w:eastAsiaTheme="minorHAnsi" w:hAnsiTheme="minorHAnsi" w:cstheme="minorBidi"/>
      <w:sz w:val="10"/>
      <w:szCs w:val="22"/>
      <w:lang w:eastAsia="en-US"/>
    </w:rPr>
  </w:style>
  <w:style w:type="paragraph" w:styleId="aa">
    <w:name w:val="List Paragraph"/>
    <w:basedOn w:val="a"/>
    <w:uiPriority w:val="34"/>
    <w:qFormat/>
    <w:rsid w:val="006B587E"/>
    <w:pPr>
      <w:ind w:left="720" w:firstLine="709"/>
      <w:contextualSpacing/>
      <w:jc w:val="both"/>
    </w:pPr>
    <w:rPr>
      <w:rFonts w:ascii="Calibri" w:eastAsia="Calibri" w:hAnsi="Calibri"/>
      <w:sz w:val="20"/>
      <w:lang w:eastAsia="en-US"/>
    </w:rPr>
  </w:style>
  <w:style w:type="paragraph" w:styleId="ab">
    <w:name w:val="footer"/>
    <w:basedOn w:val="a"/>
    <w:link w:val="ac"/>
    <w:rsid w:val="006B587E"/>
    <w:pPr>
      <w:tabs>
        <w:tab w:val="center" w:pos="4153"/>
        <w:tab w:val="right" w:pos="8306"/>
      </w:tabs>
    </w:pPr>
    <w:rPr>
      <w:sz w:val="20"/>
    </w:rPr>
  </w:style>
  <w:style w:type="character" w:customStyle="1" w:styleId="ac">
    <w:name w:val="Нижний колонтитул Знак"/>
    <w:basedOn w:val="a0"/>
    <w:link w:val="ab"/>
    <w:rsid w:val="006B587E"/>
    <w:rPr>
      <w:rFonts w:ascii="Times New Roman" w:eastAsia="Times New Roman" w:hAnsi="Times New Roman" w:cs="Times New Roman"/>
      <w:sz w:val="20"/>
      <w:szCs w:val="20"/>
      <w:lang w:eastAsia="ru-RU"/>
    </w:rPr>
  </w:style>
  <w:style w:type="character" w:styleId="ad">
    <w:name w:val="page number"/>
    <w:basedOn w:val="a0"/>
    <w:rsid w:val="006B587E"/>
  </w:style>
  <w:style w:type="paragraph" w:customStyle="1" w:styleId="ConsPlusNonformat">
    <w:name w:val="ConsPlusNonformat"/>
    <w:uiPriority w:val="99"/>
    <w:rsid w:val="006B58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587E"/>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20">
    <w:name w:val="Заголовок 2 Знак"/>
    <w:basedOn w:val="a0"/>
    <w:link w:val="2"/>
    <w:uiPriority w:val="99"/>
    <w:rsid w:val="006B587E"/>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9"/>
    <w:rsid w:val="006B587E"/>
    <w:rPr>
      <w:rFonts w:ascii="Cambria" w:eastAsia="Times New Roman" w:hAnsi="Cambria" w:cs="Times New Roman"/>
      <w:b/>
      <w:bCs/>
      <w:i/>
      <w:iCs/>
      <w:color w:val="4F81BD"/>
      <w:sz w:val="20"/>
      <w:szCs w:val="20"/>
      <w:lang w:val="x-none"/>
    </w:rPr>
  </w:style>
  <w:style w:type="character" w:customStyle="1" w:styleId="50">
    <w:name w:val="Заголовок 5 Знак"/>
    <w:basedOn w:val="a0"/>
    <w:link w:val="5"/>
    <w:uiPriority w:val="99"/>
    <w:rsid w:val="006B587E"/>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6B587E"/>
    <w:rPr>
      <w:rFonts w:ascii="Times New Roman" w:eastAsia="Times New Roman" w:hAnsi="Times New Roman" w:cs="Times New Roman"/>
      <w:b/>
      <w:bCs/>
      <w:sz w:val="24"/>
      <w:szCs w:val="24"/>
      <w:lang w:val="x-none" w:eastAsia="ar-SA"/>
    </w:rPr>
  </w:style>
  <w:style w:type="character" w:customStyle="1" w:styleId="70">
    <w:name w:val="Заголовок 7 Знак"/>
    <w:basedOn w:val="a0"/>
    <w:link w:val="7"/>
    <w:uiPriority w:val="99"/>
    <w:rsid w:val="006B587E"/>
    <w:rPr>
      <w:rFonts w:ascii="Times New Roman" w:eastAsia="Times New Roman" w:hAnsi="Times New Roman" w:cs="Times New Roman"/>
      <w:b/>
      <w:bCs/>
      <w:i/>
      <w:iCs/>
      <w:color w:val="FF0000"/>
      <w:sz w:val="24"/>
      <w:szCs w:val="24"/>
      <w:lang w:val="x-none" w:eastAsia="ar-SA"/>
    </w:rPr>
  </w:style>
  <w:style w:type="character" w:customStyle="1" w:styleId="80">
    <w:name w:val="Заголовок 8 Знак"/>
    <w:basedOn w:val="a0"/>
    <w:link w:val="8"/>
    <w:uiPriority w:val="99"/>
    <w:rsid w:val="006B587E"/>
    <w:rPr>
      <w:rFonts w:ascii="Cambria" w:eastAsia="Times New Roman" w:hAnsi="Cambria" w:cs="Times New Roman"/>
      <w:color w:val="404040"/>
      <w:sz w:val="20"/>
      <w:szCs w:val="20"/>
      <w:lang w:val="x-none"/>
    </w:rPr>
  </w:style>
  <w:style w:type="character" w:customStyle="1" w:styleId="90">
    <w:name w:val="Заголовок 9 Знак"/>
    <w:basedOn w:val="a0"/>
    <w:link w:val="9"/>
    <w:uiPriority w:val="99"/>
    <w:rsid w:val="006B587E"/>
    <w:rPr>
      <w:rFonts w:ascii="Times New Roman" w:eastAsia="Times New Roman" w:hAnsi="Times New Roman" w:cs="Times New Roman"/>
      <w:b/>
      <w:bCs/>
      <w:sz w:val="28"/>
      <w:szCs w:val="24"/>
      <w:lang w:val="x-none" w:eastAsia="ar-SA"/>
    </w:rPr>
  </w:style>
  <w:style w:type="paragraph" w:styleId="ae">
    <w:name w:val="Body Text"/>
    <w:basedOn w:val="a"/>
    <w:link w:val="11"/>
    <w:uiPriority w:val="99"/>
    <w:rsid w:val="006B587E"/>
    <w:rPr>
      <w:lang w:val="x-none" w:eastAsia="x-none"/>
    </w:rPr>
  </w:style>
  <w:style w:type="character" w:customStyle="1" w:styleId="af">
    <w:name w:val="Основной текст Знак"/>
    <w:basedOn w:val="a0"/>
    <w:uiPriority w:val="99"/>
    <w:rsid w:val="006B587E"/>
    <w:rPr>
      <w:rFonts w:ascii="Times New Roman" w:eastAsia="Times New Roman" w:hAnsi="Times New Roman" w:cs="Times New Roman"/>
      <w:sz w:val="28"/>
      <w:szCs w:val="20"/>
      <w:lang w:eastAsia="ru-RU"/>
    </w:rPr>
  </w:style>
  <w:style w:type="paragraph" w:customStyle="1" w:styleId="Postan">
    <w:name w:val="Postan"/>
    <w:basedOn w:val="a"/>
    <w:rsid w:val="006B587E"/>
    <w:pPr>
      <w:jc w:val="center"/>
    </w:pPr>
  </w:style>
  <w:style w:type="paragraph" w:customStyle="1" w:styleId="af0">
    <w:name w:val="Нормальный (таблица)"/>
    <w:basedOn w:val="a"/>
    <w:next w:val="a"/>
    <w:uiPriority w:val="99"/>
    <w:rsid w:val="006B587E"/>
    <w:pPr>
      <w:widowControl w:val="0"/>
      <w:autoSpaceDE w:val="0"/>
      <w:autoSpaceDN w:val="0"/>
      <w:adjustRightInd w:val="0"/>
      <w:jc w:val="both"/>
    </w:pPr>
    <w:rPr>
      <w:rFonts w:ascii="Arial" w:hAnsi="Arial" w:cs="Arial"/>
      <w:sz w:val="24"/>
      <w:szCs w:val="24"/>
    </w:rPr>
  </w:style>
  <w:style w:type="paragraph" w:styleId="af1">
    <w:name w:val="Title"/>
    <w:basedOn w:val="a"/>
    <w:link w:val="af2"/>
    <w:uiPriority w:val="99"/>
    <w:qFormat/>
    <w:rsid w:val="006B587E"/>
    <w:pPr>
      <w:jc w:val="center"/>
    </w:pPr>
    <w:rPr>
      <w:b/>
      <w:bCs/>
      <w:szCs w:val="24"/>
      <w:lang w:val="x-none" w:eastAsia="x-none"/>
    </w:rPr>
  </w:style>
  <w:style w:type="character" w:customStyle="1" w:styleId="af2">
    <w:name w:val="Название Знак"/>
    <w:basedOn w:val="a0"/>
    <w:link w:val="af1"/>
    <w:uiPriority w:val="99"/>
    <w:rsid w:val="006B587E"/>
    <w:rPr>
      <w:rFonts w:ascii="Times New Roman" w:eastAsia="Times New Roman" w:hAnsi="Times New Roman" w:cs="Times New Roman"/>
      <w:b/>
      <w:bCs/>
      <w:sz w:val="28"/>
      <w:szCs w:val="24"/>
      <w:lang w:val="x-none" w:eastAsia="x-none"/>
    </w:rPr>
  </w:style>
  <w:style w:type="paragraph" w:customStyle="1" w:styleId="af3">
    <w:name w:val="Стиль"/>
    <w:uiPriority w:val="99"/>
    <w:rsid w:val="006B587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4">
    <w:name w:val="Normal (Web)"/>
    <w:basedOn w:val="a"/>
    <w:uiPriority w:val="99"/>
    <w:rsid w:val="006B587E"/>
    <w:pPr>
      <w:spacing w:before="100" w:beforeAutospacing="1" w:after="100" w:afterAutospacing="1"/>
    </w:pPr>
    <w:rPr>
      <w:rFonts w:ascii="Calibri" w:hAnsi="Calibri" w:cs="Calibri"/>
      <w:sz w:val="24"/>
      <w:szCs w:val="24"/>
    </w:rPr>
  </w:style>
  <w:style w:type="paragraph" w:customStyle="1" w:styleId="af5">
    <w:name w:val="Знак Знак Знак Знак Знак Знак"/>
    <w:basedOn w:val="a"/>
    <w:uiPriority w:val="99"/>
    <w:rsid w:val="006B587E"/>
    <w:pPr>
      <w:spacing w:before="100" w:beforeAutospacing="1" w:after="100" w:afterAutospacing="1"/>
      <w:ind w:firstLine="709"/>
      <w:jc w:val="both"/>
    </w:pPr>
    <w:rPr>
      <w:rFonts w:ascii="Tahoma" w:hAnsi="Tahoma" w:cs="Tahoma"/>
      <w:sz w:val="20"/>
      <w:lang w:val="en-US" w:eastAsia="en-US"/>
    </w:rPr>
  </w:style>
  <w:style w:type="paragraph" w:styleId="af6">
    <w:name w:val="Plain Text"/>
    <w:basedOn w:val="a"/>
    <w:link w:val="af7"/>
    <w:uiPriority w:val="99"/>
    <w:rsid w:val="006B587E"/>
    <w:rPr>
      <w:rFonts w:ascii="Courier New" w:eastAsia="Calibri" w:hAnsi="Courier New"/>
      <w:sz w:val="20"/>
      <w:lang w:val="x-none" w:eastAsia="x-none"/>
    </w:rPr>
  </w:style>
  <w:style w:type="character" w:customStyle="1" w:styleId="af7">
    <w:name w:val="Текст Знак"/>
    <w:basedOn w:val="a0"/>
    <w:link w:val="af6"/>
    <w:uiPriority w:val="99"/>
    <w:rsid w:val="006B587E"/>
    <w:rPr>
      <w:rFonts w:ascii="Courier New" w:eastAsia="Calibri" w:hAnsi="Courier New" w:cs="Times New Roman"/>
      <w:sz w:val="20"/>
      <w:szCs w:val="20"/>
      <w:lang w:val="x-none" w:eastAsia="x-none"/>
    </w:rPr>
  </w:style>
  <w:style w:type="character" w:styleId="af8">
    <w:name w:val="Hyperlink"/>
    <w:uiPriority w:val="99"/>
    <w:rsid w:val="006B587E"/>
    <w:rPr>
      <w:rFonts w:cs="Times New Roman"/>
      <w:color w:val="auto"/>
      <w:u w:val="single"/>
      <w:effect w:val="none"/>
    </w:rPr>
  </w:style>
  <w:style w:type="character" w:customStyle="1" w:styleId="af9">
    <w:name w:val="Гипертекстовая ссылка"/>
    <w:uiPriority w:val="99"/>
    <w:rsid w:val="006B587E"/>
    <w:rPr>
      <w:color w:val="106BBE"/>
      <w:sz w:val="26"/>
    </w:rPr>
  </w:style>
  <w:style w:type="paragraph" w:customStyle="1" w:styleId="12">
    <w:name w:val="Абзац списка1"/>
    <w:basedOn w:val="a"/>
    <w:uiPriority w:val="99"/>
    <w:rsid w:val="006B587E"/>
    <w:pPr>
      <w:spacing w:after="200" w:line="276" w:lineRule="auto"/>
      <w:ind w:left="720"/>
    </w:pPr>
    <w:rPr>
      <w:rFonts w:ascii="Calibri" w:eastAsia="Calibri" w:hAnsi="Calibri" w:cs="Calibri"/>
      <w:sz w:val="22"/>
      <w:szCs w:val="22"/>
      <w:lang w:eastAsia="en-US"/>
    </w:rPr>
  </w:style>
  <w:style w:type="paragraph" w:customStyle="1" w:styleId="afa">
    <w:name w:val="Базовый"/>
    <w:uiPriority w:val="99"/>
    <w:rsid w:val="006B587E"/>
    <w:pPr>
      <w:suppressAutoHyphens/>
      <w:spacing w:after="200" w:line="276" w:lineRule="auto"/>
    </w:pPr>
    <w:rPr>
      <w:rFonts w:ascii="Calibri" w:eastAsia="SimSun" w:hAnsi="Calibri" w:cs="Times New Roman"/>
      <w:lang w:eastAsia="ru-RU"/>
    </w:rPr>
  </w:style>
  <w:style w:type="paragraph" w:customStyle="1" w:styleId="afb">
    <w:name w:val="Прижатый влево"/>
    <w:basedOn w:val="a"/>
    <w:next w:val="a"/>
    <w:uiPriority w:val="99"/>
    <w:rsid w:val="006B587E"/>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6B587E"/>
    <w:pPr>
      <w:spacing w:before="100" w:beforeAutospacing="1" w:after="100" w:afterAutospacing="1"/>
    </w:pPr>
    <w:rPr>
      <w:sz w:val="24"/>
      <w:szCs w:val="24"/>
    </w:rPr>
  </w:style>
  <w:style w:type="character" w:customStyle="1" w:styleId="apple-converted-space">
    <w:name w:val="apple-converted-space"/>
    <w:uiPriority w:val="99"/>
    <w:rsid w:val="006B587E"/>
    <w:rPr>
      <w:rFonts w:cs="Times New Roman"/>
    </w:rPr>
  </w:style>
  <w:style w:type="character" w:customStyle="1" w:styleId="afc">
    <w:name w:val="Цветовое выделение"/>
    <w:uiPriority w:val="99"/>
    <w:rsid w:val="006B587E"/>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6B587E"/>
    <w:rPr>
      <w:sz w:val="20"/>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6B587E"/>
    <w:rPr>
      <w:rFonts w:ascii="Times New Roman" w:eastAsia="Times New Roman" w:hAnsi="Times New Roman" w:cs="Times New Roman"/>
      <w:sz w:val="20"/>
      <w:szCs w:val="20"/>
      <w:lang w:eastAsia="ru-RU"/>
    </w:rPr>
  </w:style>
  <w:style w:type="character" w:styleId="aff">
    <w:name w:val="footnote reference"/>
    <w:aliases w:val="Знак сноски 1,Знак сноски-FN,Ciae niinee-FN,Referencia nota al pie"/>
    <w:uiPriority w:val="99"/>
    <w:rsid w:val="006B587E"/>
    <w:rPr>
      <w:rFonts w:cs="Times New Roman"/>
      <w:vertAlign w:val="superscript"/>
    </w:rPr>
  </w:style>
  <w:style w:type="paragraph" w:customStyle="1" w:styleId="Default">
    <w:name w:val="Default"/>
    <w:uiPriority w:val="99"/>
    <w:rsid w:val="006B58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0">
    <w:name w:val="Активная гипертекстовая ссылка"/>
    <w:uiPriority w:val="99"/>
    <w:rsid w:val="006B587E"/>
    <w:rPr>
      <w:color w:val="106BBE"/>
      <w:sz w:val="26"/>
      <w:u w:val="single"/>
    </w:rPr>
  </w:style>
  <w:style w:type="paragraph" w:customStyle="1" w:styleId="aff1">
    <w:name w:val="Внимание"/>
    <w:basedOn w:val="a"/>
    <w:next w:val="a"/>
    <w:uiPriority w:val="99"/>
    <w:rsid w:val="006B587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2">
    <w:name w:val="Внимание: криминал!!"/>
    <w:basedOn w:val="aff1"/>
    <w:next w:val="a"/>
    <w:uiPriority w:val="99"/>
    <w:rsid w:val="006B587E"/>
  </w:style>
  <w:style w:type="paragraph" w:customStyle="1" w:styleId="aff3">
    <w:name w:val="Внимание: недобросовестность!"/>
    <w:basedOn w:val="aff1"/>
    <w:next w:val="a"/>
    <w:uiPriority w:val="99"/>
    <w:rsid w:val="006B587E"/>
  </w:style>
  <w:style w:type="character" w:customStyle="1" w:styleId="aff4">
    <w:name w:val="Выделение для Базового Поиска"/>
    <w:uiPriority w:val="99"/>
    <w:rsid w:val="006B587E"/>
    <w:rPr>
      <w:color w:val="0058A9"/>
      <w:sz w:val="26"/>
    </w:rPr>
  </w:style>
  <w:style w:type="character" w:customStyle="1" w:styleId="aff5">
    <w:name w:val="Выделение для Базового Поиска (курсив)"/>
    <w:uiPriority w:val="99"/>
    <w:rsid w:val="006B587E"/>
    <w:rPr>
      <w:i/>
      <w:color w:val="0058A9"/>
      <w:sz w:val="26"/>
    </w:rPr>
  </w:style>
  <w:style w:type="paragraph" w:customStyle="1" w:styleId="aff6">
    <w:name w:val="Основное меню (преемственное)"/>
    <w:basedOn w:val="a"/>
    <w:next w:val="a"/>
    <w:uiPriority w:val="99"/>
    <w:rsid w:val="006B587E"/>
    <w:pPr>
      <w:widowControl w:val="0"/>
      <w:autoSpaceDE w:val="0"/>
      <w:autoSpaceDN w:val="0"/>
      <w:adjustRightInd w:val="0"/>
      <w:jc w:val="both"/>
    </w:pPr>
    <w:rPr>
      <w:rFonts w:ascii="Verdana" w:hAnsi="Verdana" w:cs="Verdana"/>
      <w:sz w:val="24"/>
      <w:szCs w:val="24"/>
    </w:rPr>
  </w:style>
  <w:style w:type="paragraph" w:customStyle="1" w:styleId="aff7">
    <w:name w:val="Заголовок"/>
    <w:basedOn w:val="aff6"/>
    <w:next w:val="a"/>
    <w:uiPriority w:val="99"/>
    <w:rsid w:val="006B587E"/>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6B587E"/>
    <w:pPr>
      <w:widowControl w:val="0"/>
      <w:autoSpaceDE w:val="0"/>
      <w:autoSpaceDN w:val="0"/>
      <w:adjustRightInd w:val="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uiPriority w:val="99"/>
    <w:rsid w:val="006B587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lang w:val="x-none" w:eastAsia="x-none"/>
    </w:rPr>
  </w:style>
  <w:style w:type="paragraph" w:customStyle="1" w:styleId="affa">
    <w:name w:val="Заголовок приложения"/>
    <w:basedOn w:val="a"/>
    <w:next w:val="a"/>
    <w:uiPriority w:val="99"/>
    <w:rsid w:val="006B587E"/>
    <w:pPr>
      <w:widowControl w:val="0"/>
      <w:autoSpaceDE w:val="0"/>
      <w:autoSpaceDN w:val="0"/>
      <w:adjustRightInd w:val="0"/>
      <w:jc w:val="right"/>
    </w:pPr>
    <w:rPr>
      <w:rFonts w:ascii="Arial" w:hAnsi="Arial" w:cs="Arial"/>
      <w:sz w:val="24"/>
      <w:szCs w:val="24"/>
    </w:rPr>
  </w:style>
  <w:style w:type="paragraph" w:customStyle="1" w:styleId="affb">
    <w:name w:val="Заголовок распахивающейся части диалога"/>
    <w:basedOn w:val="a"/>
    <w:next w:val="a"/>
    <w:uiPriority w:val="99"/>
    <w:rsid w:val="006B587E"/>
    <w:pPr>
      <w:widowControl w:val="0"/>
      <w:autoSpaceDE w:val="0"/>
      <w:autoSpaceDN w:val="0"/>
      <w:adjustRightInd w:val="0"/>
      <w:jc w:val="both"/>
    </w:pPr>
    <w:rPr>
      <w:rFonts w:ascii="Arial" w:hAnsi="Arial" w:cs="Arial"/>
      <w:i/>
      <w:iCs/>
      <w:color w:val="000080"/>
      <w:sz w:val="24"/>
      <w:szCs w:val="24"/>
    </w:rPr>
  </w:style>
  <w:style w:type="character" w:customStyle="1" w:styleId="affc">
    <w:name w:val="Заголовок своего сообщения"/>
    <w:uiPriority w:val="99"/>
    <w:rsid w:val="006B587E"/>
    <w:rPr>
      <w:color w:val="26282F"/>
      <w:sz w:val="26"/>
    </w:rPr>
  </w:style>
  <w:style w:type="paragraph" w:customStyle="1" w:styleId="affd">
    <w:name w:val="Заголовок статьи"/>
    <w:basedOn w:val="a"/>
    <w:next w:val="a"/>
    <w:uiPriority w:val="99"/>
    <w:rsid w:val="006B587E"/>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uiPriority w:val="99"/>
    <w:rsid w:val="006B587E"/>
    <w:rPr>
      <w:color w:val="FF0000"/>
      <w:sz w:val="26"/>
    </w:rPr>
  </w:style>
  <w:style w:type="paragraph" w:customStyle="1" w:styleId="afff">
    <w:name w:val="Заголовок ЭР (левое окно)"/>
    <w:basedOn w:val="a"/>
    <w:next w:val="a"/>
    <w:uiPriority w:val="99"/>
    <w:rsid w:val="006B587E"/>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0">
    <w:name w:val="Заголовок ЭР (правое окно)"/>
    <w:basedOn w:val="afff"/>
    <w:next w:val="a"/>
    <w:uiPriority w:val="99"/>
    <w:rsid w:val="006B587E"/>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6B587E"/>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6B587E"/>
    <w:pPr>
      <w:widowControl w:val="0"/>
      <w:autoSpaceDE w:val="0"/>
      <w:autoSpaceDN w:val="0"/>
      <w:adjustRightInd w:val="0"/>
      <w:jc w:val="both"/>
    </w:pPr>
    <w:rPr>
      <w:rFonts w:ascii="Arial" w:hAnsi="Arial" w:cs="Arial"/>
      <w:color w:val="353842"/>
      <w:sz w:val="20"/>
    </w:rPr>
  </w:style>
  <w:style w:type="paragraph" w:customStyle="1" w:styleId="afff3">
    <w:name w:val="Информация об изменениях"/>
    <w:basedOn w:val="afff2"/>
    <w:next w:val="a"/>
    <w:uiPriority w:val="99"/>
    <w:rsid w:val="006B587E"/>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6B587E"/>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uiPriority w:val="99"/>
    <w:rsid w:val="006B587E"/>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6B587E"/>
  </w:style>
  <w:style w:type="paragraph" w:customStyle="1" w:styleId="afff7">
    <w:name w:val="Текст (лев. подпись)"/>
    <w:basedOn w:val="a"/>
    <w:next w:val="a"/>
    <w:uiPriority w:val="99"/>
    <w:rsid w:val="006B587E"/>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uiPriority w:val="99"/>
    <w:rsid w:val="006B587E"/>
    <w:pPr>
      <w:jc w:val="both"/>
    </w:pPr>
    <w:rPr>
      <w:sz w:val="16"/>
      <w:szCs w:val="16"/>
    </w:rPr>
  </w:style>
  <w:style w:type="paragraph" w:customStyle="1" w:styleId="afff9">
    <w:name w:val="Текст (прав. подпись)"/>
    <w:basedOn w:val="a"/>
    <w:next w:val="a"/>
    <w:uiPriority w:val="99"/>
    <w:rsid w:val="006B587E"/>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uiPriority w:val="99"/>
    <w:rsid w:val="006B587E"/>
    <w:pPr>
      <w:jc w:val="both"/>
    </w:pPr>
    <w:rPr>
      <w:sz w:val="16"/>
      <w:szCs w:val="16"/>
    </w:rPr>
  </w:style>
  <w:style w:type="paragraph" w:customStyle="1" w:styleId="afffb">
    <w:name w:val="Комментарий пользователя"/>
    <w:basedOn w:val="afff5"/>
    <w:next w:val="a"/>
    <w:uiPriority w:val="99"/>
    <w:rsid w:val="006B587E"/>
  </w:style>
  <w:style w:type="paragraph" w:customStyle="1" w:styleId="afffc">
    <w:name w:val="Куда обратиться?"/>
    <w:basedOn w:val="aff1"/>
    <w:next w:val="a"/>
    <w:uiPriority w:val="99"/>
    <w:rsid w:val="006B587E"/>
  </w:style>
  <w:style w:type="paragraph" w:customStyle="1" w:styleId="afffd">
    <w:name w:val="Моноширинный"/>
    <w:basedOn w:val="a"/>
    <w:next w:val="a"/>
    <w:uiPriority w:val="99"/>
    <w:rsid w:val="006B587E"/>
    <w:pPr>
      <w:widowControl w:val="0"/>
      <w:autoSpaceDE w:val="0"/>
      <w:autoSpaceDN w:val="0"/>
      <w:adjustRightInd w:val="0"/>
      <w:jc w:val="both"/>
    </w:pPr>
    <w:rPr>
      <w:rFonts w:ascii="Courier New" w:hAnsi="Courier New" w:cs="Courier New"/>
      <w:sz w:val="22"/>
      <w:szCs w:val="22"/>
    </w:rPr>
  </w:style>
  <w:style w:type="character" w:customStyle="1" w:styleId="afffe">
    <w:name w:val="Найденные слова"/>
    <w:uiPriority w:val="99"/>
    <w:rsid w:val="006B587E"/>
    <w:rPr>
      <w:color w:val="26282F"/>
      <w:sz w:val="26"/>
      <w:shd w:val="clear" w:color="auto" w:fill="FFF580"/>
    </w:rPr>
  </w:style>
  <w:style w:type="character" w:customStyle="1" w:styleId="affff">
    <w:name w:val="Не вступил в силу"/>
    <w:uiPriority w:val="99"/>
    <w:rsid w:val="006B587E"/>
    <w:rPr>
      <w:color w:val="000000"/>
      <w:sz w:val="26"/>
      <w:shd w:val="clear" w:color="auto" w:fill="D8EDE8"/>
    </w:rPr>
  </w:style>
  <w:style w:type="paragraph" w:customStyle="1" w:styleId="affff0">
    <w:name w:val="Необходимые документы"/>
    <w:basedOn w:val="aff1"/>
    <w:next w:val="a"/>
    <w:uiPriority w:val="99"/>
    <w:rsid w:val="006B587E"/>
  </w:style>
  <w:style w:type="paragraph" w:customStyle="1" w:styleId="affff1">
    <w:name w:val="Объект"/>
    <w:basedOn w:val="a"/>
    <w:next w:val="a"/>
    <w:uiPriority w:val="99"/>
    <w:rsid w:val="006B587E"/>
    <w:pPr>
      <w:widowControl w:val="0"/>
      <w:autoSpaceDE w:val="0"/>
      <w:autoSpaceDN w:val="0"/>
      <w:adjustRightInd w:val="0"/>
      <w:jc w:val="both"/>
    </w:pPr>
    <w:rPr>
      <w:sz w:val="26"/>
      <w:szCs w:val="26"/>
    </w:rPr>
  </w:style>
  <w:style w:type="paragraph" w:customStyle="1" w:styleId="affff2">
    <w:name w:val="Таблицы (моноширинный)"/>
    <w:basedOn w:val="a"/>
    <w:next w:val="a"/>
    <w:uiPriority w:val="99"/>
    <w:rsid w:val="006B587E"/>
    <w:pPr>
      <w:widowControl w:val="0"/>
      <w:autoSpaceDE w:val="0"/>
      <w:autoSpaceDN w:val="0"/>
      <w:adjustRightInd w:val="0"/>
      <w:jc w:val="both"/>
    </w:pPr>
    <w:rPr>
      <w:rFonts w:ascii="Courier New" w:hAnsi="Courier New" w:cs="Courier New"/>
      <w:sz w:val="22"/>
      <w:szCs w:val="22"/>
    </w:rPr>
  </w:style>
  <w:style w:type="paragraph" w:customStyle="1" w:styleId="affff3">
    <w:name w:val="Оглавление"/>
    <w:basedOn w:val="affff2"/>
    <w:next w:val="a"/>
    <w:uiPriority w:val="99"/>
    <w:rsid w:val="006B587E"/>
    <w:pPr>
      <w:ind w:left="140"/>
    </w:pPr>
    <w:rPr>
      <w:rFonts w:ascii="Arial" w:hAnsi="Arial" w:cs="Arial"/>
      <w:sz w:val="24"/>
      <w:szCs w:val="24"/>
    </w:rPr>
  </w:style>
  <w:style w:type="character" w:customStyle="1" w:styleId="affff4">
    <w:name w:val="Опечатки"/>
    <w:uiPriority w:val="99"/>
    <w:rsid w:val="006B587E"/>
    <w:rPr>
      <w:color w:val="FF0000"/>
      <w:sz w:val="26"/>
    </w:rPr>
  </w:style>
  <w:style w:type="paragraph" w:customStyle="1" w:styleId="affff5">
    <w:name w:val="Переменная часть"/>
    <w:basedOn w:val="aff6"/>
    <w:next w:val="a"/>
    <w:uiPriority w:val="99"/>
    <w:rsid w:val="006B587E"/>
    <w:rPr>
      <w:rFonts w:ascii="Arial" w:hAnsi="Arial" w:cs="Arial"/>
      <w:sz w:val="20"/>
      <w:szCs w:val="20"/>
    </w:rPr>
  </w:style>
  <w:style w:type="paragraph" w:customStyle="1" w:styleId="affff6">
    <w:name w:val="Подвал для информации об изменениях"/>
    <w:basedOn w:val="1"/>
    <w:next w:val="a"/>
    <w:uiPriority w:val="99"/>
    <w:rsid w:val="006B587E"/>
    <w:pPr>
      <w:keepNext w:val="0"/>
      <w:widowControl w:val="0"/>
      <w:autoSpaceDE w:val="0"/>
      <w:autoSpaceDN w:val="0"/>
      <w:adjustRightInd w:val="0"/>
      <w:spacing w:line="240" w:lineRule="auto"/>
      <w:jc w:val="both"/>
      <w:outlineLvl w:val="9"/>
    </w:pPr>
    <w:rPr>
      <w:rFonts w:ascii="Arial" w:hAnsi="Arial" w:cs="Arial"/>
      <w:b w:val="0"/>
      <w:spacing w:val="0"/>
      <w:sz w:val="20"/>
      <w:lang w:val="x-none" w:eastAsia="x-none"/>
    </w:rPr>
  </w:style>
  <w:style w:type="paragraph" w:customStyle="1" w:styleId="affff7">
    <w:name w:val="Подзаголовок для информации об изменениях"/>
    <w:basedOn w:val="afff2"/>
    <w:next w:val="a"/>
    <w:uiPriority w:val="99"/>
    <w:rsid w:val="006B587E"/>
    <w:rPr>
      <w:b/>
      <w:bCs/>
      <w:sz w:val="24"/>
      <w:szCs w:val="24"/>
    </w:rPr>
  </w:style>
  <w:style w:type="paragraph" w:customStyle="1" w:styleId="affff8">
    <w:name w:val="Подчёркнуный текст"/>
    <w:basedOn w:val="a"/>
    <w:next w:val="a"/>
    <w:uiPriority w:val="99"/>
    <w:rsid w:val="006B587E"/>
    <w:pPr>
      <w:widowControl w:val="0"/>
      <w:autoSpaceDE w:val="0"/>
      <w:autoSpaceDN w:val="0"/>
      <w:adjustRightInd w:val="0"/>
      <w:jc w:val="both"/>
    </w:pPr>
    <w:rPr>
      <w:rFonts w:ascii="Arial" w:hAnsi="Arial" w:cs="Arial"/>
      <w:sz w:val="24"/>
      <w:szCs w:val="24"/>
    </w:rPr>
  </w:style>
  <w:style w:type="paragraph" w:customStyle="1" w:styleId="affff9">
    <w:name w:val="Постоянная часть"/>
    <w:basedOn w:val="aff6"/>
    <w:next w:val="a"/>
    <w:uiPriority w:val="99"/>
    <w:rsid w:val="006B587E"/>
    <w:rPr>
      <w:rFonts w:ascii="Arial" w:hAnsi="Arial" w:cs="Arial"/>
      <w:sz w:val="22"/>
      <w:szCs w:val="22"/>
    </w:rPr>
  </w:style>
  <w:style w:type="paragraph" w:customStyle="1" w:styleId="affffa">
    <w:name w:val="Пример."/>
    <w:basedOn w:val="aff1"/>
    <w:next w:val="a"/>
    <w:uiPriority w:val="99"/>
    <w:rsid w:val="006B587E"/>
  </w:style>
  <w:style w:type="paragraph" w:customStyle="1" w:styleId="affffb">
    <w:name w:val="Примечание."/>
    <w:basedOn w:val="aff1"/>
    <w:next w:val="a"/>
    <w:uiPriority w:val="99"/>
    <w:rsid w:val="006B587E"/>
  </w:style>
  <w:style w:type="character" w:customStyle="1" w:styleId="affffc">
    <w:name w:val="Продолжение ссылки"/>
    <w:uiPriority w:val="99"/>
    <w:rsid w:val="006B587E"/>
  </w:style>
  <w:style w:type="paragraph" w:customStyle="1" w:styleId="affffd">
    <w:name w:val="Словарная статья"/>
    <w:basedOn w:val="a"/>
    <w:next w:val="a"/>
    <w:uiPriority w:val="99"/>
    <w:rsid w:val="006B587E"/>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rsid w:val="006B587E"/>
    <w:rPr>
      <w:color w:val="26282F"/>
      <w:sz w:val="26"/>
    </w:rPr>
  </w:style>
  <w:style w:type="character" w:customStyle="1" w:styleId="afffff">
    <w:name w:val="Сравнение редакций. Добавленный фрагмент"/>
    <w:uiPriority w:val="99"/>
    <w:rsid w:val="006B587E"/>
    <w:rPr>
      <w:color w:val="000000"/>
      <w:shd w:val="clear" w:color="auto" w:fill="C1D7FF"/>
    </w:rPr>
  </w:style>
  <w:style w:type="character" w:customStyle="1" w:styleId="afffff0">
    <w:name w:val="Сравнение редакций. Удаленный фрагмент"/>
    <w:uiPriority w:val="99"/>
    <w:rsid w:val="006B587E"/>
    <w:rPr>
      <w:color w:val="000000"/>
      <w:shd w:val="clear" w:color="auto" w:fill="C4C413"/>
    </w:rPr>
  </w:style>
  <w:style w:type="paragraph" w:customStyle="1" w:styleId="afffff1">
    <w:name w:val="Ссылка на официальную публикацию"/>
    <w:basedOn w:val="a"/>
    <w:next w:val="a"/>
    <w:uiPriority w:val="99"/>
    <w:rsid w:val="006B587E"/>
    <w:pPr>
      <w:widowControl w:val="0"/>
      <w:autoSpaceDE w:val="0"/>
      <w:autoSpaceDN w:val="0"/>
      <w:adjustRightInd w:val="0"/>
      <w:jc w:val="both"/>
    </w:pPr>
    <w:rPr>
      <w:rFonts w:ascii="Arial" w:hAnsi="Arial" w:cs="Arial"/>
      <w:sz w:val="24"/>
      <w:szCs w:val="24"/>
    </w:rPr>
  </w:style>
  <w:style w:type="paragraph" w:customStyle="1" w:styleId="afffff2">
    <w:name w:val="Текст в таблице"/>
    <w:basedOn w:val="af0"/>
    <w:next w:val="a"/>
    <w:uiPriority w:val="99"/>
    <w:rsid w:val="006B587E"/>
    <w:pPr>
      <w:ind w:firstLine="500"/>
    </w:pPr>
  </w:style>
  <w:style w:type="paragraph" w:customStyle="1" w:styleId="afffff3">
    <w:name w:val="Текст ЭР (см. также)"/>
    <w:basedOn w:val="a"/>
    <w:next w:val="a"/>
    <w:uiPriority w:val="99"/>
    <w:rsid w:val="006B587E"/>
    <w:pPr>
      <w:widowControl w:val="0"/>
      <w:autoSpaceDE w:val="0"/>
      <w:autoSpaceDN w:val="0"/>
      <w:adjustRightInd w:val="0"/>
      <w:spacing w:before="200"/>
    </w:pPr>
    <w:rPr>
      <w:rFonts w:ascii="Arial" w:hAnsi="Arial" w:cs="Arial"/>
      <w:sz w:val="22"/>
      <w:szCs w:val="22"/>
    </w:rPr>
  </w:style>
  <w:style w:type="paragraph" w:customStyle="1" w:styleId="afffff4">
    <w:name w:val="Технический комментарий"/>
    <w:basedOn w:val="a"/>
    <w:next w:val="a"/>
    <w:uiPriority w:val="99"/>
    <w:rsid w:val="006B587E"/>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uiPriority w:val="99"/>
    <w:rsid w:val="006B587E"/>
    <w:rPr>
      <w:strike/>
      <w:color w:val="666600"/>
      <w:sz w:val="26"/>
    </w:rPr>
  </w:style>
  <w:style w:type="paragraph" w:customStyle="1" w:styleId="afffff6">
    <w:name w:val="Формула"/>
    <w:basedOn w:val="a"/>
    <w:next w:val="a"/>
    <w:uiPriority w:val="99"/>
    <w:rsid w:val="006B587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7">
    <w:name w:val="Центрированный (таблица)"/>
    <w:basedOn w:val="af0"/>
    <w:next w:val="a"/>
    <w:uiPriority w:val="99"/>
    <w:rsid w:val="006B587E"/>
    <w:pPr>
      <w:jc w:val="center"/>
    </w:pPr>
  </w:style>
  <w:style w:type="paragraph" w:customStyle="1" w:styleId="-">
    <w:name w:val="ЭР-содержание (правое окно)"/>
    <w:basedOn w:val="a"/>
    <w:next w:val="a"/>
    <w:uiPriority w:val="99"/>
    <w:rsid w:val="006B587E"/>
    <w:pPr>
      <w:widowControl w:val="0"/>
      <w:autoSpaceDE w:val="0"/>
      <w:autoSpaceDN w:val="0"/>
      <w:adjustRightInd w:val="0"/>
      <w:spacing w:before="300"/>
    </w:pPr>
    <w:rPr>
      <w:rFonts w:ascii="Arial" w:hAnsi="Arial" w:cs="Arial"/>
      <w:sz w:val="26"/>
      <w:szCs w:val="26"/>
    </w:rPr>
  </w:style>
  <w:style w:type="paragraph" w:customStyle="1" w:styleId="afffff8">
    <w:name w:val="Знак"/>
    <w:basedOn w:val="a"/>
    <w:uiPriority w:val="99"/>
    <w:rsid w:val="006B587E"/>
    <w:pPr>
      <w:spacing w:before="100" w:beforeAutospacing="1" w:after="100" w:afterAutospacing="1"/>
    </w:pPr>
    <w:rPr>
      <w:rFonts w:ascii="Tahoma" w:hAnsi="Tahoma" w:cs="Tahoma"/>
      <w:sz w:val="20"/>
      <w:lang w:val="en-US" w:eastAsia="en-US"/>
    </w:rPr>
  </w:style>
  <w:style w:type="paragraph" w:styleId="23">
    <w:name w:val="Body Text Indent 2"/>
    <w:basedOn w:val="a"/>
    <w:link w:val="24"/>
    <w:uiPriority w:val="99"/>
    <w:rsid w:val="006B587E"/>
    <w:pPr>
      <w:ind w:firstLine="540"/>
      <w:jc w:val="both"/>
    </w:pPr>
    <w:rPr>
      <w:iCs/>
      <w:szCs w:val="28"/>
      <w:lang w:val="x-none" w:eastAsia="x-none"/>
    </w:rPr>
  </w:style>
  <w:style w:type="character" w:customStyle="1" w:styleId="24">
    <w:name w:val="Основной текст с отступом 2 Знак"/>
    <w:basedOn w:val="a0"/>
    <w:link w:val="23"/>
    <w:uiPriority w:val="99"/>
    <w:rsid w:val="006B587E"/>
    <w:rPr>
      <w:rFonts w:ascii="Times New Roman" w:eastAsia="Times New Roman" w:hAnsi="Times New Roman" w:cs="Times New Roman"/>
      <w:iCs/>
      <w:sz w:val="28"/>
      <w:szCs w:val="28"/>
      <w:lang w:val="x-none" w:eastAsia="x-none"/>
    </w:rPr>
  </w:style>
  <w:style w:type="character" w:styleId="afffff9">
    <w:name w:val="Strong"/>
    <w:uiPriority w:val="99"/>
    <w:qFormat/>
    <w:rsid w:val="006B587E"/>
    <w:rPr>
      <w:rFonts w:cs="Times New Roman"/>
      <w:b/>
    </w:rPr>
  </w:style>
  <w:style w:type="paragraph" w:customStyle="1" w:styleId="consplusnormal0">
    <w:name w:val="consplusnormal"/>
    <w:basedOn w:val="a"/>
    <w:uiPriority w:val="99"/>
    <w:rsid w:val="006B587E"/>
    <w:pPr>
      <w:spacing w:before="100" w:beforeAutospacing="1" w:after="100" w:afterAutospacing="1"/>
    </w:pPr>
    <w:rPr>
      <w:sz w:val="24"/>
      <w:szCs w:val="24"/>
    </w:rPr>
  </w:style>
  <w:style w:type="character" w:customStyle="1" w:styleId="WW8Num9z0">
    <w:name w:val="WW8Num9z0"/>
    <w:uiPriority w:val="99"/>
    <w:rsid w:val="006B587E"/>
    <w:rPr>
      <w:rFonts w:ascii="Symbol" w:hAnsi="Symbol"/>
      <w:sz w:val="20"/>
    </w:rPr>
  </w:style>
  <w:style w:type="paragraph" w:customStyle="1" w:styleId="section2">
    <w:name w:val="section2"/>
    <w:basedOn w:val="a"/>
    <w:uiPriority w:val="99"/>
    <w:rsid w:val="006B587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6B587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6B587E"/>
    <w:rPr>
      <w:rFonts w:ascii="Wingdings" w:hAnsi="Wingdings"/>
    </w:rPr>
  </w:style>
  <w:style w:type="paragraph" w:customStyle="1" w:styleId="contentheader2cols">
    <w:name w:val="contentheader2cols"/>
    <w:basedOn w:val="a"/>
    <w:uiPriority w:val="99"/>
    <w:rsid w:val="006B587E"/>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6B587E"/>
    <w:pPr>
      <w:spacing w:after="120"/>
      <w:ind w:left="283"/>
    </w:pPr>
    <w:rPr>
      <w:sz w:val="16"/>
      <w:szCs w:val="16"/>
      <w:lang w:eastAsia="ar-SA"/>
    </w:rPr>
  </w:style>
  <w:style w:type="paragraph" w:customStyle="1" w:styleId="211">
    <w:name w:val="Основной текст с отступом 21"/>
    <w:basedOn w:val="a"/>
    <w:uiPriority w:val="99"/>
    <w:rsid w:val="006B587E"/>
    <w:pPr>
      <w:tabs>
        <w:tab w:val="left" w:pos="0"/>
      </w:tabs>
      <w:ind w:firstLine="433"/>
      <w:jc w:val="both"/>
    </w:pPr>
    <w:rPr>
      <w:sz w:val="24"/>
      <w:szCs w:val="24"/>
      <w:lang w:eastAsia="ar-SA"/>
    </w:rPr>
  </w:style>
  <w:style w:type="paragraph" w:styleId="32">
    <w:name w:val="Body Text 3"/>
    <w:basedOn w:val="a"/>
    <w:link w:val="33"/>
    <w:uiPriority w:val="99"/>
    <w:rsid w:val="006B587E"/>
    <w:pPr>
      <w:spacing w:after="120"/>
    </w:pPr>
    <w:rPr>
      <w:sz w:val="16"/>
      <w:szCs w:val="16"/>
      <w:lang w:val="x-none" w:eastAsia="x-none"/>
    </w:rPr>
  </w:style>
  <w:style w:type="character" w:customStyle="1" w:styleId="33">
    <w:name w:val="Основной текст 3 Знак"/>
    <w:basedOn w:val="a0"/>
    <w:link w:val="32"/>
    <w:uiPriority w:val="99"/>
    <w:rsid w:val="006B587E"/>
    <w:rPr>
      <w:rFonts w:ascii="Times New Roman" w:eastAsia="Times New Roman" w:hAnsi="Times New Roman" w:cs="Times New Roman"/>
      <w:sz w:val="16"/>
      <w:szCs w:val="16"/>
      <w:lang w:val="x-none" w:eastAsia="x-none"/>
    </w:rPr>
  </w:style>
  <w:style w:type="character" w:customStyle="1" w:styleId="81">
    <w:name w:val="Знак Знак8"/>
    <w:uiPriority w:val="99"/>
    <w:rsid w:val="006B587E"/>
    <w:rPr>
      <w:b/>
      <w:i/>
      <w:sz w:val="26"/>
      <w:lang w:val="ru-RU" w:eastAsia="ru-RU"/>
    </w:rPr>
  </w:style>
  <w:style w:type="paragraph" w:customStyle="1" w:styleId="consnormal0">
    <w:name w:val="consnormal"/>
    <w:basedOn w:val="a"/>
    <w:uiPriority w:val="99"/>
    <w:rsid w:val="006B587E"/>
    <w:pPr>
      <w:spacing w:before="75" w:after="75"/>
    </w:pPr>
    <w:rPr>
      <w:rFonts w:ascii="Arial" w:hAnsi="Arial" w:cs="Arial"/>
      <w:color w:val="000000"/>
      <w:sz w:val="20"/>
    </w:rPr>
  </w:style>
  <w:style w:type="character" w:customStyle="1" w:styleId="BodyTextFirstIndentChar">
    <w:name w:val="Body Text First Indent Char"/>
    <w:uiPriority w:val="99"/>
    <w:semiHidden/>
    <w:locked/>
    <w:rsid w:val="006B587E"/>
    <w:rPr>
      <w:rFonts w:ascii="Times New Roman" w:hAnsi="Times New Roman" w:cs="Times New Roman"/>
      <w:sz w:val="24"/>
      <w:szCs w:val="24"/>
    </w:rPr>
  </w:style>
  <w:style w:type="paragraph" w:styleId="afffffa">
    <w:name w:val="Body Text First Indent"/>
    <w:basedOn w:val="ae"/>
    <w:link w:val="afffffb"/>
    <w:uiPriority w:val="99"/>
    <w:rsid w:val="006B587E"/>
    <w:pPr>
      <w:spacing w:after="120"/>
      <w:ind w:firstLine="210"/>
    </w:pPr>
    <w:rPr>
      <w:sz w:val="24"/>
      <w:szCs w:val="24"/>
    </w:rPr>
  </w:style>
  <w:style w:type="character" w:customStyle="1" w:styleId="afffffb">
    <w:name w:val="Красная строка Знак"/>
    <w:basedOn w:val="af"/>
    <w:link w:val="afffffa"/>
    <w:uiPriority w:val="99"/>
    <w:rsid w:val="006B587E"/>
    <w:rPr>
      <w:rFonts w:ascii="Times New Roman" w:eastAsia="Times New Roman" w:hAnsi="Times New Roman" w:cs="Times New Roman"/>
      <w:sz w:val="24"/>
      <w:szCs w:val="24"/>
      <w:lang w:val="x-none" w:eastAsia="x-none"/>
    </w:rPr>
  </w:style>
  <w:style w:type="character" w:customStyle="1" w:styleId="11">
    <w:name w:val="Основной текст Знак1"/>
    <w:link w:val="ae"/>
    <w:uiPriority w:val="99"/>
    <w:rsid w:val="006B587E"/>
    <w:rPr>
      <w:rFonts w:ascii="Times New Roman" w:eastAsia="Times New Roman" w:hAnsi="Times New Roman" w:cs="Times New Roman"/>
      <w:sz w:val="28"/>
      <w:szCs w:val="20"/>
      <w:lang w:val="x-none" w:eastAsia="x-none"/>
    </w:rPr>
  </w:style>
  <w:style w:type="paragraph" w:customStyle="1" w:styleId="13">
    <w:name w:val="Стиль1"/>
    <w:basedOn w:val="a"/>
    <w:uiPriority w:val="99"/>
    <w:rsid w:val="006B587E"/>
    <w:pPr>
      <w:tabs>
        <w:tab w:val="num" w:pos="1041"/>
        <w:tab w:val="num" w:pos="2340"/>
      </w:tabs>
      <w:ind w:left="2340" w:hanging="360"/>
    </w:pPr>
    <w:rPr>
      <w:sz w:val="20"/>
    </w:rPr>
  </w:style>
  <w:style w:type="paragraph" w:customStyle="1" w:styleId="25">
    <w:name w:val="Знак2 Знак Знак Знак Знак Знак Знак Знак Знак Знак Знак Знак Знак Знак Знак Знак"/>
    <w:basedOn w:val="a"/>
    <w:uiPriority w:val="99"/>
    <w:rsid w:val="006B587E"/>
    <w:pPr>
      <w:spacing w:before="100" w:beforeAutospacing="1" w:after="100" w:afterAutospacing="1"/>
    </w:pPr>
    <w:rPr>
      <w:rFonts w:ascii="Tahoma" w:hAnsi="Tahoma"/>
      <w:sz w:val="20"/>
      <w:lang w:val="en-US" w:eastAsia="en-US"/>
    </w:rPr>
  </w:style>
  <w:style w:type="paragraph" w:customStyle="1" w:styleId="ConsCell">
    <w:name w:val="ConsCell"/>
    <w:uiPriority w:val="99"/>
    <w:rsid w:val="006B587E"/>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6B587E"/>
    <w:rPr>
      <w:rFonts w:ascii="Times New Roman" w:hAnsi="Times New Roman"/>
    </w:rPr>
  </w:style>
  <w:style w:type="paragraph" w:customStyle="1" w:styleId="afffffc">
    <w:name w:val="Знак Знак Знак Знак"/>
    <w:basedOn w:val="a"/>
    <w:uiPriority w:val="99"/>
    <w:rsid w:val="006B587E"/>
    <w:pPr>
      <w:spacing w:before="100" w:beforeAutospacing="1" w:after="100" w:afterAutospacing="1"/>
      <w:jc w:val="both"/>
    </w:pPr>
    <w:rPr>
      <w:rFonts w:ascii="Tahoma" w:hAnsi="Tahoma"/>
      <w:sz w:val="20"/>
      <w:lang w:val="en-US" w:eastAsia="en-US"/>
    </w:rPr>
  </w:style>
  <w:style w:type="character" w:customStyle="1" w:styleId="EndnoteTextChar">
    <w:name w:val="Endnote Text Char"/>
    <w:uiPriority w:val="99"/>
    <w:semiHidden/>
    <w:locked/>
    <w:rsid w:val="006B587E"/>
    <w:rPr>
      <w:rFonts w:ascii="Times New Roman" w:hAnsi="Times New Roman" w:cs="Times New Roman"/>
      <w:sz w:val="20"/>
      <w:szCs w:val="20"/>
    </w:rPr>
  </w:style>
  <w:style w:type="paragraph" w:styleId="afffffd">
    <w:name w:val="endnote text"/>
    <w:basedOn w:val="a"/>
    <w:link w:val="afffffe"/>
    <w:uiPriority w:val="99"/>
    <w:rsid w:val="006B587E"/>
    <w:rPr>
      <w:sz w:val="20"/>
    </w:rPr>
  </w:style>
  <w:style w:type="character" w:customStyle="1" w:styleId="afffffe">
    <w:name w:val="Текст концевой сноски Знак"/>
    <w:basedOn w:val="a0"/>
    <w:link w:val="afffffd"/>
    <w:uiPriority w:val="99"/>
    <w:rsid w:val="006B587E"/>
    <w:rPr>
      <w:rFonts w:ascii="Times New Roman" w:eastAsia="Times New Roman" w:hAnsi="Times New Roman" w:cs="Times New Roman"/>
      <w:sz w:val="20"/>
      <w:szCs w:val="20"/>
      <w:lang w:eastAsia="ru-RU"/>
    </w:rPr>
  </w:style>
  <w:style w:type="paragraph" w:styleId="affffff">
    <w:name w:val="No Spacing"/>
    <w:uiPriority w:val="99"/>
    <w:qFormat/>
    <w:rsid w:val="006B587E"/>
    <w:pPr>
      <w:spacing w:after="0" w:line="240" w:lineRule="auto"/>
    </w:pPr>
    <w:rPr>
      <w:rFonts w:ascii="Calibri" w:eastAsia="Times New Roman" w:hAnsi="Calibri" w:cs="Times New Roman"/>
      <w:lang w:eastAsia="ru-RU"/>
    </w:rPr>
  </w:style>
  <w:style w:type="character" w:styleId="affffff0">
    <w:name w:val="endnote reference"/>
    <w:uiPriority w:val="99"/>
    <w:rsid w:val="006B587E"/>
    <w:rPr>
      <w:rFonts w:cs="Times New Roman"/>
      <w:vertAlign w:val="superscript"/>
    </w:rPr>
  </w:style>
  <w:style w:type="paragraph" w:styleId="affffff1">
    <w:name w:val="Document Map"/>
    <w:basedOn w:val="a"/>
    <w:link w:val="affffff2"/>
    <w:uiPriority w:val="99"/>
    <w:rsid w:val="006B587E"/>
    <w:pPr>
      <w:shd w:val="clear" w:color="auto" w:fill="000080"/>
    </w:pPr>
    <w:rPr>
      <w:rFonts w:ascii="Tahoma" w:hAnsi="Tahoma"/>
      <w:sz w:val="20"/>
      <w:lang w:val="x-none" w:eastAsia="x-none"/>
    </w:rPr>
  </w:style>
  <w:style w:type="character" w:customStyle="1" w:styleId="affffff2">
    <w:name w:val="Схема документа Знак"/>
    <w:basedOn w:val="a0"/>
    <w:link w:val="affffff1"/>
    <w:uiPriority w:val="99"/>
    <w:rsid w:val="006B587E"/>
    <w:rPr>
      <w:rFonts w:ascii="Tahoma" w:eastAsia="Times New Roman" w:hAnsi="Tahoma" w:cs="Times New Roman"/>
      <w:sz w:val="20"/>
      <w:szCs w:val="20"/>
      <w:shd w:val="clear" w:color="auto" w:fill="000080"/>
      <w:lang w:val="x-none" w:eastAsia="x-none"/>
    </w:rPr>
  </w:style>
  <w:style w:type="paragraph" w:customStyle="1" w:styleId="26">
    <w:name w:val="Знак Знак Знак Знак2"/>
    <w:basedOn w:val="a"/>
    <w:uiPriority w:val="99"/>
    <w:rsid w:val="006B587E"/>
    <w:pPr>
      <w:spacing w:before="100" w:beforeAutospacing="1" w:after="100" w:afterAutospacing="1"/>
      <w:jc w:val="both"/>
    </w:pPr>
    <w:rPr>
      <w:rFonts w:ascii="Tahoma" w:hAnsi="Tahoma" w:cs="Tahoma"/>
      <w:sz w:val="20"/>
      <w:lang w:val="en-US" w:eastAsia="en-US"/>
    </w:rPr>
  </w:style>
  <w:style w:type="paragraph" w:customStyle="1" w:styleId="DOsntext">
    <w:name w:val="D Osn text"/>
    <w:basedOn w:val="a"/>
    <w:uiPriority w:val="99"/>
    <w:rsid w:val="006B587E"/>
    <w:pPr>
      <w:spacing w:after="120" w:line="336" w:lineRule="auto"/>
      <w:ind w:firstLine="567"/>
      <w:jc w:val="both"/>
    </w:pPr>
    <w:rPr>
      <w:sz w:val="24"/>
    </w:rPr>
  </w:style>
  <w:style w:type="character" w:customStyle="1" w:styleId="apple-style-span">
    <w:name w:val="apple-style-span"/>
    <w:uiPriority w:val="99"/>
    <w:rsid w:val="006B587E"/>
  </w:style>
  <w:style w:type="character" w:styleId="affffff3">
    <w:name w:val="Emphasis"/>
    <w:uiPriority w:val="99"/>
    <w:qFormat/>
    <w:rsid w:val="006B587E"/>
    <w:rPr>
      <w:rFonts w:cs="Times New Roman"/>
      <w:i/>
    </w:rPr>
  </w:style>
  <w:style w:type="paragraph" w:styleId="affffff4">
    <w:name w:val="List Bullet"/>
    <w:basedOn w:val="afffffa"/>
    <w:uiPriority w:val="99"/>
    <w:rsid w:val="006B587E"/>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6B587E"/>
    <w:rPr>
      <w:rFonts w:ascii="Arial" w:hAnsi="Arial"/>
      <w:sz w:val="20"/>
    </w:rPr>
  </w:style>
  <w:style w:type="paragraph" w:customStyle="1" w:styleId="15">
    <w:name w:val="Знак1"/>
    <w:basedOn w:val="a"/>
    <w:uiPriority w:val="99"/>
    <w:rsid w:val="006B587E"/>
    <w:pPr>
      <w:spacing w:before="100" w:beforeAutospacing="1" w:after="100" w:afterAutospacing="1"/>
    </w:pPr>
    <w:rPr>
      <w:rFonts w:ascii="Tahoma" w:hAnsi="Tahoma"/>
      <w:sz w:val="20"/>
      <w:lang w:val="en-US" w:eastAsia="en-US"/>
    </w:rPr>
  </w:style>
  <w:style w:type="paragraph" w:customStyle="1" w:styleId="formattext">
    <w:name w:val="formattext"/>
    <w:basedOn w:val="a"/>
    <w:rsid w:val="008B6F7F"/>
    <w:pPr>
      <w:spacing w:before="100" w:beforeAutospacing="1" w:after="100" w:afterAutospacing="1"/>
    </w:pPr>
    <w:rPr>
      <w:sz w:val="24"/>
      <w:szCs w:val="24"/>
    </w:rPr>
  </w:style>
  <w:style w:type="paragraph" w:styleId="affffff5">
    <w:name w:val="Subtitle"/>
    <w:basedOn w:val="a"/>
    <w:next w:val="a"/>
    <w:link w:val="affffff6"/>
    <w:uiPriority w:val="11"/>
    <w:qFormat/>
    <w:rsid w:val="00201DF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ffff6">
    <w:name w:val="Подзаголовок Знак"/>
    <w:basedOn w:val="a0"/>
    <w:link w:val="affffff5"/>
    <w:uiPriority w:val="11"/>
    <w:rsid w:val="00201DF3"/>
    <w:rPr>
      <w:rFonts w:asciiTheme="majorHAnsi" w:eastAsiaTheme="majorEastAsia" w:hAnsiTheme="majorHAnsi" w:cstheme="majorBidi"/>
      <w:i/>
      <w:iCs/>
      <w:color w:val="5B9BD5"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6365">
      <w:bodyDiv w:val="1"/>
      <w:marLeft w:val="0"/>
      <w:marRight w:val="0"/>
      <w:marTop w:val="0"/>
      <w:marBottom w:val="0"/>
      <w:divBdr>
        <w:top w:val="none" w:sz="0" w:space="0" w:color="auto"/>
        <w:left w:val="none" w:sz="0" w:space="0" w:color="auto"/>
        <w:bottom w:val="none" w:sz="0" w:space="0" w:color="auto"/>
        <w:right w:val="none" w:sz="0" w:space="0" w:color="auto"/>
      </w:divBdr>
    </w:div>
    <w:div w:id="476727152">
      <w:bodyDiv w:val="1"/>
      <w:marLeft w:val="0"/>
      <w:marRight w:val="0"/>
      <w:marTop w:val="0"/>
      <w:marBottom w:val="0"/>
      <w:divBdr>
        <w:top w:val="none" w:sz="0" w:space="0" w:color="auto"/>
        <w:left w:val="none" w:sz="0" w:space="0" w:color="auto"/>
        <w:bottom w:val="none" w:sz="0" w:space="0" w:color="auto"/>
        <w:right w:val="none" w:sz="0" w:space="0" w:color="auto"/>
      </w:divBdr>
      <w:divsChild>
        <w:div w:id="1708605449">
          <w:marLeft w:val="0"/>
          <w:marRight w:val="0"/>
          <w:marTop w:val="0"/>
          <w:marBottom w:val="0"/>
          <w:divBdr>
            <w:top w:val="none" w:sz="0" w:space="0" w:color="auto"/>
            <w:left w:val="none" w:sz="0" w:space="0" w:color="auto"/>
            <w:bottom w:val="none" w:sz="0" w:space="0" w:color="auto"/>
            <w:right w:val="none" w:sz="0" w:space="0" w:color="auto"/>
          </w:divBdr>
          <w:divsChild>
            <w:div w:id="1438214521">
              <w:marLeft w:val="0"/>
              <w:marRight w:val="0"/>
              <w:marTop w:val="0"/>
              <w:marBottom w:val="0"/>
              <w:divBdr>
                <w:top w:val="none" w:sz="0" w:space="0" w:color="auto"/>
                <w:left w:val="none" w:sz="0" w:space="0" w:color="auto"/>
                <w:bottom w:val="none" w:sz="0" w:space="0" w:color="auto"/>
                <w:right w:val="none" w:sz="0" w:space="0" w:color="auto"/>
              </w:divBdr>
              <w:divsChild>
                <w:div w:id="4199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693">
          <w:marLeft w:val="0"/>
          <w:marRight w:val="0"/>
          <w:marTop w:val="0"/>
          <w:marBottom w:val="0"/>
          <w:divBdr>
            <w:top w:val="none" w:sz="0" w:space="0" w:color="auto"/>
            <w:left w:val="none" w:sz="0" w:space="0" w:color="auto"/>
            <w:bottom w:val="none" w:sz="0" w:space="0" w:color="auto"/>
            <w:right w:val="none" w:sz="0" w:space="0" w:color="auto"/>
          </w:divBdr>
          <w:divsChild>
            <w:div w:id="1794710678">
              <w:marLeft w:val="0"/>
              <w:marRight w:val="0"/>
              <w:marTop w:val="0"/>
              <w:marBottom w:val="0"/>
              <w:divBdr>
                <w:top w:val="none" w:sz="0" w:space="0" w:color="auto"/>
                <w:left w:val="none" w:sz="0" w:space="0" w:color="auto"/>
                <w:bottom w:val="none" w:sz="0" w:space="0" w:color="auto"/>
                <w:right w:val="none" w:sz="0" w:space="0" w:color="auto"/>
              </w:divBdr>
              <w:divsChild>
                <w:div w:id="776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5581">
      <w:bodyDiv w:val="1"/>
      <w:marLeft w:val="0"/>
      <w:marRight w:val="0"/>
      <w:marTop w:val="0"/>
      <w:marBottom w:val="0"/>
      <w:divBdr>
        <w:top w:val="none" w:sz="0" w:space="0" w:color="auto"/>
        <w:left w:val="none" w:sz="0" w:space="0" w:color="auto"/>
        <w:bottom w:val="none" w:sz="0" w:space="0" w:color="auto"/>
        <w:right w:val="none" w:sz="0" w:space="0" w:color="auto"/>
      </w:divBdr>
    </w:div>
    <w:div w:id="861625410">
      <w:bodyDiv w:val="1"/>
      <w:marLeft w:val="0"/>
      <w:marRight w:val="0"/>
      <w:marTop w:val="0"/>
      <w:marBottom w:val="0"/>
      <w:divBdr>
        <w:top w:val="none" w:sz="0" w:space="0" w:color="auto"/>
        <w:left w:val="none" w:sz="0" w:space="0" w:color="auto"/>
        <w:bottom w:val="none" w:sz="0" w:space="0" w:color="auto"/>
        <w:right w:val="none" w:sz="0" w:space="0" w:color="auto"/>
      </w:divBdr>
    </w:div>
    <w:div w:id="1013457118">
      <w:bodyDiv w:val="1"/>
      <w:marLeft w:val="0"/>
      <w:marRight w:val="0"/>
      <w:marTop w:val="0"/>
      <w:marBottom w:val="0"/>
      <w:divBdr>
        <w:top w:val="none" w:sz="0" w:space="0" w:color="auto"/>
        <w:left w:val="none" w:sz="0" w:space="0" w:color="auto"/>
        <w:bottom w:val="none" w:sz="0" w:space="0" w:color="auto"/>
        <w:right w:val="none" w:sz="0" w:space="0" w:color="auto"/>
      </w:divBdr>
    </w:div>
    <w:div w:id="1043407911">
      <w:bodyDiv w:val="1"/>
      <w:marLeft w:val="0"/>
      <w:marRight w:val="0"/>
      <w:marTop w:val="0"/>
      <w:marBottom w:val="0"/>
      <w:divBdr>
        <w:top w:val="none" w:sz="0" w:space="0" w:color="auto"/>
        <w:left w:val="none" w:sz="0" w:space="0" w:color="auto"/>
        <w:bottom w:val="none" w:sz="0" w:space="0" w:color="auto"/>
        <w:right w:val="none" w:sz="0" w:space="0" w:color="auto"/>
      </w:divBdr>
    </w:div>
    <w:div w:id="1151216852">
      <w:bodyDiv w:val="1"/>
      <w:marLeft w:val="0"/>
      <w:marRight w:val="0"/>
      <w:marTop w:val="0"/>
      <w:marBottom w:val="0"/>
      <w:divBdr>
        <w:top w:val="none" w:sz="0" w:space="0" w:color="auto"/>
        <w:left w:val="none" w:sz="0" w:space="0" w:color="auto"/>
        <w:bottom w:val="none" w:sz="0" w:space="0" w:color="auto"/>
        <w:right w:val="none" w:sz="0" w:space="0" w:color="auto"/>
      </w:divBdr>
      <w:divsChild>
        <w:div w:id="416677951">
          <w:marLeft w:val="0"/>
          <w:marRight w:val="0"/>
          <w:marTop w:val="0"/>
          <w:marBottom w:val="0"/>
          <w:divBdr>
            <w:top w:val="none" w:sz="0" w:space="0" w:color="auto"/>
            <w:left w:val="none" w:sz="0" w:space="0" w:color="auto"/>
            <w:bottom w:val="none" w:sz="0" w:space="0" w:color="auto"/>
            <w:right w:val="none" w:sz="0" w:space="0" w:color="auto"/>
          </w:divBdr>
        </w:div>
        <w:div w:id="38823781">
          <w:marLeft w:val="0"/>
          <w:marRight w:val="0"/>
          <w:marTop w:val="0"/>
          <w:marBottom w:val="0"/>
          <w:divBdr>
            <w:top w:val="none" w:sz="0" w:space="0" w:color="auto"/>
            <w:left w:val="none" w:sz="0" w:space="0" w:color="auto"/>
            <w:bottom w:val="none" w:sz="0" w:space="0" w:color="auto"/>
            <w:right w:val="none" w:sz="0" w:space="0" w:color="auto"/>
          </w:divBdr>
        </w:div>
      </w:divsChild>
    </w:div>
    <w:div w:id="2002733891">
      <w:bodyDiv w:val="1"/>
      <w:marLeft w:val="0"/>
      <w:marRight w:val="0"/>
      <w:marTop w:val="0"/>
      <w:marBottom w:val="0"/>
      <w:divBdr>
        <w:top w:val="none" w:sz="0" w:space="0" w:color="auto"/>
        <w:left w:val="none" w:sz="0" w:space="0" w:color="auto"/>
        <w:bottom w:val="none" w:sz="0" w:space="0" w:color="auto"/>
        <w:right w:val="none" w:sz="0" w:space="0" w:color="auto"/>
      </w:divBdr>
      <w:divsChild>
        <w:div w:id="1330793946">
          <w:marLeft w:val="0"/>
          <w:marRight w:val="0"/>
          <w:marTop w:val="0"/>
          <w:marBottom w:val="0"/>
          <w:divBdr>
            <w:top w:val="none" w:sz="0" w:space="0" w:color="auto"/>
            <w:left w:val="none" w:sz="0" w:space="0" w:color="auto"/>
            <w:bottom w:val="none" w:sz="0" w:space="0" w:color="auto"/>
            <w:right w:val="none" w:sz="0" w:space="0" w:color="auto"/>
          </w:divBdr>
        </w:div>
        <w:div w:id="165957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A3DC77F7D5862D727969F6564C37DDF1EDA3C431BECEBBBCF27CDDF27D74663649F989ACC7C7D27EZ2O" TargetMode="External"/><Relationship Id="rId18" Type="http://schemas.openxmlformats.org/officeDocument/2006/relationships/hyperlink" Target="consultantplus://offline/ref=2FA3DC77F7D5862D727969F6564C37DDF1EDA3C431BECEBBBCF27CDDF27D74663649F98FAC7CZCO" TargetMode="External"/><Relationship Id="rId3" Type="http://schemas.openxmlformats.org/officeDocument/2006/relationships/styles" Target="styles.xml"/><Relationship Id="rId21" Type="http://schemas.openxmlformats.org/officeDocument/2006/relationships/hyperlink" Target="consultantplus://offline/ref=2FA3DC77F7D5862D727969F6564C37DDF1E5A2CB3FB8CEBBBCF27CDDF27D74663649F989ACC5C2D17EZ5O" TargetMode="External"/><Relationship Id="rId7" Type="http://schemas.openxmlformats.org/officeDocument/2006/relationships/footnotes" Target="footnotes.xml"/><Relationship Id="rId12" Type="http://schemas.openxmlformats.org/officeDocument/2006/relationships/hyperlink" Target="consultantplus://offline/ref=6B9CC331D5635A4F6D5F1FE669860E307F64621AFADB5EC1B541F884AA98EC23EB7EC977249218pDGAN" TargetMode="External"/><Relationship Id="rId17" Type="http://schemas.openxmlformats.org/officeDocument/2006/relationships/hyperlink" Target="consultantplus://offline/ref=2FA3DC77F7D5862D727969F6564C37DDF1EDA3C431BECEBBBCF27CDDF27D74663649F98FAC7CZ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A3DC77F7D5862D727969F6564C37DDF1EDA3C431BECEBBBCF27CDDF27D74663649F98FAC7CZ2O" TargetMode="External"/><Relationship Id="rId20" Type="http://schemas.openxmlformats.org/officeDocument/2006/relationships/hyperlink" Target="consultantplus://offline/ref=2FA3DC77F7D5862D727969F6564C37DDF1EDA3C431BECEBBBCF27CDDF277Z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A3DC77F7D5862D727969F6564C37DDF2EDACCE3DB9CEBBBCF27CDDF27D74663649F989ACC5C0D37EZ2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FA3DC77F7D5862D727969F6564C37DDF2ECADC830BDCEBBBCF27CDDF277ZDO" TargetMode="External"/><Relationship Id="rId23" Type="http://schemas.openxmlformats.org/officeDocument/2006/relationships/footer" Target="footer2.xml"/><Relationship Id="rId10" Type="http://schemas.openxmlformats.org/officeDocument/2006/relationships/hyperlink" Target="consultantplus://offline/ref=2FA3DC77F7D5862D727977FB402068D8F5EEF4C13EBEC0EAE7AD2780A5747E317106A0CBE8C8C3D0E5A1A87BZBO" TargetMode="External"/><Relationship Id="rId19" Type="http://schemas.openxmlformats.org/officeDocument/2006/relationships/hyperlink" Target="consultantplus://offline/ref=2FA3DC77F7D5862D727969F6564C37DDF1EDA3C431BECEBBBCF27CDDF27D74663649F98FAC7CZC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FA3DC77F7D5862D727969F6564C37DDF2ECADC830BDCEBBBCF27CDDF277ZD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B1AE1-8FCD-43F7-98B1-647EBA6D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17</Pages>
  <Words>5629</Words>
  <Characters>32090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dc:creator>
  <cp:lastModifiedBy>Пользователь</cp:lastModifiedBy>
  <cp:revision>127</cp:revision>
  <cp:lastPrinted>2022-06-21T07:14:00Z</cp:lastPrinted>
  <dcterms:created xsi:type="dcterms:W3CDTF">2020-12-16T08:36:00Z</dcterms:created>
  <dcterms:modified xsi:type="dcterms:W3CDTF">2022-06-21T07:20:00Z</dcterms:modified>
</cp:coreProperties>
</file>