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94" w:rsidRDefault="000C024A">
      <w:pPr>
        <w:contextualSpacing/>
        <w:jc w:val="center"/>
        <w:rPr>
          <w:b/>
          <w:sz w:val="28"/>
          <w:szCs w:val="28"/>
        </w:rPr>
      </w:pPr>
      <w:r w:rsidRPr="00B2102C">
        <w:rPr>
          <w:noProof/>
        </w:rPr>
        <w:drawing>
          <wp:inline distT="0" distB="0" distL="0" distR="0">
            <wp:extent cx="1114425" cy="1019175"/>
            <wp:effectExtent l="0" t="0" r="9525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B09" w:rsidRDefault="00227B09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75BAA" w:rsidRDefault="0091159F">
      <w:pPr>
        <w:pStyle w:val="6"/>
        <w:spacing w:before="0" w:after="0"/>
        <w:contextualSpacing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 О Б Р А Н И Е    Д Е П У Т А Т О В</w:t>
      </w:r>
    </w:p>
    <w:p w:rsidR="00D75BAA" w:rsidRDefault="0091159F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Cs w:val="28"/>
        </w:rPr>
      </w:pPr>
      <w:r>
        <w:rPr>
          <w:rFonts w:ascii="Times New Roman" w:eastAsia="Batang" w:hAnsi="Times New Roman"/>
          <w:bCs/>
          <w:szCs w:val="28"/>
        </w:rPr>
        <w:t xml:space="preserve">М и л </w:t>
      </w:r>
      <w:proofErr w:type="spellStart"/>
      <w:r>
        <w:rPr>
          <w:rFonts w:ascii="Times New Roman" w:eastAsia="Batang" w:hAnsi="Times New Roman"/>
          <w:bCs/>
          <w:szCs w:val="28"/>
        </w:rPr>
        <w:t>л</w:t>
      </w:r>
      <w:proofErr w:type="spellEnd"/>
      <w:r>
        <w:rPr>
          <w:rFonts w:ascii="Times New Roman" w:eastAsia="Batang" w:hAnsi="Times New Roman"/>
          <w:bCs/>
          <w:szCs w:val="28"/>
        </w:rPr>
        <w:t xml:space="preserve"> е р о в с к о г о    г о р о д с к о г о</w:t>
      </w:r>
    </w:p>
    <w:p w:rsidR="00D75BAA" w:rsidRDefault="0091159F">
      <w:pPr>
        <w:pStyle w:val="7"/>
        <w:spacing w:before="0" w:after="0"/>
        <w:ind w:right="-185"/>
        <w:contextualSpacing/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 о с е л е н и я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946ADD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О внесении изменений в решение Собрания депутатов</w:t>
      </w:r>
    </w:p>
    <w:p w:rsidR="00946ADD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Миллеровского городского поселения 24.01.2022 № 37</w:t>
      </w:r>
    </w:p>
    <w:p w:rsidR="00D75BAA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«</w:t>
      </w:r>
      <w:r w:rsidR="0091159F" w:rsidRPr="00A5712C">
        <w:rPr>
          <w:rStyle w:val="a7"/>
          <w:sz w:val="28"/>
          <w:szCs w:val="28"/>
        </w:rPr>
        <w:t xml:space="preserve">О </w:t>
      </w:r>
      <w:r w:rsidR="007C7C50" w:rsidRPr="00A5712C">
        <w:rPr>
          <w:rStyle w:val="a7"/>
          <w:sz w:val="28"/>
          <w:szCs w:val="28"/>
        </w:rPr>
        <w:t xml:space="preserve">передаче и </w:t>
      </w:r>
      <w:r w:rsidR="0091159F" w:rsidRPr="00A5712C">
        <w:rPr>
          <w:rStyle w:val="a7"/>
          <w:sz w:val="28"/>
          <w:szCs w:val="28"/>
        </w:rPr>
        <w:t>распределении денежных средств</w:t>
      </w:r>
    </w:p>
    <w:p w:rsidR="00946ADD" w:rsidRPr="00A5712C" w:rsidRDefault="0091159F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из бюджета Миллеровского городского</w:t>
      </w:r>
      <w:r w:rsidR="00946ADD" w:rsidRPr="00A5712C">
        <w:rPr>
          <w:rStyle w:val="a7"/>
          <w:sz w:val="28"/>
          <w:szCs w:val="28"/>
        </w:rPr>
        <w:t xml:space="preserve"> </w:t>
      </w:r>
      <w:r w:rsidRPr="00A5712C">
        <w:rPr>
          <w:rStyle w:val="a7"/>
          <w:sz w:val="28"/>
          <w:szCs w:val="28"/>
        </w:rPr>
        <w:t xml:space="preserve">поселения </w:t>
      </w:r>
    </w:p>
    <w:p w:rsidR="00D75BAA" w:rsidRPr="00A5712C" w:rsidRDefault="0091159F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в бюджет Миллеровского района</w:t>
      </w:r>
      <w:r w:rsidR="00946ADD" w:rsidRPr="00A5712C">
        <w:rPr>
          <w:rStyle w:val="a7"/>
          <w:sz w:val="28"/>
          <w:szCs w:val="28"/>
        </w:rPr>
        <w:t>»</w:t>
      </w:r>
    </w:p>
    <w:p w:rsidR="00D75BAA" w:rsidRDefault="00D75BAA">
      <w:pPr>
        <w:pStyle w:val="ad"/>
        <w:contextualSpacing/>
        <w:rPr>
          <w:b/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84"/>
        <w:gridCol w:w="5672"/>
      </w:tblGrid>
      <w:tr w:rsidR="00D75BAA">
        <w:tc>
          <w:tcPr>
            <w:tcW w:w="4784" w:type="dxa"/>
          </w:tcPr>
          <w:p w:rsidR="00D75BAA" w:rsidRDefault="0091159F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D75BAA" w:rsidRDefault="0091159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 Миллеровского городского поселения</w:t>
            </w:r>
          </w:p>
        </w:tc>
        <w:tc>
          <w:tcPr>
            <w:tcW w:w="5671" w:type="dxa"/>
          </w:tcPr>
          <w:p w:rsidR="00D75BAA" w:rsidRDefault="00D75BA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75BAA" w:rsidRDefault="0091159F" w:rsidP="00474F02">
            <w:pPr>
              <w:widowControl w:val="0"/>
              <w:ind w:right="-10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474F02">
              <w:rPr>
                <w:b/>
                <w:sz w:val="28"/>
                <w:szCs w:val="28"/>
              </w:rPr>
              <w:t>28 апреля</w:t>
            </w:r>
            <w:r>
              <w:rPr>
                <w:b/>
                <w:sz w:val="28"/>
                <w:szCs w:val="28"/>
              </w:rPr>
              <w:t xml:space="preserve"> 2022 года</w:t>
            </w:r>
          </w:p>
        </w:tc>
      </w:tr>
    </w:tbl>
    <w:p w:rsidR="00D75BAA" w:rsidRDefault="0091159F">
      <w:pPr>
        <w:pStyle w:val="a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5BAA" w:rsidRDefault="002C3627" w:rsidP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погашения кредиторской задолженности, на основании письма Администрации Миллеровского района (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>. от 21.04.2022 № 83.05-55), р</w:t>
      </w:r>
      <w:r w:rsidR="0091159F">
        <w:rPr>
          <w:color w:val="000000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 Уставом муниципального образования «Миллеровское городское поселение», </w:t>
      </w:r>
      <w:r w:rsidR="0091159F">
        <w:rPr>
          <w:sz w:val="28"/>
          <w:szCs w:val="28"/>
        </w:rPr>
        <w:t xml:space="preserve"> </w:t>
      </w:r>
      <w:r w:rsidR="003706A9" w:rsidRPr="003706A9">
        <w:rPr>
          <w:sz w:val="28"/>
          <w:szCs w:val="28"/>
        </w:rPr>
        <w:t>решением Собрания депутатов Миллеровского городского поселения от 2</w:t>
      </w:r>
      <w:r w:rsidR="002367BC">
        <w:rPr>
          <w:sz w:val="28"/>
          <w:szCs w:val="28"/>
        </w:rPr>
        <w:t>3</w:t>
      </w:r>
      <w:r w:rsidR="003706A9" w:rsidRPr="003706A9">
        <w:rPr>
          <w:sz w:val="28"/>
          <w:szCs w:val="28"/>
        </w:rPr>
        <w:t>.</w:t>
      </w:r>
      <w:r w:rsidR="002367BC">
        <w:rPr>
          <w:sz w:val="28"/>
          <w:szCs w:val="28"/>
        </w:rPr>
        <w:t>09.2020</w:t>
      </w:r>
      <w:r w:rsidR="003706A9" w:rsidRPr="003706A9">
        <w:rPr>
          <w:sz w:val="28"/>
          <w:szCs w:val="28"/>
        </w:rPr>
        <w:t xml:space="preserve"> № 2</w:t>
      </w:r>
      <w:r w:rsidR="002367BC">
        <w:rPr>
          <w:sz w:val="28"/>
          <w:szCs w:val="28"/>
        </w:rPr>
        <w:t xml:space="preserve">23 </w:t>
      </w:r>
      <w:r w:rsidR="00CD0BDA" w:rsidRPr="00CD0BDA">
        <w:rPr>
          <w:sz w:val="28"/>
          <w:szCs w:val="28"/>
        </w:rPr>
        <w:t>«О передаче</w:t>
      </w:r>
      <w:r w:rsidR="0067311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части полномочий Администрацией Миллеровского городского поселения Администрации Миллеровского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района по 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правилами, а также организации использования, охраны, защиты, воспроизводства городских лесов,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лесов особо охраняемых природных территорий,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расположенных в границах населенных  пунктов поселения, в части по организации благоустройства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территории муниципального образования «Миллеровское городское поселение» по реализации проекта «Формирование современной городской среды»</w:t>
      </w:r>
      <w:r w:rsidR="00CD0BDA">
        <w:rPr>
          <w:sz w:val="28"/>
          <w:szCs w:val="28"/>
        </w:rPr>
        <w:t>,</w:t>
      </w:r>
      <w:r w:rsidR="002367BC">
        <w:rPr>
          <w:sz w:val="28"/>
          <w:szCs w:val="28"/>
        </w:rPr>
        <w:t xml:space="preserve"> </w:t>
      </w:r>
      <w:r w:rsidR="0091159F">
        <w:rPr>
          <w:sz w:val="28"/>
          <w:szCs w:val="28"/>
        </w:rPr>
        <w:t xml:space="preserve">а также соглашением № 7 от </w:t>
      </w:r>
      <w:r w:rsidR="0067311A">
        <w:rPr>
          <w:sz w:val="28"/>
          <w:szCs w:val="28"/>
        </w:rPr>
        <w:t>3</w:t>
      </w:r>
      <w:r w:rsidR="0091159F">
        <w:rPr>
          <w:sz w:val="28"/>
          <w:szCs w:val="28"/>
        </w:rPr>
        <w:t>0.12.2020г.</w:t>
      </w:r>
      <w:r w:rsidR="00CD0BDA">
        <w:rPr>
          <w:sz w:val="28"/>
          <w:szCs w:val="28"/>
        </w:rPr>
        <w:t xml:space="preserve"> </w:t>
      </w:r>
      <w:r w:rsidR="00CD0BDA" w:rsidRPr="0067311A">
        <w:rPr>
          <w:sz w:val="28"/>
          <w:szCs w:val="28"/>
        </w:rPr>
        <w:t>«О</w:t>
      </w:r>
      <w:r w:rsidR="0091159F" w:rsidRPr="0067311A">
        <w:rPr>
          <w:sz w:val="28"/>
          <w:szCs w:val="28"/>
        </w:rPr>
        <w:t xml:space="preserve"> передаче части полномочий Администрации Миллеровского городского поселения Администрации Миллеровского района</w:t>
      </w:r>
      <w:r w:rsidR="00CD0BDA" w:rsidRPr="0067311A">
        <w:rPr>
          <w:sz w:val="28"/>
          <w:szCs w:val="28"/>
        </w:rPr>
        <w:t>»</w:t>
      </w:r>
      <w:r w:rsidR="0091159F">
        <w:rPr>
          <w:sz w:val="28"/>
          <w:szCs w:val="28"/>
        </w:rPr>
        <w:t>, Собрание депутатов Миллеровского городского поселения</w:t>
      </w:r>
    </w:p>
    <w:p w:rsidR="00CD0BDA" w:rsidRDefault="00CD0BDA">
      <w:pPr>
        <w:pStyle w:val="ac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</w:p>
    <w:p w:rsidR="00D75BAA" w:rsidRDefault="0091159F">
      <w:pPr>
        <w:pStyle w:val="ac"/>
        <w:spacing w:beforeAutospacing="0" w:afterAutospacing="0"/>
        <w:contextualSpacing/>
        <w:jc w:val="center"/>
      </w:pPr>
      <w:r>
        <w:rPr>
          <w:sz w:val="28"/>
          <w:szCs w:val="28"/>
        </w:rPr>
        <w:t>РЕШИЛО:</w:t>
      </w:r>
    </w:p>
    <w:p w:rsidR="00D75BAA" w:rsidRDefault="00D75BAA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</w:p>
    <w:p w:rsidR="005C28AC" w:rsidRDefault="002C3627" w:rsidP="007A7D51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7D51">
        <w:rPr>
          <w:sz w:val="28"/>
          <w:szCs w:val="28"/>
        </w:rPr>
        <w:t>1</w:t>
      </w:r>
      <w:r w:rsidR="005A2935">
        <w:rPr>
          <w:sz w:val="28"/>
          <w:szCs w:val="28"/>
        </w:rPr>
        <w:t xml:space="preserve">. </w:t>
      </w:r>
      <w:r w:rsidR="005C28AC">
        <w:rPr>
          <w:sz w:val="28"/>
          <w:szCs w:val="28"/>
        </w:rPr>
        <w:t>Внести в решение Собрания депутатов Миллеровского городского поселения от 24 января 2022 года № 37 «</w:t>
      </w:r>
      <w:r w:rsidR="005C28AC" w:rsidRPr="005C28AC">
        <w:rPr>
          <w:sz w:val="28"/>
          <w:szCs w:val="28"/>
        </w:rPr>
        <w:t>О передаче и распределении денежных средств</w:t>
      </w:r>
      <w:r w:rsidR="005C28AC">
        <w:rPr>
          <w:sz w:val="28"/>
          <w:szCs w:val="28"/>
        </w:rPr>
        <w:t xml:space="preserve"> </w:t>
      </w:r>
      <w:r w:rsidR="005C28AC" w:rsidRPr="005C28AC">
        <w:rPr>
          <w:sz w:val="28"/>
          <w:szCs w:val="28"/>
        </w:rPr>
        <w:t>из б</w:t>
      </w:r>
      <w:r w:rsidR="005C28AC">
        <w:rPr>
          <w:sz w:val="28"/>
          <w:szCs w:val="28"/>
        </w:rPr>
        <w:t xml:space="preserve">юджета Миллеровского городского </w:t>
      </w:r>
      <w:r w:rsidR="005C28AC" w:rsidRPr="005C28AC">
        <w:rPr>
          <w:sz w:val="28"/>
          <w:szCs w:val="28"/>
        </w:rPr>
        <w:t>поселения в бюджет Миллеровского района</w:t>
      </w:r>
      <w:r w:rsidR="005C28AC">
        <w:rPr>
          <w:sz w:val="28"/>
          <w:szCs w:val="28"/>
        </w:rPr>
        <w:t>»</w:t>
      </w:r>
      <w:r w:rsidR="00EF7BE6">
        <w:rPr>
          <w:sz w:val="28"/>
          <w:szCs w:val="28"/>
        </w:rPr>
        <w:t xml:space="preserve"> (далее по тексту</w:t>
      </w:r>
      <w:r w:rsidR="003241DD">
        <w:rPr>
          <w:sz w:val="28"/>
          <w:szCs w:val="28"/>
        </w:rPr>
        <w:t xml:space="preserve"> - Р</w:t>
      </w:r>
      <w:r w:rsidR="00EF7BE6">
        <w:rPr>
          <w:sz w:val="28"/>
          <w:szCs w:val="28"/>
        </w:rPr>
        <w:t>ешения)</w:t>
      </w:r>
      <w:r w:rsidR="005C28AC">
        <w:rPr>
          <w:sz w:val="28"/>
          <w:szCs w:val="28"/>
        </w:rPr>
        <w:t xml:space="preserve"> следующие изменения:</w:t>
      </w:r>
    </w:p>
    <w:p w:rsidR="003241DD" w:rsidRDefault="007A7D51" w:rsidP="007A7D51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117">
        <w:rPr>
          <w:sz w:val="28"/>
          <w:szCs w:val="28"/>
        </w:rPr>
        <w:t>.</w:t>
      </w:r>
      <w:r w:rsidR="00C3273B">
        <w:rPr>
          <w:sz w:val="28"/>
          <w:szCs w:val="28"/>
        </w:rPr>
        <w:t>1</w:t>
      </w:r>
      <w:r w:rsidR="004D111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</w:t>
      </w:r>
      <w:r w:rsidR="004D1117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303F99">
        <w:rPr>
          <w:sz w:val="28"/>
          <w:szCs w:val="28"/>
        </w:rPr>
        <w:t xml:space="preserve"> 3.</w:t>
      </w:r>
      <w:r>
        <w:rPr>
          <w:sz w:val="28"/>
          <w:szCs w:val="28"/>
        </w:rPr>
        <w:t>1</w:t>
      </w:r>
      <w:r w:rsidR="003241DD">
        <w:rPr>
          <w:sz w:val="28"/>
          <w:szCs w:val="28"/>
        </w:rPr>
        <w:t>.</w:t>
      </w:r>
      <w:r w:rsidR="00303F99">
        <w:rPr>
          <w:sz w:val="28"/>
          <w:szCs w:val="28"/>
        </w:rPr>
        <w:t xml:space="preserve"> </w:t>
      </w:r>
      <w:r w:rsidR="003241DD">
        <w:rPr>
          <w:sz w:val="28"/>
          <w:szCs w:val="28"/>
        </w:rPr>
        <w:t xml:space="preserve">Решения </w:t>
      </w:r>
      <w:r w:rsidR="00303F99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2C362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303F99">
        <w:rPr>
          <w:sz w:val="28"/>
          <w:szCs w:val="28"/>
        </w:rPr>
        <w:t xml:space="preserve">: </w:t>
      </w:r>
    </w:p>
    <w:p w:rsidR="00811203" w:rsidRDefault="00303F99" w:rsidP="007A7D51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41DD">
        <w:rPr>
          <w:sz w:val="28"/>
          <w:szCs w:val="28"/>
        </w:rPr>
        <w:t xml:space="preserve">3.1. </w:t>
      </w:r>
      <w:r w:rsidR="007A7D51" w:rsidRPr="007A7D51">
        <w:rPr>
          <w:sz w:val="28"/>
          <w:szCs w:val="28"/>
        </w:rPr>
        <w:t xml:space="preserve">Выделить дополнительно денежные средства из бюджета Миллеровского городского поселения бюджету Миллеровского района на погашение кредиторской задолженности, образовавшейся в декабре 2021 года, по муниципальному контракту от 01.07.2019 № 0158300015519000013_56899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 в </w:t>
      </w:r>
      <w:r w:rsidR="007A7D51">
        <w:rPr>
          <w:sz w:val="28"/>
          <w:szCs w:val="28"/>
        </w:rPr>
        <w:t>размере</w:t>
      </w:r>
      <w:r w:rsidR="007A7D51" w:rsidRPr="007A7D51">
        <w:rPr>
          <w:sz w:val="28"/>
          <w:szCs w:val="28"/>
        </w:rPr>
        <w:t xml:space="preserve"> 937 100,00 рублей</w:t>
      </w:r>
      <w:r w:rsidR="007A7D51">
        <w:rPr>
          <w:sz w:val="28"/>
          <w:szCs w:val="28"/>
        </w:rPr>
        <w:t xml:space="preserve"> </w:t>
      </w:r>
      <w:r w:rsidR="007F61E9" w:rsidRPr="007F61E9">
        <w:rPr>
          <w:sz w:val="28"/>
          <w:szCs w:val="28"/>
        </w:rPr>
        <w:t xml:space="preserve">на мероприятия согласно таблицы </w:t>
      </w:r>
      <w:r w:rsidR="007A7D51">
        <w:rPr>
          <w:sz w:val="28"/>
          <w:szCs w:val="28"/>
        </w:rPr>
        <w:t>4</w:t>
      </w:r>
      <w:r w:rsidR="007F61E9" w:rsidRPr="007F61E9">
        <w:rPr>
          <w:sz w:val="28"/>
          <w:szCs w:val="28"/>
        </w:rPr>
        <w:t>:</w:t>
      </w:r>
    </w:p>
    <w:p w:rsidR="007F61E9" w:rsidRDefault="007F61E9" w:rsidP="007F61E9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</w:t>
      </w:r>
      <w:r w:rsidR="007A7D51">
        <w:rPr>
          <w:sz w:val="28"/>
          <w:szCs w:val="28"/>
        </w:rPr>
        <w:t>4</w:t>
      </w:r>
    </w:p>
    <w:p w:rsidR="00811203" w:rsidRPr="00811203" w:rsidRDefault="00811203" w:rsidP="007F61E9">
      <w:pPr>
        <w:spacing w:before="57"/>
        <w:ind w:firstLine="7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11203">
        <w:t>(руб.)</w:t>
      </w:r>
    </w:p>
    <w:tbl>
      <w:tblPr>
        <w:tblW w:w="1044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1418"/>
        <w:gridCol w:w="1276"/>
        <w:gridCol w:w="1275"/>
      </w:tblGrid>
      <w:tr w:rsidR="00481341" w:rsidTr="005C7F1E">
        <w:trPr>
          <w:gridAfter w:val="3"/>
          <w:wAfter w:w="3969" w:type="dxa"/>
          <w:trHeight w:val="27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81120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81341" w:rsidRPr="007F61E9">
              <w:rPr>
                <w:bCs/>
              </w:rPr>
              <w:t>№ п/п</w:t>
            </w:r>
          </w:p>
        </w:tc>
        <w:tc>
          <w:tcPr>
            <w:tcW w:w="5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481341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</w:tr>
      <w:tr w:rsidR="00481341" w:rsidTr="005C7F1E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2024 год</w:t>
            </w:r>
          </w:p>
        </w:tc>
      </w:tr>
      <w:tr w:rsidR="00164118" w:rsidRPr="00016E5F" w:rsidTr="005C7F1E">
        <w:trPr>
          <w:trHeight w:val="13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18" w:rsidRDefault="00164118" w:rsidP="00652B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18" w:rsidRDefault="00164118" w:rsidP="005C7F1E">
            <w:pPr>
              <w:widowControl w:val="0"/>
            </w:pPr>
            <w:r>
              <w:t xml:space="preserve">Погашение кредиторской </w:t>
            </w:r>
            <w:r w:rsidR="00770FA7">
              <w:t xml:space="preserve"> </w:t>
            </w:r>
            <w:r w:rsidR="00A274C3">
              <w:t xml:space="preserve"> </w:t>
            </w:r>
            <w:r>
              <w:t xml:space="preserve">задолженности </w:t>
            </w:r>
            <w:r w:rsidR="00622728">
              <w:t xml:space="preserve">за декабрь 2021 года по муниципальному контракту от 01.07.2019 № 0158300015519000013_56899 </w:t>
            </w:r>
            <w:r w:rsidR="00622728" w:rsidRPr="00622728">
              <w:t>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18" w:rsidRDefault="00770FA7" w:rsidP="00770F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  <w:r w:rsidR="007A7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18" w:rsidRDefault="00770FA7" w:rsidP="0077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18" w:rsidRDefault="00770FA7" w:rsidP="0077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7F1E" w:rsidRPr="00016E5F" w:rsidTr="005C7F1E">
        <w:trPr>
          <w:trHeight w:val="274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1E" w:rsidRPr="007F61E9" w:rsidRDefault="005C7F1E" w:rsidP="005C7F1E">
            <w:pPr>
              <w:widowControl w:val="0"/>
            </w:pPr>
            <w:r>
              <w:t xml:space="preserve">                    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1E" w:rsidRPr="00016E5F" w:rsidRDefault="007A7D51" w:rsidP="005C7F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937 100</w:t>
            </w:r>
            <w:r w:rsidR="0055007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1E" w:rsidRPr="005C7F1E" w:rsidRDefault="007A7D51" w:rsidP="005C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7F1E" w:rsidRPr="005C7F1E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1E" w:rsidRPr="005C7F1E" w:rsidRDefault="007A7D51" w:rsidP="007A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7F1E" w:rsidRPr="005C7F1E">
              <w:rPr>
                <w:sz w:val="20"/>
                <w:szCs w:val="20"/>
              </w:rPr>
              <w:t>,00</w:t>
            </w:r>
          </w:p>
        </w:tc>
      </w:tr>
    </w:tbl>
    <w:p w:rsidR="00FC1010" w:rsidRDefault="00FC1010">
      <w:pPr>
        <w:pStyle w:val="ad"/>
        <w:ind w:firstLine="708"/>
        <w:contextualSpacing/>
        <w:jc w:val="both"/>
        <w:rPr>
          <w:sz w:val="28"/>
          <w:szCs w:val="28"/>
        </w:rPr>
      </w:pPr>
    </w:p>
    <w:p w:rsidR="00087B25" w:rsidRDefault="00087B25" w:rsidP="007E3F84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Пункт 3. изложить в следующей   редакции: «</w:t>
      </w:r>
      <w:r w:rsidRPr="007F61E9">
        <w:rPr>
          <w:sz w:val="28"/>
          <w:szCs w:val="28"/>
        </w:rPr>
        <w:t xml:space="preserve">Выделить объем денежных средств из бюджета Миллеровского городского поселения бюджету Миллеровского района 2022 год в размере </w:t>
      </w:r>
      <w:r>
        <w:rPr>
          <w:sz w:val="28"/>
          <w:szCs w:val="28"/>
        </w:rPr>
        <w:t>5 193 000</w:t>
      </w:r>
      <w:r w:rsidRPr="007F61E9">
        <w:rPr>
          <w:sz w:val="28"/>
          <w:szCs w:val="28"/>
        </w:rPr>
        <w:t xml:space="preserve">,00 рублей, 2023 год в размере </w:t>
      </w:r>
      <w:r>
        <w:rPr>
          <w:sz w:val="28"/>
          <w:szCs w:val="28"/>
        </w:rPr>
        <w:t>40 742 000</w:t>
      </w:r>
      <w:r w:rsidRPr="007F61E9">
        <w:rPr>
          <w:sz w:val="28"/>
          <w:szCs w:val="28"/>
        </w:rPr>
        <w:t xml:space="preserve">,00 рублей, 2024 год в размере </w:t>
      </w:r>
      <w:r>
        <w:rPr>
          <w:sz w:val="28"/>
          <w:szCs w:val="28"/>
        </w:rPr>
        <w:t xml:space="preserve">45 100 000,00 рублей на </w:t>
      </w:r>
      <w:r w:rsidRPr="007F61E9">
        <w:rPr>
          <w:sz w:val="28"/>
          <w:szCs w:val="28"/>
        </w:rPr>
        <w:t xml:space="preserve">мероприятия согласно таблицы </w:t>
      </w:r>
      <w:r>
        <w:rPr>
          <w:sz w:val="28"/>
          <w:szCs w:val="28"/>
        </w:rPr>
        <w:t>3</w:t>
      </w:r>
      <w:r w:rsidRPr="007F61E9">
        <w:rPr>
          <w:sz w:val="28"/>
          <w:szCs w:val="28"/>
        </w:rPr>
        <w:t>:</w:t>
      </w:r>
    </w:p>
    <w:p w:rsidR="00087B25" w:rsidRDefault="00087B25" w:rsidP="00087B25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3</w:t>
      </w:r>
    </w:p>
    <w:p w:rsidR="00087B25" w:rsidRPr="00811203" w:rsidRDefault="00087B25" w:rsidP="00087B25">
      <w:pPr>
        <w:spacing w:before="57"/>
        <w:ind w:firstLine="7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11203">
        <w:t>(руб.)</w:t>
      </w:r>
    </w:p>
    <w:tbl>
      <w:tblPr>
        <w:tblW w:w="1044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1418"/>
        <w:gridCol w:w="1276"/>
        <w:gridCol w:w="1275"/>
      </w:tblGrid>
      <w:tr w:rsidR="00087B25" w:rsidTr="00C227E9">
        <w:trPr>
          <w:gridAfter w:val="3"/>
          <w:wAfter w:w="3969" w:type="dxa"/>
          <w:trHeight w:val="27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7F61E9">
              <w:rPr>
                <w:bCs/>
              </w:rPr>
              <w:t>№ п/п</w:t>
            </w:r>
          </w:p>
        </w:tc>
        <w:tc>
          <w:tcPr>
            <w:tcW w:w="5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</w:tr>
      <w:tr w:rsidR="00087B25" w:rsidTr="00C227E9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2024 год</w:t>
            </w:r>
          </w:p>
        </w:tc>
      </w:tr>
      <w:tr w:rsidR="00087B25" w:rsidRPr="007F61E9" w:rsidTr="00C227E9">
        <w:trPr>
          <w:trHeight w:val="16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Инженерно-геодезическое сопровождение строительства объекта: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7F61E9" w:rsidTr="00C227E9">
        <w:trPr>
          <w:trHeight w:val="1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Проведение строительного контроля за проведением работ на объекте: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016E5F">
              <w:rPr>
                <w:color w:val="000000"/>
                <w:sz w:val="20"/>
                <w:szCs w:val="20"/>
              </w:rPr>
              <w:t>1 190 000,00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227E9">
        <w:trPr>
          <w:trHeight w:val="10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разделов проектной документации (ПЗ, ПЗУ, ОДИ)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B018D">
        <w:trPr>
          <w:trHeight w:val="5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сметной документации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411 000,00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227E9">
        <w:trPr>
          <w:trHeight w:val="10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разделов проектной документации (ИОС1, ИОС2, ИОС5)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227E9">
        <w:trPr>
          <w:trHeight w:val="11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6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</w:pPr>
            <w:r w:rsidRPr="007F61E9">
              <w:t>Разработка проектной документации (ПЗ, ПЗУ, ОДИ)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480 000,00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227E9">
        <w:trPr>
          <w:trHeight w:val="16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7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</w:pPr>
            <w:r w:rsidRPr="007F61E9">
              <w:t>Разработка проектной документации (раздел ИОС1, ИОС2, ИОС5)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530 000,00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227E9">
        <w:trPr>
          <w:trHeight w:val="16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8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364941">
            <w:pPr>
              <w:widowControl w:val="0"/>
            </w:pPr>
            <w:r w:rsidRPr="007F61E9">
              <w:t>Разработка проектной документации (раздел КР)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558 000,00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C227E9">
        <w:trPr>
          <w:trHeight w:val="13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9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</w:pPr>
            <w:r w:rsidRPr="007F61E9">
              <w:t>Разработка сметной документации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490 000,00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087B25" w:rsidRPr="00016E5F" w:rsidTr="00364941">
        <w:trPr>
          <w:trHeight w:val="11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</w:pPr>
            <w:r>
              <w:t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с ул. Российская»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1E4484" w:rsidRDefault="00087B25" w:rsidP="00C2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45000000,00</w:t>
            </w:r>
          </w:p>
        </w:tc>
      </w:tr>
      <w:tr w:rsidR="00087B25" w:rsidRPr="00016E5F" w:rsidTr="00C227E9">
        <w:trPr>
          <w:trHeight w:val="13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Default="00087B25" w:rsidP="00C227E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Default="00087B25" w:rsidP="00C227E9">
            <w:pPr>
              <w:widowControl w:val="0"/>
            </w:pPr>
            <w:r w:rsidRPr="00961440">
              <w:rPr>
                <w:color w:val="000000"/>
              </w:rPr>
              <w:t>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Default="00087B25" w:rsidP="00C2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Default="00087B25" w:rsidP="00C2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087B25" w:rsidRPr="00016E5F" w:rsidTr="00C227E9">
        <w:trPr>
          <w:trHeight w:val="274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7F61E9" w:rsidRDefault="00087B25" w:rsidP="00C227E9">
            <w:pPr>
              <w:widowControl w:val="0"/>
            </w:pPr>
            <w:r>
              <w:t xml:space="preserve">                    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016E5F" w:rsidRDefault="00087B25" w:rsidP="00C227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5 193</w:t>
            </w:r>
            <w:r w:rsidRPr="00016E5F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5C7F1E" w:rsidRDefault="00087B25" w:rsidP="00C227E9">
            <w:pPr>
              <w:rPr>
                <w:sz w:val="20"/>
                <w:szCs w:val="20"/>
              </w:rPr>
            </w:pPr>
            <w:r w:rsidRPr="005C7F1E">
              <w:rPr>
                <w:sz w:val="20"/>
                <w:szCs w:val="20"/>
              </w:rPr>
              <w:t>40742000,00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25" w:rsidRPr="005C7F1E" w:rsidRDefault="00087B25" w:rsidP="00087B25">
            <w:pPr>
              <w:rPr>
                <w:sz w:val="20"/>
                <w:szCs w:val="20"/>
              </w:rPr>
            </w:pPr>
            <w:r w:rsidRPr="005C7F1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1</w:t>
            </w:r>
            <w:r w:rsidRPr="005C7F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5C7F1E">
              <w:rPr>
                <w:sz w:val="20"/>
                <w:szCs w:val="20"/>
              </w:rPr>
              <w:t>000,00</w:t>
            </w:r>
          </w:p>
        </w:tc>
      </w:tr>
    </w:tbl>
    <w:p w:rsidR="007E3F84" w:rsidRDefault="007E3F84">
      <w:pPr>
        <w:pStyle w:val="ad"/>
        <w:ind w:firstLine="708"/>
        <w:contextualSpacing/>
        <w:jc w:val="both"/>
        <w:rPr>
          <w:sz w:val="28"/>
          <w:szCs w:val="28"/>
        </w:rPr>
      </w:pPr>
    </w:p>
    <w:p w:rsidR="005A40F6" w:rsidRDefault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7BE6">
        <w:rPr>
          <w:sz w:val="28"/>
          <w:szCs w:val="28"/>
        </w:rPr>
        <w:t>Администрации Миллеровского городского поселения</w:t>
      </w:r>
      <w:r w:rsidR="005A40F6">
        <w:rPr>
          <w:sz w:val="28"/>
          <w:szCs w:val="28"/>
        </w:rPr>
        <w:t>:</w:t>
      </w:r>
    </w:p>
    <w:p w:rsidR="005A40F6" w:rsidRDefault="005A40F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F7BE6">
        <w:rPr>
          <w:sz w:val="28"/>
          <w:szCs w:val="28"/>
        </w:rPr>
        <w:t xml:space="preserve"> внести изменения, путем заключения дополнительного соглашения к </w:t>
      </w:r>
      <w:r w:rsidR="00EF7BE6" w:rsidRPr="00EF7BE6">
        <w:rPr>
          <w:sz w:val="28"/>
          <w:szCs w:val="28"/>
        </w:rPr>
        <w:t>соглашени</w:t>
      </w:r>
      <w:r w:rsidR="00EF7BE6">
        <w:rPr>
          <w:sz w:val="28"/>
          <w:szCs w:val="28"/>
        </w:rPr>
        <w:t>ю</w:t>
      </w:r>
      <w:r w:rsidR="00EF7BE6" w:rsidRPr="00EF7BE6">
        <w:rPr>
          <w:sz w:val="28"/>
          <w:szCs w:val="28"/>
        </w:rPr>
        <w:t xml:space="preserve"> № 7 от 30.12.2020</w:t>
      </w:r>
      <w:r w:rsidR="00EF7BE6">
        <w:rPr>
          <w:sz w:val="28"/>
          <w:szCs w:val="28"/>
        </w:rPr>
        <w:t xml:space="preserve"> </w:t>
      </w:r>
      <w:r w:rsidR="00EF7BE6" w:rsidRPr="00EF7BE6">
        <w:rPr>
          <w:sz w:val="28"/>
          <w:szCs w:val="28"/>
        </w:rPr>
        <w:t>г. «О передаче части полномочий Администрации Миллеровского городского поселения Администрации Миллеровского района»</w:t>
      </w:r>
      <w:r>
        <w:rPr>
          <w:sz w:val="28"/>
          <w:szCs w:val="28"/>
        </w:rPr>
        <w:t>, согласно пункта 1 настоящего Решения;</w:t>
      </w:r>
    </w:p>
    <w:p w:rsidR="00EF7BE6" w:rsidRDefault="005A40F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4B2" w:rsidRPr="005304B2">
        <w:rPr>
          <w:sz w:val="28"/>
          <w:szCs w:val="28"/>
        </w:rPr>
        <w:t>в срок до 06.05.2022 г.</w:t>
      </w:r>
      <w:r w:rsidR="005304B2">
        <w:rPr>
          <w:sz w:val="28"/>
          <w:szCs w:val="28"/>
        </w:rPr>
        <w:t xml:space="preserve"> заключить</w:t>
      </w:r>
      <w:r w:rsidRPr="005A40F6">
        <w:rPr>
          <w:sz w:val="28"/>
          <w:szCs w:val="28"/>
        </w:rPr>
        <w:t xml:space="preserve"> соглашени</w:t>
      </w:r>
      <w:r w:rsidR="005304B2">
        <w:rPr>
          <w:sz w:val="28"/>
          <w:szCs w:val="28"/>
        </w:rPr>
        <w:t>е</w:t>
      </w:r>
      <w:r w:rsidRPr="005A40F6">
        <w:rPr>
          <w:sz w:val="28"/>
          <w:szCs w:val="28"/>
        </w:rPr>
        <w:t xml:space="preserve"> </w:t>
      </w:r>
      <w:r w:rsidR="005304B2">
        <w:rPr>
          <w:sz w:val="28"/>
          <w:szCs w:val="28"/>
        </w:rPr>
        <w:t xml:space="preserve">о предоставлении финансовой помощи </w:t>
      </w:r>
      <w:r w:rsidR="00A96CDD">
        <w:rPr>
          <w:sz w:val="28"/>
          <w:szCs w:val="28"/>
        </w:rPr>
        <w:t xml:space="preserve">не позднее 01.10.2023 г. </w:t>
      </w:r>
      <w:r w:rsidR="005304B2">
        <w:rPr>
          <w:sz w:val="28"/>
          <w:szCs w:val="28"/>
        </w:rPr>
        <w:t xml:space="preserve">бюджету </w:t>
      </w:r>
      <w:r w:rsidRPr="005A40F6">
        <w:rPr>
          <w:sz w:val="28"/>
          <w:szCs w:val="28"/>
        </w:rPr>
        <w:t>Миллеровского городского поселения</w:t>
      </w:r>
      <w:r w:rsidR="005304B2">
        <w:rPr>
          <w:sz w:val="28"/>
          <w:szCs w:val="28"/>
        </w:rPr>
        <w:t xml:space="preserve"> из бюджета Миллеровского района на решение </w:t>
      </w:r>
      <w:r w:rsidR="005D5900">
        <w:rPr>
          <w:sz w:val="28"/>
          <w:szCs w:val="28"/>
        </w:rPr>
        <w:t xml:space="preserve">вопросов местного значения </w:t>
      </w:r>
      <w:r>
        <w:rPr>
          <w:sz w:val="28"/>
          <w:szCs w:val="28"/>
        </w:rPr>
        <w:t>в размере 937 100,00 рублей</w:t>
      </w:r>
      <w:r w:rsidR="00A96CDD">
        <w:rPr>
          <w:sz w:val="28"/>
          <w:szCs w:val="28"/>
        </w:rPr>
        <w:t>.</w:t>
      </w:r>
    </w:p>
    <w:p w:rsidR="00D75BAA" w:rsidRDefault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59F">
        <w:rPr>
          <w:sz w:val="28"/>
          <w:szCs w:val="28"/>
        </w:rPr>
        <w:t>. Настоящее Решение вступает в силу со дня официального опубликования.</w:t>
      </w:r>
    </w:p>
    <w:p w:rsidR="00D75BAA" w:rsidRDefault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159F">
        <w:rPr>
          <w:sz w:val="28"/>
          <w:szCs w:val="28"/>
        </w:rPr>
        <w:t>. Администрации </w:t>
      </w:r>
      <w:r w:rsidR="00652B30">
        <w:rPr>
          <w:sz w:val="28"/>
          <w:szCs w:val="28"/>
        </w:rPr>
        <w:t xml:space="preserve"> </w:t>
      </w:r>
      <w:r w:rsidR="0091159F">
        <w:rPr>
          <w:sz w:val="28"/>
          <w:szCs w:val="28"/>
        </w:rPr>
        <w:t xml:space="preserve">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:rsidR="00D75BAA" w:rsidRDefault="0091159F">
      <w:pPr>
        <w:pStyle w:val="ac"/>
        <w:spacing w:beforeAutospacing="0" w:afterAutospacing="0"/>
        <w:contextualSpacing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ab/>
      </w:r>
      <w:r w:rsidR="00F31247">
        <w:rPr>
          <w:kern w:val="2"/>
          <w:sz w:val="28"/>
          <w:szCs w:val="28"/>
          <w:lang w:eastAsia="hi-IN" w:bidi="hi-IN"/>
        </w:rPr>
        <w:t>5</w:t>
      </w:r>
      <w:r>
        <w:rPr>
          <w:kern w:val="2"/>
          <w:sz w:val="28"/>
          <w:szCs w:val="28"/>
          <w:lang w:eastAsia="hi-IN" w:bidi="hi-IN"/>
        </w:rPr>
        <w:t>. Контроль за исполнением настоящего Решения оставляю за собой.</w:t>
      </w: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126" w:rsidRDefault="00316126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5BAA" w:rsidRDefault="0091159F" w:rsidP="00474F02">
      <w:pPr>
        <w:contextualSpacing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>
        <w:rPr>
          <w:rFonts w:eastAsiaTheme="minorEastAsia"/>
          <w:b/>
          <w:sz w:val="28"/>
          <w:szCs w:val="28"/>
        </w:rPr>
        <w:t xml:space="preserve">– </w:t>
      </w:r>
      <w:r w:rsidR="00474F02">
        <w:rPr>
          <w:rFonts w:eastAsiaTheme="minorEastAsia"/>
          <w:b/>
          <w:sz w:val="28"/>
          <w:szCs w:val="28"/>
        </w:rPr>
        <w:t>г</w:t>
      </w:r>
      <w:r>
        <w:rPr>
          <w:rFonts w:eastAsiaTheme="minorEastAsia"/>
          <w:b/>
          <w:sz w:val="28"/>
          <w:szCs w:val="28"/>
        </w:rPr>
        <w:t xml:space="preserve">лава Миллеровского </w:t>
      </w: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городского </w:t>
      </w:r>
      <w:r w:rsidR="00F3124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                                                              В.А. Абакумов</w:t>
      </w: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D75BAA" w:rsidRDefault="00474F0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апреля</w:t>
      </w:r>
      <w:r w:rsidR="0091159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316126" w:rsidRDefault="00316126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74F02">
        <w:rPr>
          <w:rFonts w:ascii="Times New Roman" w:hAnsi="Times New Roman" w:cs="Times New Roman"/>
          <w:b/>
          <w:sz w:val="28"/>
          <w:szCs w:val="28"/>
        </w:rPr>
        <w:t>60</w:t>
      </w:r>
    </w:p>
    <w:sectPr w:rsidR="00D75BAA" w:rsidSect="00CB018D">
      <w:pgSz w:w="11906" w:h="16838"/>
      <w:pgMar w:top="1134" w:right="567" w:bottom="851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C2DC7"/>
    <w:multiLevelType w:val="hybridMultilevel"/>
    <w:tmpl w:val="56FA1888"/>
    <w:lvl w:ilvl="0" w:tplc="0E6E18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A"/>
    <w:rsid w:val="00016E5F"/>
    <w:rsid w:val="00083D88"/>
    <w:rsid w:val="00087B25"/>
    <w:rsid w:val="000C024A"/>
    <w:rsid w:val="00164118"/>
    <w:rsid w:val="00177394"/>
    <w:rsid w:val="001E4484"/>
    <w:rsid w:val="00227B09"/>
    <w:rsid w:val="002367BC"/>
    <w:rsid w:val="00237F07"/>
    <w:rsid w:val="002C3627"/>
    <w:rsid w:val="002D7EE4"/>
    <w:rsid w:val="00303F99"/>
    <w:rsid w:val="003070FE"/>
    <w:rsid w:val="00316126"/>
    <w:rsid w:val="003241DD"/>
    <w:rsid w:val="00360BEF"/>
    <w:rsid w:val="00364941"/>
    <w:rsid w:val="00367947"/>
    <w:rsid w:val="003706A9"/>
    <w:rsid w:val="00474F02"/>
    <w:rsid w:val="00481341"/>
    <w:rsid w:val="004D1117"/>
    <w:rsid w:val="005304B2"/>
    <w:rsid w:val="00550079"/>
    <w:rsid w:val="005A2935"/>
    <w:rsid w:val="005A40F6"/>
    <w:rsid w:val="005C28AC"/>
    <w:rsid w:val="005C7F1E"/>
    <w:rsid w:val="005D5900"/>
    <w:rsid w:val="00622728"/>
    <w:rsid w:val="00652B30"/>
    <w:rsid w:val="0067311A"/>
    <w:rsid w:val="006F28A2"/>
    <w:rsid w:val="00712458"/>
    <w:rsid w:val="00770FA7"/>
    <w:rsid w:val="007A7D51"/>
    <w:rsid w:val="007C7C50"/>
    <w:rsid w:val="007E3F84"/>
    <w:rsid w:val="007F61E9"/>
    <w:rsid w:val="00811203"/>
    <w:rsid w:val="00840F6F"/>
    <w:rsid w:val="00847B5B"/>
    <w:rsid w:val="0091159F"/>
    <w:rsid w:val="00946ADD"/>
    <w:rsid w:val="00961440"/>
    <w:rsid w:val="00A24BE6"/>
    <w:rsid w:val="00A274C3"/>
    <w:rsid w:val="00A5712C"/>
    <w:rsid w:val="00A96CDD"/>
    <w:rsid w:val="00B36052"/>
    <w:rsid w:val="00B7463F"/>
    <w:rsid w:val="00B82038"/>
    <w:rsid w:val="00B97C02"/>
    <w:rsid w:val="00C3273B"/>
    <w:rsid w:val="00CB018D"/>
    <w:rsid w:val="00CC6441"/>
    <w:rsid w:val="00CD0BDA"/>
    <w:rsid w:val="00D75BAA"/>
    <w:rsid w:val="00DB2764"/>
    <w:rsid w:val="00DE1D36"/>
    <w:rsid w:val="00E240D8"/>
    <w:rsid w:val="00E27500"/>
    <w:rsid w:val="00EF7BE6"/>
    <w:rsid w:val="00F31247"/>
    <w:rsid w:val="00F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EA7D7-BB9C-45C7-AC99-A407CB38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827FA4"/>
    <w:rPr>
      <w:rFonts w:eastAsia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31573"/>
    <w:rPr>
      <w:sz w:val="2"/>
      <w:szCs w:val="2"/>
    </w:rPr>
  </w:style>
  <w:style w:type="character" w:customStyle="1" w:styleId="-">
    <w:name w:val="Интернет-ссылка"/>
    <w:basedOn w:val="a0"/>
    <w:uiPriority w:val="99"/>
    <w:rsid w:val="002F0096"/>
    <w:rPr>
      <w:color w:val="auto"/>
      <w:u w:val="none"/>
      <w:effect w:val="none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9F3283"/>
    <w:rPr>
      <w:b/>
      <w:bCs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9F3283"/>
    <w:rPr>
      <w:b/>
      <w:bCs/>
      <w:sz w:val="28"/>
      <w:szCs w:val="28"/>
    </w:rPr>
  </w:style>
  <w:style w:type="character" w:customStyle="1" w:styleId="8">
    <w:name w:val="Знак Знак8"/>
    <w:uiPriority w:val="99"/>
    <w:qFormat/>
    <w:rsid w:val="00B73BC6"/>
    <w:rPr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AF59BA"/>
    <w:rPr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9F3283"/>
    <w:pPr>
      <w:spacing w:line="240" w:lineRule="atLeast"/>
      <w:jc w:val="center"/>
    </w:pPr>
    <w:rPr>
      <w:b/>
      <w:bCs/>
    </w:rPr>
  </w:style>
  <w:style w:type="paragraph" w:styleId="a9">
    <w:name w:val="List"/>
    <w:basedOn w:val="a6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355B59"/>
    <w:rPr>
      <w:sz w:val="2"/>
      <w:szCs w:val="2"/>
    </w:rPr>
  </w:style>
  <w:style w:type="paragraph" w:styleId="30">
    <w:name w:val="Body Text 3"/>
    <w:basedOn w:val="a"/>
    <w:link w:val="3"/>
    <w:uiPriority w:val="99"/>
    <w:qFormat/>
    <w:rsid w:val="009F3283"/>
    <w:pPr>
      <w:spacing w:line="240" w:lineRule="atLeas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AF59BA"/>
    <w:pPr>
      <w:spacing w:after="120" w:line="480" w:lineRule="auto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No Spacing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0D4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A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ЖКХ, стр. и тр. Мил. р-на"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dc:description/>
  <cp:lastModifiedBy>Дело</cp:lastModifiedBy>
  <cp:revision>4</cp:revision>
  <cp:lastPrinted>2022-05-06T06:37:00Z</cp:lastPrinted>
  <dcterms:created xsi:type="dcterms:W3CDTF">2022-05-20T06:48:00Z</dcterms:created>
  <dcterms:modified xsi:type="dcterms:W3CDTF">2022-05-20T07:22:00Z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МУ "Управление ЖКХ, стр. и тр. Мил. р-на"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