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 w:rsidR="00D0096F">
        <w:rPr>
          <w:szCs w:val="28"/>
        </w:rPr>
        <w:t xml:space="preserve"> </w:t>
      </w:r>
      <w:r w:rsidR="00F86B9A">
        <w:rPr>
          <w:szCs w:val="28"/>
        </w:rPr>
        <w:t>19.04.2024</w:t>
      </w:r>
      <w:r w:rsidR="00E35742">
        <w:rPr>
          <w:szCs w:val="28"/>
        </w:rPr>
        <w:t xml:space="preserve"> </w:t>
      </w:r>
      <w:r w:rsidR="009741F8">
        <w:rPr>
          <w:szCs w:val="28"/>
        </w:rPr>
        <w:t xml:space="preserve">  </w:t>
      </w:r>
      <w:r w:rsidR="0004359C">
        <w:rPr>
          <w:szCs w:val="28"/>
        </w:rPr>
        <w:t xml:space="preserve">           </w:t>
      </w:r>
      <w:r>
        <w:rPr>
          <w:szCs w:val="28"/>
        </w:rPr>
        <w:t xml:space="preserve">           </w:t>
      </w:r>
      <w:r w:rsidR="0004359C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04359C">
        <w:rPr>
          <w:szCs w:val="28"/>
        </w:rPr>
        <w:t xml:space="preserve">   </w:t>
      </w:r>
      <w:r w:rsidR="00E35742">
        <w:rPr>
          <w:szCs w:val="28"/>
        </w:rPr>
        <w:t>№</w:t>
      </w:r>
      <w:r w:rsidR="00F86B9A">
        <w:rPr>
          <w:szCs w:val="28"/>
        </w:rPr>
        <w:t xml:space="preserve"> 194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квартал</w:t>
      </w:r>
      <w:r>
        <w:rPr>
          <w:color w:val="000000"/>
        </w:rPr>
        <w:t>а</w:t>
      </w:r>
      <w:r w:rsidR="00FD2CB6" w:rsidRPr="00FD2CB6">
        <w:rPr>
          <w:color w:val="000000"/>
        </w:rPr>
        <w:t xml:space="preserve"> 202</w:t>
      </w:r>
      <w:r w:rsidR="00A13059">
        <w:rPr>
          <w:color w:val="000000"/>
        </w:rPr>
        <w:t>4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EE5B41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 xml:space="preserve">а </w:t>
      </w:r>
      <w:r w:rsidRPr="00FD2CB6">
        <w:rPr>
          <w:color w:val="000000"/>
        </w:rPr>
        <w:t xml:space="preserve">  202</w:t>
      </w:r>
      <w:r w:rsidR="00A13059">
        <w:rPr>
          <w:color w:val="000000"/>
        </w:rPr>
        <w:t>4</w:t>
      </w:r>
      <w:r w:rsidRPr="00FD2CB6">
        <w:rPr>
          <w:color w:val="000000"/>
        </w:rPr>
        <w:t xml:space="preserve"> года по доходам в сумме </w:t>
      </w:r>
      <w:r w:rsidR="00850A74">
        <w:t>52 998,7</w:t>
      </w:r>
      <w:r w:rsidRPr="00051CAF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850A74">
        <w:rPr>
          <w:color w:val="000000"/>
        </w:rPr>
        <w:t>33 491,3</w:t>
      </w:r>
      <w:r w:rsidRPr="00FD2CB6">
        <w:rPr>
          <w:color w:val="000000"/>
        </w:rPr>
        <w:t xml:space="preserve"> тыс. рублей с превышением </w:t>
      </w:r>
      <w:r w:rsidR="007C74B4">
        <w:rPr>
          <w:color w:val="000000"/>
        </w:rPr>
        <w:t>до</w:t>
      </w:r>
      <w:r w:rsidRPr="00FD2CB6">
        <w:rPr>
          <w:color w:val="000000"/>
        </w:rPr>
        <w:t xml:space="preserve">ходов над </w:t>
      </w:r>
      <w:r w:rsidR="007C74B4">
        <w:rPr>
          <w:color w:val="000000"/>
        </w:rPr>
        <w:t>рас</w:t>
      </w:r>
      <w:r w:rsidRPr="00FD2CB6">
        <w:rPr>
          <w:color w:val="000000"/>
        </w:rPr>
        <w:t>ходами (</w:t>
      </w:r>
      <w:r w:rsidR="007C74B4">
        <w:rPr>
          <w:color w:val="000000"/>
        </w:rPr>
        <w:t>профи</w:t>
      </w:r>
      <w:r w:rsidRPr="00FD2CB6">
        <w:rPr>
          <w:color w:val="000000"/>
        </w:rPr>
        <w:t xml:space="preserve">цит бюджета Миллеровского городского поселения) в сумме </w:t>
      </w:r>
      <w:r w:rsidR="00850A74">
        <w:rPr>
          <w:color w:val="000000"/>
        </w:rPr>
        <w:t>19 507,4</w:t>
      </w:r>
      <w:r w:rsidRPr="00FD2CB6">
        <w:rPr>
          <w:color w:val="000000"/>
        </w:rPr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 </w:t>
      </w:r>
      <w:r w:rsidRPr="00FD2CB6">
        <w:rPr>
          <w:color w:val="000000"/>
        </w:rPr>
        <w:t xml:space="preserve"> </w:t>
      </w:r>
      <w:r w:rsidR="007C74B4">
        <w:rPr>
          <w:color w:val="000000"/>
        </w:rPr>
        <w:t xml:space="preserve">первого </w:t>
      </w:r>
      <w:r w:rsidRPr="00FD2CB6">
        <w:rPr>
          <w:color w:val="000000"/>
        </w:rPr>
        <w:t>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850A74">
        <w:rPr>
          <w:color w:val="000000"/>
        </w:rPr>
        <w:t>4</w:t>
      </w:r>
      <w:r w:rsidRPr="00FD2CB6">
        <w:rPr>
          <w:color w:val="000000"/>
        </w:rPr>
        <w:t xml:space="preserve"> года является отдел бухгалтер</w:t>
      </w:r>
      <w:r w:rsidR="007C74B4">
        <w:rPr>
          <w:color w:val="000000"/>
        </w:rPr>
        <w:t xml:space="preserve">ии </w:t>
      </w:r>
      <w:r w:rsidRPr="00FD2CB6">
        <w:rPr>
          <w:color w:val="000000"/>
        </w:rPr>
        <w:t>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работе Администрации Миллеровского городского поселения </w:t>
      </w:r>
      <w:r w:rsidR="007C74B4">
        <w:rPr>
          <w:color w:val="000000"/>
        </w:rPr>
        <w:t>Журавлевой Н.М.</w:t>
      </w:r>
      <w:r w:rsidRPr="00FD2CB6">
        <w:rPr>
          <w:color w:val="000000"/>
        </w:rPr>
        <w:t xml:space="preserve">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 xml:space="preserve">по итогам первого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850A74">
        <w:rPr>
          <w:color w:val="000000"/>
        </w:rPr>
        <w:t>4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850A74">
        <w:rPr>
          <w:color w:val="000000"/>
        </w:rPr>
        <w:t>4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lastRenderedPageBreak/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850A74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  <w:r w:rsidR="007C74B4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</w:t>
      </w:r>
    </w:p>
    <w:p w:rsidR="00E35742" w:rsidRDefault="00850A74" w:rsidP="00850A74">
      <w:pPr>
        <w:pStyle w:val="21"/>
        <w:rPr>
          <w:szCs w:val="28"/>
        </w:rPr>
      </w:pPr>
      <w:r>
        <w:rPr>
          <w:szCs w:val="28"/>
        </w:rPr>
        <w:t>Миллеровского городского поселения                                                             Г.Н. Ревин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403827" w:rsidRDefault="00403827" w:rsidP="00E35742"/>
    <w:p w:rsidR="00403827" w:rsidRDefault="00403827" w:rsidP="00E35742"/>
    <w:p w:rsidR="00403827" w:rsidRDefault="00403827" w:rsidP="00E35742"/>
    <w:p w:rsidR="004727BB" w:rsidRDefault="004727BB" w:rsidP="00E35742"/>
    <w:p w:rsidR="004727BB" w:rsidRDefault="004727BB" w:rsidP="00E35742"/>
    <w:p w:rsidR="004727BB" w:rsidRDefault="004727BB" w:rsidP="00E35742"/>
    <w:p w:rsidR="004727BB" w:rsidRDefault="004727BB" w:rsidP="00E35742"/>
    <w:p w:rsidR="00403827" w:rsidRDefault="00403827" w:rsidP="00E35742"/>
    <w:p w:rsidR="00D335CA" w:rsidRDefault="00D335CA" w:rsidP="00E35742"/>
    <w:p w:rsidR="00D335CA" w:rsidRDefault="00D335CA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0" w:name="sub_10000"/>
      <w:r w:rsidRPr="00FD2CB6">
        <w:rPr>
          <w:szCs w:val="28"/>
        </w:rPr>
        <w:lastRenderedPageBreak/>
        <w:t>Приложение</w:t>
      </w:r>
    </w:p>
    <w:bookmarkEnd w:id="0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</w:t>
      </w:r>
      <w:r w:rsidR="00F86B9A">
        <w:rPr>
          <w:bCs/>
          <w:szCs w:val="28"/>
        </w:rPr>
        <w:t>19.04.2024</w:t>
      </w:r>
      <w:r w:rsidRPr="00EB127B">
        <w:rPr>
          <w:bCs/>
          <w:color w:val="FF0000"/>
          <w:szCs w:val="28"/>
        </w:rPr>
        <w:t xml:space="preserve"> </w:t>
      </w:r>
      <w:r w:rsidRPr="00F86B9A">
        <w:rPr>
          <w:bCs/>
          <w:szCs w:val="28"/>
        </w:rPr>
        <w:t xml:space="preserve">№ </w:t>
      </w:r>
      <w:r w:rsidR="00F86B9A" w:rsidRPr="00F86B9A">
        <w:rPr>
          <w:bCs/>
          <w:szCs w:val="28"/>
        </w:rPr>
        <w:t>194</w:t>
      </w:r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EB127B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квартал</w:t>
      </w:r>
      <w:r w:rsidR="00A312E9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EB127B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EB127B">
        <w:rPr>
          <w:rFonts w:ascii="Times New Roman CYR" w:hAnsi="Times New Roman CYR" w:cs="Times New Roman CYR"/>
          <w:szCs w:val="28"/>
        </w:rPr>
        <w:t>52 998,7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6C2780">
        <w:rPr>
          <w:rFonts w:ascii="Times New Roman CYR" w:hAnsi="Times New Roman CYR" w:cs="Times New Roman CYR"/>
          <w:szCs w:val="28"/>
        </w:rPr>
        <w:t>1</w:t>
      </w:r>
      <w:r w:rsidR="00850A74">
        <w:rPr>
          <w:rFonts w:ascii="Times New Roman CYR" w:hAnsi="Times New Roman CYR" w:cs="Times New Roman CYR"/>
          <w:szCs w:val="28"/>
        </w:rPr>
        <w:t>8</w:t>
      </w:r>
      <w:r w:rsidR="006C2780">
        <w:rPr>
          <w:rFonts w:ascii="Times New Roman CYR" w:hAnsi="Times New Roman CYR" w:cs="Times New Roman CYR"/>
          <w:szCs w:val="28"/>
        </w:rPr>
        <w:t>,</w:t>
      </w:r>
      <w:r w:rsidR="00850A74">
        <w:rPr>
          <w:rFonts w:ascii="Times New Roman CYR" w:hAnsi="Times New Roman CYR" w:cs="Times New Roman CYR"/>
          <w:szCs w:val="28"/>
        </w:rPr>
        <w:t>2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плановым назначениям и по расходам в сумме </w:t>
      </w:r>
      <w:r w:rsidR="00850A74">
        <w:rPr>
          <w:rFonts w:ascii="Times New Roman CYR" w:hAnsi="Times New Roman CYR" w:cs="Times New Roman CYR"/>
          <w:szCs w:val="28"/>
        </w:rPr>
        <w:t>33 491,3</w:t>
      </w:r>
      <w:r w:rsidRPr="00FD2CB6">
        <w:rPr>
          <w:rFonts w:ascii="Times New Roman CYR" w:hAnsi="Times New Roman CYR" w:cs="Times New Roman CYR"/>
          <w:szCs w:val="28"/>
        </w:rPr>
        <w:t xml:space="preserve"> тыс. ру</w:t>
      </w:r>
      <w:bookmarkStart w:id="1" w:name="_GoBack"/>
      <w:bookmarkEnd w:id="1"/>
      <w:r w:rsidRPr="00FD2CB6">
        <w:rPr>
          <w:rFonts w:ascii="Times New Roman CYR" w:hAnsi="Times New Roman CYR" w:cs="Times New Roman CYR"/>
          <w:szCs w:val="28"/>
        </w:rPr>
        <w:t xml:space="preserve">блей или </w:t>
      </w:r>
      <w:r w:rsidR="00850A74">
        <w:rPr>
          <w:rFonts w:ascii="Times New Roman CYR" w:hAnsi="Times New Roman CYR" w:cs="Times New Roman CYR"/>
          <w:szCs w:val="28"/>
        </w:rPr>
        <w:t>11,5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</w:t>
      </w:r>
      <w:r w:rsidR="006C2780">
        <w:rPr>
          <w:rFonts w:ascii="Times New Roman CYR" w:hAnsi="Times New Roman CYR" w:cs="Times New Roman CYR"/>
          <w:szCs w:val="28"/>
        </w:rPr>
        <w:t>Про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квартала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850A74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850A74">
        <w:rPr>
          <w:rFonts w:ascii="Times New Roman CYR" w:hAnsi="Times New Roman CYR" w:cs="Times New Roman CYR"/>
          <w:szCs w:val="28"/>
        </w:rPr>
        <w:t>19 507,4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0A660E">
        <w:rPr>
          <w:szCs w:val="24"/>
        </w:rPr>
        <w:t xml:space="preserve"> </w:t>
      </w:r>
      <w:r w:rsidR="00D60F3E">
        <w:rPr>
          <w:szCs w:val="24"/>
        </w:rPr>
        <w:t xml:space="preserve"> </w:t>
      </w:r>
      <w:r w:rsidRPr="00FD2CB6">
        <w:rPr>
          <w:szCs w:val="28"/>
        </w:rPr>
        <w:t xml:space="preserve"> квартал</w:t>
      </w:r>
      <w:r w:rsidR="00D60F3E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850A74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850A74">
        <w:rPr>
          <w:rFonts w:ascii="Times New Roman CYR" w:hAnsi="Times New Roman CYR" w:cs="Times New Roman CYR"/>
          <w:szCs w:val="28"/>
        </w:rPr>
        <w:t>47 003,7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850A74">
        <w:rPr>
          <w:rFonts w:ascii="Times New Roman CYR" w:hAnsi="Times New Roman CYR" w:cs="Times New Roman CYR"/>
          <w:szCs w:val="28"/>
        </w:rPr>
        <w:t>23,4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50A74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DD319B">
        <w:rPr>
          <w:rFonts w:ascii="Times New Roman CYR" w:hAnsi="Times New Roman CYR" w:cs="Times New Roman CYR"/>
          <w:szCs w:val="28"/>
        </w:rPr>
        <w:t>14 838,1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DD319B">
        <w:rPr>
          <w:rFonts w:ascii="Times New Roman CYR" w:hAnsi="Times New Roman CYR" w:cs="Times New Roman CYR"/>
          <w:szCs w:val="28"/>
        </w:rPr>
        <w:t>46,1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DD319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DD319B">
        <w:rPr>
          <w:rFonts w:ascii="Times New Roman CYR" w:hAnsi="Times New Roman CYR" w:cs="Times New Roman CYR"/>
          <w:szCs w:val="28"/>
        </w:rPr>
        <w:t>57,0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212084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DD319B">
        <w:rPr>
          <w:rFonts w:ascii="Times New Roman CYR" w:hAnsi="Times New Roman CYR" w:cs="Times New Roman CYR"/>
          <w:szCs w:val="28"/>
        </w:rPr>
        <w:t>21,6</w:t>
      </w:r>
      <w:r w:rsidRPr="00FD2CB6">
        <w:rPr>
          <w:rFonts w:ascii="Times New Roman CYR" w:hAnsi="Times New Roman CYR" w:cs="Times New Roman CYR"/>
          <w:szCs w:val="28"/>
        </w:rPr>
        <w:t xml:space="preserve"> процент или </w:t>
      </w:r>
      <w:r w:rsidR="00DD319B">
        <w:rPr>
          <w:rFonts w:ascii="Times New Roman CYR" w:hAnsi="Times New Roman CYR" w:cs="Times New Roman CYR"/>
          <w:szCs w:val="28"/>
        </w:rPr>
        <w:t>26 792,9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DD319B">
        <w:rPr>
          <w:rFonts w:ascii="Times New Roman CYR" w:hAnsi="Times New Roman CYR" w:cs="Times New Roman CYR"/>
          <w:szCs w:val="28"/>
        </w:rPr>
        <w:t>10 152,8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в 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DD319B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212084">
        <w:rPr>
          <w:rFonts w:ascii="Times New Roman CYR" w:hAnsi="Times New Roman CYR" w:cs="Times New Roman CYR"/>
          <w:szCs w:val="28"/>
        </w:rPr>
        <w:t>5</w:t>
      </w:r>
      <w:r w:rsidR="00DD319B">
        <w:rPr>
          <w:rFonts w:ascii="Times New Roman CYR" w:hAnsi="Times New Roman CYR" w:cs="Times New Roman CYR"/>
          <w:szCs w:val="28"/>
        </w:rPr>
        <w:t> 995,0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</w:t>
      </w:r>
      <w:r w:rsidR="00E72733">
        <w:rPr>
          <w:rFonts w:ascii="Times New Roman CYR" w:hAnsi="Times New Roman CYR" w:cs="Times New Roman CYR"/>
          <w:szCs w:val="28"/>
        </w:rPr>
        <w:t>, 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дотации бюджетам </w:t>
      </w:r>
      <w:r w:rsidR="00DD319B">
        <w:rPr>
          <w:rFonts w:ascii="Times New Roman CYR" w:hAnsi="Times New Roman CYR" w:cs="Times New Roman CYR"/>
          <w:szCs w:val="28"/>
        </w:rPr>
        <w:t xml:space="preserve">на выравнивание </w:t>
      </w:r>
      <w:r>
        <w:rPr>
          <w:rFonts w:ascii="Times New Roman CYR" w:hAnsi="Times New Roman CYR" w:cs="Times New Roman CYR"/>
          <w:szCs w:val="28"/>
        </w:rPr>
        <w:t xml:space="preserve">бюджетной </w:t>
      </w:r>
      <w:r w:rsidR="00DD319B">
        <w:rPr>
          <w:rFonts w:ascii="Times New Roman CYR" w:hAnsi="Times New Roman CYR" w:cs="Times New Roman CYR"/>
          <w:szCs w:val="28"/>
        </w:rPr>
        <w:t>обеспеченности -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212084">
        <w:rPr>
          <w:rFonts w:ascii="Times New Roman CYR" w:hAnsi="Times New Roman CYR" w:cs="Times New Roman CYR"/>
          <w:szCs w:val="28"/>
        </w:rPr>
        <w:t>6 874,6</w:t>
      </w:r>
      <w:r>
        <w:rPr>
          <w:rFonts w:ascii="Times New Roman CYR" w:hAnsi="Times New Roman CYR" w:cs="Times New Roman CYR"/>
          <w:szCs w:val="28"/>
        </w:rPr>
        <w:t xml:space="preserve"> тыс. рублей;</w:t>
      </w:r>
    </w:p>
    <w:p w:rsidR="00212084" w:rsidRDefault="0021208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212084">
        <w:rPr>
          <w:rFonts w:ascii="Times New Roman CYR" w:hAnsi="Times New Roman CYR" w:cs="Times New Roman CYR"/>
          <w:szCs w:val="28"/>
        </w:rPr>
        <w:t>дотации бюджетам</w:t>
      </w:r>
      <w:r>
        <w:rPr>
          <w:rFonts w:ascii="Times New Roman CYR" w:hAnsi="Times New Roman CYR" w:cs="Times New Roman CYR"/>
          <w:szCs w:val="28"/>
        </w:rPr>
        <w:t xml:space="preserve"> на поддержку мер по обеспечению сбалансированности бюджет</w:t>
      </w:r>
      <w:r w:rsidR="00DD319B">
        <w:rPr>
          <w:rFonts w:ascii="Times New Roman CYR" w:hAnsi="Times New Roman CYR" w:cs="Times New Roman CYR"/>
          <w:szCs w:val="28"/>
        </w:rPr>
        <w:t>ов</w:t>
      </w:r>
      <w:r>
        <w:rPr>
          <w:rFonts w:ascii="Times New Roman CYR" w:hAnsi="Times New Roman CYR" w:cs="Times New Roman CYR"/>
          <w:szCs w:val="28"/>
        </w:rPr>
        <w:t xml:space="preserve"> – </w:t>
      </w:r>
      <w:r w:rsidR="00DD319B">
        <w:rPr>
          <w:rFonts w:ascii="Times New Roman CYR" w:hAnsi="Times New Roman CYR" w:cs="Times New Roman CYR"/>
          <w:szCs w:val="28"/>
        </w:rPr>
        <w:t>409</w:t>
      </w:r>
      <w:r>
        <w:rPr>
          <w:rFonts w:ascii="Times New Roman CYR" w:hAnsi="Times New Roman CYR" w:cs="Times New Roman CYR"/>
          <w:szCs w:val="28"/>
        </w:rPr>
        <w:t>,5 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212084">
        <w:rPr>
          <w:rFonts w:ascii="Times New Roman CYR" w:hAnsi="Times New Roman CYR" w:cs="Times New Roman CYR"/>
          <w:szCs w:val="28"/>
        </w:rPr>
        <w:t>1</w:t>
      </w:r>
      <w:r w:rsidR="00DD319B">
        <w:rPr>
          <w:rFonts w:ascii="Times New Roman CYR" w:hAnsi="Times New Roman CYR" w:cs="Times New Roman CYR"/>
          <w:szCs w:val="28"/>
        </w:rPr>
        <w:t> 289,3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муниципального задания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013021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  </w:t>
      </w:r>
      <w:r w:rsidR="0075456E">
        <w:rPr>
          <w:rFonts w:ascii="Times New Roman CYR" w:hAnsi="Times New Roman CYR" w:cs="Times New Roman CYR"/>
          <w:szCs w:val="28"/>
        </w:rPr>
        <w:t>4</w:t>
      </w:r>
      <w:r w:rsidR="00013021">
        <w:rPr>
          <w:rFonts w:ascii="Times New Roman CYR" w:hAnsi="Times New Roman CYR" w:cs="Times New Roman CYR"/>
          <w:szCs w:val="28"/>
        </w:rPr>
        <w:t> 351,0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013021">
        <w:rPr>
          <w:rFonts w:ascii="Times New Roman CYR" w:hAnsi="Times New Roman CYR" w:cs="Times New Roman CYR"/>
          <w:szCs w:val="28"/>
        </w:rPr>
        <w:t>9,3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344261">
        <w:rPr>
          <w:rFonts w:ascii="Times New Roman CYR" w:hAnsi="Times New Roman CYR" w:cs="Times New Roman CYR"/>
          <w:szCs w:val="28"/>
        </w:rPr>
        <w:t>20 040,1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344261">
        <w:rPr>
          <w:rFonts w:ascii="Times New Roman CYR" w:hAnsi="Times New Roman CYR" w:cs="Times New Roman CYR"/>
          <w:szCs w:val="28"/>
        </w:rPr>
        <w:t>12,9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75456E">
        <w:rPr>
          <w:rFonts w:ascii="Times New Roman CYR" w:hAnsi="Times New Roman CYR" w:cs="Times New Roman CYR"/>
          <w:szCs w:val="28"/>
        </w:rPr>
        <w:t>1</w:t>
      </w:r>
      <w:r w:rsidR="00344261">
        <w:rPr>
          <w:rFonts w:ascii="Times New Roman CYR" w:hAnsi="Times New Roman CYR" w:cs="Times New Roman CYR"/>
          <w:szCs w:val="28"/>
        </w:rPr>
        <w:t> 666,3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75456E">
        <w:rPr>
          <w:rFonts w:ascii="Times New Roman CYR" w:hAnsi="Times New Roman CYR" w:cs="Times New Roman CYR"/>
          <w:szCs w:val="28"/>
        </w:rPr>
        <w:t>3,</w:t>
      </w:r>
      <w:r w:rsidR="00344261">
        <w:rPr>
          <w:rFonts w:ascii="Times New Roman CYR" w:hAnsi="Times New Roman CYR" w:cs="Times New Roman CYR"/>
          <w:szCs w:val="28"/>
        </w:rPr>
        <w:t>6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75456E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="002059D6">
        <w:rPr>
          <w:rFonts w:ascii="Times New Roman CYR" w:hAnsi="Times New Roman CYR" w:cs="Times New Roman CYR"/>
          <w:szCs w:val="28"/>
        </w:rPr>
        <w:t xml:space="preserve"> </w:t>
      </w:r>
      <w:r w:rsidR="00344261">
        <w:rPr>
          <w:rFonts w:ascii="Times New Roman CYR" w:hAnsi="Times New Roman CYR" w:cs="Times New Roman CYR"/>
          <w:szCs w:val="28"/>
        </w:rPr>
        <w:t>1 185,6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344261">
        <w:rPr>
          <w:rFonts w:ascii="Times New Roman CYR" w:hAnsi="Times New Roman CYR" w:cs="Times New Roman CYR"/>
          <w:szCs w:val="28"/>
        </w:rPr>
        <w:t>25,4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2059D6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FD2CB6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CF7F52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41519B">
        <w:rPr>
          <w:rFonts w:ascii="Times New Roman CYR" w:hAnsi="Times New Roman CYR" w:cs="Times New Roman CYR"/>
          <w:szCs w:val="28"/>
        </w:rPr>
        <w:t>30 857,2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8B1414">
        <w:rPr>
          <w:rFonts w:ascii="Times New Roman CYR" w:hAnsi="Times New Roman CYR" w:cs="Times New Roman CYR"/>
          <w:szCs w:val="28"/>
        </w:rPr>
        <w:t>11</w:t>
      </w:r>
      <w:r w:rsidR="00AC252E">
        <w:rPr>
          <w:rFonts w:ascii="Times New Roman CYR" w:hAnsi="Times New Roman CYR" w:cs="Times New Roman CYR"/>
          <w:szCs w:val="28"/>
        </w:rPr>
        <w:t>,0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 или </w:t>
      </w:r>
      <w:r w:rsidR="008B1414">
        <w:rPr>
          <w:rFonts w:ascii="Times New Roman CYR" w:hAnsi="Times New Roman CYR" w:cs="Times New Roman CYR"/>
          <w:szCs w:val="28"/>
        </w:rPr>
        <w:t>10,6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всех расходов бюджета Миллеровского городского поселения.</w:t>
      </w:r>
    </w:p>
    <w:p w:rsidR="00A820D4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A820D4" w:rsidRPr="00FD2CB6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квартал</w:t>
      </w:r>
      <w:r w:rsidR="001F298C" w:rsidRPr="00EE5B41">
        <w:rPr>
          <w:szCs w:val="28"/>
        </w:rPr>
        <w:t>а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832FD1">
        <w:rPr>
          <w:szCs w:val="28"/>
        </w:rPr>
        <w:t>4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B36708" w:rsidRDefault="00B36708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B36708" w:rsidRDefault="00B36708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A820D4" w:rsidRPr="00FD2CB6" w:rsidRDefault="00A820D4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szCs w:val="28"/>
        </w:rPr>
        <w:t xml:space="preserve"> 202</w:t>
      </w:r>
      <w:r w:rsidR="00832FD1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201 124,1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6E42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47 003,</w:t>
            </w:r>
            <w:r w:rsidR="006E420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832FD1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89 682,4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D5799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26 792,9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89 682,4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D579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26 792,9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2 984,4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D062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D0629A">
              <w:rPr>
                <w:sz w:val="24"/>
                <w:szCs w:val="24"/>
              </w:rPr>
              <w:t>2 474,3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82 759,1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6E4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10 152,</w:t>
            </w:r>
            <w:r w:rsidR="006E420B">
              <w:rPr>
                <w:sz w:val="24"/>
                <w:szCs w:val="24"/>
              </w:rPr>
              <w:t>8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D0629A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D0629A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1 821,9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8B0C55" w:rsidP="00C72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1 429,8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1 283,7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CB6" w:rsidRPr="00FD2CB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-75,5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0629A">
              <w:rPr>
                <w:b/>
                <w:bCs/>
                <w:sz w:val="24"/>
                <w:szCs w:val="24"/>
              </w:rPr>
              <w:t>0 630,8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0629A">
              <w:rPr>
                <w:b/>
                <w:bCs/>
                <w:sz w:val="24"/>
                <w:szCs w:val="24"/>
              </w:rPr>
              <w:t> 995,0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0629A">
              <w:rPr>
                <w:b/>
                <w:bCs/>
                <w:sz w:val="24"/>
                <w:szCs w:val="24"/>
              </w:rPr>
              <w:t>0 630,8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0629A">
              <w:rPr>
                <w:b/>
                <w:bCs/>
                <w:sz w:val="24"/>
                <w:szCs w:val="24"/>
              </w:rPr>
              <w:t> 284,3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0629A">
              <w:rPr>
                <w:sz w:val="24"/>
                <w:szCs w:val="24"/>
              </w:rPr>
              <w:t> 552,8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629A">
              <w:rPr>
                <w:sz w:val="24"/>
                <w:szCs w:val="24"/>
              </w:rPr>
              <w:t> 284,1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7B0B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D062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  <w:r w:rsidR="00D0629A">
              <w:rPr>
                <w:b/>
                <w:sz w:val="24"/>
                <w:szCs w:val="24"/>
              </w:rPr>
              <w:t> 289,3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291 754,9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52 998,7</w:t>
            </w: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D43861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37 159,6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D43861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6 248,3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D43861" w:rsidP="008A08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2 851,2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D43861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247,9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D43861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5E2CC1" w:rsidP="00D438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43861">
              <w:rPr>
                <w:color w:val="000000"/>
                <w:sz w:val="24"/>
                <w:szCs w:val="24"/>
              </w:rPr>
              <w:t> 513,0</w:t>
            </w:r>
          </w:p>
        </w:tc>
      </w:tr>
      <w:tr w:rsidR="00D4386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Pr="00FD2CB6" w:rsidRDefault="000E2909" w:rsidP="00FD2CB6">
            <w:pPr>
              <w:rPr>
                <w:color w:val="000000"/>
                <w:sz w:val="24"/>
                <w:szCs w:val="24"/>
              </w:rPr>
            </w:pPr>
            <w:r w:rsidRPr="000E290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Pr="00FD2CB6" w:rsidRDefault="000E2909" w:rsidP="000E29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Default="000E2909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109,6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0E2909" w:rsidP="008A08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E2909" w:rsidP="005E2C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E2909" w:rsidP="000E29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377,8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0E2909" w:rsidP="008A08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0E2909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1 185,6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E2909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E2909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E2909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E2909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731,5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1638A" w:rsidP="0061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11620">
              <w:rPr>
                <w:b/>
                <w:bCs/>
                <w:color w:val="000000"/>
                <w:sz w:val="24"/>
                <w:szCs w:val="24"/>
              </w:rPr>
              <w:t> 666,3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5559A5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</w:t>
            </w:r>
            <w:r w:rsidR="005559A5">
              <w:rPr>
                <w:sz w:val="24"/>
                <w:szCs w:val="24"/>
              </w:rPr>
              <w:t>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61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61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11620">
              <w:rPr>
                <w:color w:val="000000"/>
                <w:sz w:val="24"/>
                <w:szCs w:val="24"/>
              </w:rPr>
              <w:t> 666,3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155 834,0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557D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20 040,</w:t>
            </w:r>
            <w:r w:rsidR="00557DE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64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8 123,1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557D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11 457,</w:t>
            </w:r>
            <w:r w:rsidR="00557DE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211,6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квалификации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4 288,6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A260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86E43" w:rsidP="009A26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A260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9A260E">
              <w:rPr>
                <w:color w:val="000000"/>
                <w:sz w:val="24"/>
                <w:szCs w:val="24"/>
              </w:rPr>
              <w:t>70,6</w:t>
            </w:r>
          </w:p>
        </w:tc>
      </w:tr>
      <w:tr w:rsidR="00A86E4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FD2CB6" w:rsidRDefault="00A86E43" w:rsidP="00A86E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A86E43" w:rsidRDefault="009A260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Default="009A260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218,0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A86E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291 754,9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33 491,3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7DE9" w:rsidP="003F28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F287F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19 507,4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7DE9" w:rsidP="00D06E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F61D1" w:rsidP="00D06E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</w:t>
            </w:r>
            <w:r w:rsidR="00D06EFE">
              <w:rPr>
                <w:color w:val="000000"/>
                <w:sz w:val="24"/>
                <w:szCs w:val="24"/>
              </w:rPr>
              <w:t>9 507,4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4514EA" w:rsidP="004514E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2CB6" w:rsidRPr="00FD2CB6">
        <w:rPr>
          <w:sz w:val="24"/>
          <w:szCs w:val="24"/>
        </w:rPr>
        <w:t xml:space="preserve">Изменение остатков средств бюджета               </w:t>
      </w:r>
      <w:r>
        <w:rPr>
          <w:sz w:val="24"/>
          <w:szCs w:val="24"/>
        </w:rPr>
        <w:t xml:space="preserve">  </w:t>
      </w:r>
      <w:r w:rsidR="00FD2CB6" w:rsidRPr="00FD2CB6">
        <w:rPr>
          <w:sz w:val="24"/>
          <w:szCs w:val="24"/>
        </w:rPr>
        <w:t xml:space="preserve">                                         </w:t>
      </w:r>
      <w:r w:rsidR="00FF61D1">
        <w:rPr>
          <w:sz w:val="24"/>
          <w:szCs w:val="24"/>
        </w:rPr>
        <w:t xml:space="preserve">     </w:t>
      </w:r>
      <w:r w:rsidR="00557DE9">
        <w:rPr>
          <w:sz w:val="24"/>
          <w:szCs w:val="24"/>
        </w:rPr>
        <w:t xml:space="preserve"> </w:t>
      </w:r>
      <w:r w:rsidR="00FF61D1">
        <w:rPr>
          <w:sz w:val="24"/>
          <w:szCs w:val="24"/>
        </w:rPr>
        <w:t xml:space="preserve"> </w:t>
      </w:r>
      <w:r w:rsidR="00FD2CB6" w:rsidRPr="00FD2CB6">
        <w:rPr>
          <w:sz w:val="24"/>
          <w:szCs w:val="24"/>
        </w:rPr>
        <w:t xml:space="preserve"> </w:t>
      </w:r>
      <w:r w:rsidR="00557DE9">
        <w:rPr>
          <w:sz w:val="24"/>
          <w:szCs w:val="24"/>
        </w:rPr>
        <w:t xml:space="preserve">        0,0   </w:t>
      </w:r>
      <w:r w:rsidR="00FD2CB6" w:rsidRPr="00FD2CB6">
        <w:rPr>
          <w:sz w:val="24"/>
          <w:szCs w:val="24"/>
        </w:rPr>
        <w:t xml:space="preserve"> </w:t>
      </w:r>
      <w:r w:rsidR="00FF61D1">
        <w:rPr>
          <w:sz w:val="24"/>
          <w:szCs w:val="24"/>
        </w:rPr>
        <w:t>- 1</w:t>
      </w:r>
      <w:r w:rsidR="00D06EFE">
        <w:rPr>
          <w:sz w:val="24"/>
          <w:szCs w:val="24"/>
        </w:rPr>
        <w:t>9 507,4</w:t>
      </w:r>
    </w:p>
    <w:p w:rsidR="005F6D11" w:rsidRDefault="005F6D11" w:rsidP="00FD2CB6">
      <w:pPr>
        <w:tabs>
          <w:tab w:val="left" w:pos="3969"/>
        </w:tabs>
        <w:jc w:val="right"/>
      </w:pPr>
    </w:p>
    <w:sectPr w:rsidR="005F6D11" w:rsidSect="003A0D14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E3" w:rsidRDefault="008878E3" w:rsidP="003A0D14">
      <w:r>
        <w:separator/>
      </w:r>
    </w:p>
  </w:endnote>
  <w:endnote w:type="continuationSeparator" w:id="0">
    <w:p w:rsidR="008878E3" w:rsidRDefault="008878E3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E3" w:rsidRDefault="008878E3" w:rsidP="003A0D14">
      <w:r>
        <w:separator/>
      </w:r>
    </w:p>
  </w:footnote>
  <w:footnote w:type="continuationSeparator" w:id="0">
    <w:p w:rsidR="008878E3" w:rsidRDefault="008878E3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3021"/>
    <w:rsid w:val="00032378"/>
    <w:rsid w:val="0004359C"/>
    <w:rsid w:val="00051CAF"/>
    <w:rsid w:val="00075A19"/>
    <w:rsid w:val="00085708"/>
    <w:rsid w:val="000A660E"/>
    <w:rsid w:val="000B06BB"/>
    <w:rsid w:val="000B7F8B"/>
    <w:rsid w:val="000C1545"/>
    <w:rsid w:val="000E2909"/>
    <w:rsid w:val="00137A3E"/>
    <w:rsid w:val="0017449A"/>
    <w:rsid w:val="00174ADE"/>
    <w:rsid w:val="001F298C"/>
    <w:rsid w:val="002059D6"/>
    <w:rsid w:val="00212084"/>
    <w:rsid w:val="00245BE6"/>
    <w:rsid w:val="002D2852"/>
    <w:rsid w:val="002D2C82"/>
    <w:rsid w:val="002E64B0"/>
    <w:rsid w:val="0031638A"/>
    <w:rsid w:val="00344261"/>
    <w:rsid w:val="0035295A"/>
    <w:rsid w:val="00373C77"/>
    <w:rsid w:val="00376BBF"/>
    <w:rsid w:val="003A0D14"/>
    <w:rsid w:val="003B3675"/>
    <w:rsid w:val="003F287F"/>
    <w:rsid w:val="00403827"/>
    <w:rsid w:val="0041519B"/>
    <w:rsid w:val="004514EA"/>
    <w:rsid w:val="004727BB"/>
    <w:rsid w:val="004C5AC9"/>
    <w:rsid w:val="0051538E"/>
    <w:rsid w:val="00554122"/>
    <w:rsid w:val="005559A5"/>
    <w:rsid w:val="00557DE9"/>
    <w:rsid w:val="0058477E"/>
    <w:rsid w:val="005875AD"/>
    <w:rsid w:val="005E2CC1"/>
    <w:rsid w:val="005F6D11"/>
    <w:rsid w:val="00606273"/>
    <w:rsid w:val="00611620"/>
    <w:rsid w:val="006B7C54"/>
    <w:rsid w:val="006C2780"/>
    <w:rsid w:val="006D22F1"/>
    <w:rsid w:val="006E03BA"/>
    <w:rsid w:val="006E420B"/>
    <w:rsid w:val="00723721"/>
    <w:rsid w:val="007264BE"/>
    <w:rsid w:val="0075456E"/>
    <w:rsid w:val="00787BF9"/>
    <w:rsid w:val="007A024F"/>
    <w:rsid w:val="007B0BEC"/>
    <w:rsid w:val="007C74B4"/>
    <w:rsid w:val="007D2019"/>
    <w:rsid w:val="00806071"/>
    <w:rsid w:val="00832FD1"/>
    <w:rsid w:val="00850A74"/>
    <w:rsid w:val="008878E3"/>
    <w:rsid w:val="008A08D7"/>
    <w:rsid w:val="008A50BA"/>
    <w:rsid w:val="008B0C55"/>
    <w:rsid w:val="008B1414"/>
    <w:rsid w:val="008E7406"/>
    <w:rsid w:val="00943A4D"/>
    <w:rsid w:val="009604A6"/>
    <w:rsid w:val="009628AA"/>
    <w:rsid w:val="009741F8"/>
    <w:rsid w:val="00990806"/>
    <w:rsid w:val="009A260E"/>
    <w:rsid w:val="00A13059"/>
    <w:rsid w:val="00A312E9"/>
    <w:rsid w:val="00A820D4"/>
    <w:rsid w:val="00A86E43"/>
    <w:rsid w:val="00A9012A"/>
    <w:rsid w:val="00A96441"/>
    <w:rsid w:val="00AC252E"/>
    <w:rsid w:val="00AE4AB0"/>
    <w:rsid w:val="00AF54B9"/>
    <w:rsid w:val="00B36708"/>
    <w:rsid w:val="00B71B71"/>
    <w:rsid w:val="00B943B7"/>
    <w:rsid w:val="00C37406"/>
    <w:rsid w:val="00C37F33"/>
    <w:rsid w:val="00C60836"/>
    <w:rsid w:val="00C644C6"/>
    <w:rsid w:val="00C724AC"/>
    <w:rsid w:val="00C80CBB"/>
    <w:rsid w:val="00CB126D"/>
    <w:rsid w:val="00CB7FB6"/>
    <w:rsid w:val="00CF25B9"/>
    <w:rsid w:val="00CF7F52"/>
    <w:rsid w:val="00D0096F"/>
    <w:rsid w:val="00D0629A"/>
    <w:rsid w:val="00D06EFE"/>
    <w:rsid w:val="00D252B5"/>
    <w:rsid w:val="00D335CA"/>
    <w:rsid w:val="00D347B8"/>
    <w:rsid w:val="00D43861"/>
    <w:rsid w:val="00D57991"/>
    <w:rsid w:val="00D60F3E"/>
    <w:rsid w:val="00DC47B7"/>
    <w:rsid w:val="00DD319B"/>
    <w:rsid w:val="00DD7D92"/>
    <w:rsid w:val="00E32890"/>
    <w:rsid w:val="00E35742"/>
    <w:rsid w:val="00E548D7"/>
    <w:rsid w:val="00E72733"/>
    <w:rsid w:val="00E83971"/>
    <w:rsid w:val="00E84969"/>
    <w:rsid w:val="00EB127B"/>
    <w:rsid w:val="00EB3377"/>
    <w:rsid w:val="00EC3B7A"/>
    <w:rsid w:val="00EE5B41"/>
    <w:rsid w:val="00EF4F95"/>
    <w:rsid w:val="00F15DB3"/>
    <w:rsid w:val="00F86B9A"/>
    <w:rsid w:val="00FB2348"/>
    <w:rsid w:val="00FD2CB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Главный бухгалтер</cp:lastModifiedBy>
  <cp:revision>83</cp:revision>
  <cp:lastPrinted>2024-04-20T11:06:00Z</cp:lastPrinted>
  <dcterms:created xsi:type="dcterms:W3CDTF">2020-12-16T08:05:00Z</dcterms:created>
  <dcterms:modified xsi:type="dcterms:W3CDTF">2024-07-25T06:32:00Z</dcterms:modified>
</cp:coreProperties>
</file>