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6311"/>
      </w:tblGrid>
      <w:tr w:rsidR="007D7155" w:rsidRPr="00766E33" w:rsidTr="007D7155">
        <w:trPr>
          <w:trHeight w:val="10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информация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35620E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Предоставление</w:t>
            </w:r>
            <w:r w:rsidR="007D7155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D7155">
        <w:trPr>
          <w:trHeight w:val="63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Нормативный правовой акт, регулирующий проведение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17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Постановление 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министрации Миллеровского городско</w:t>
            </w:r>
            <w:r w:rsidR="004C042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 поселения от 05.02.2024 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19 </w:t>
            </w:r>
            <w:r w:rsidRPr="00F4369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</w:t>
            </w:r>
            <w:r w:rsidR="00176182" w:rsidRP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 порядке и условия</w:t>
            </w:r>
            <w:r w:rsidR="004C042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</w:t>
            </w:r>
            <w:r w:rsidR="00176182" w:rsidRP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</w:p>
        </w:tc>
      </w:tr>
      <w:tr w:rsidR="007D7155" w:rsidRPr="00766E33" w:rsidTr="007D7155">
        <w:trPr>
          <w:trHeight w:val="52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Категории получателей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Организации жилищно-коммунального хозяйства оказывающие коммунальные услуги населению</w:t>
            </w:r>
          </w:p>
        </w:tc>
      </w:tr>
      <w:tr w:rsidR="007D7155" w:rsidRPr="00766E33" w:rsidTr="007D7155">
        <w:trPr>
          <w:trHeight w:val="25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Контактная информация</w:t>
            </w:r>
          </w:p>
        </w:tc>
      </w:tr>
      <w:tr w:rsidR="007D7155" w:rsidRPr="00766E33" w:rsidTr="007D7155">
        <w:trPr>
          <w:trHeight w:val="10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Организатора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министрация Миллеровского городского поселения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Ростовской области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92F" w:rsidRPr="003E0E69" w:rsidRDefault="007D7155" w:rsidP="00E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 (86385) 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3-88-50 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(приемная)</w:t>
            </w:r>
            <w:r w:rsidR="00E9692F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5607A0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нахождения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D7155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176182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76182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7"/>
                <w:lang w:eastAsia="ru-RU"/>
              </w:rPr>
              <w:t>gp22458@donpac.ru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сайт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1840D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840D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https://миллерово-гп.рф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/</w:t>
            </w:r>
          </w:p>
        </w:tc>
      </w:tr>
      <w:tr w:rsidR="007D7155" w:rsidRPr="00766E33" w:rsidTr="007D7155">
        <w:trPr>
          <w:trHeight w:val="120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Информация о процедуре проведения отбора</w:t>
            </w:r>
          </w:p>
        </w:tc>
      </w:tr>
      <w:tr w:rsidR="007D7155" w:rsidRPr="00766E33" w:rsidTr="007D7155">
        <w:trPr>
          <w:trHeight w:val="4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и время подачи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B7595E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начала подачи заявок</w:t>
            </w:r>
          </w:p>
          <w:p w:rsidR="007D7155" w:rsidRPr="00766E33" w:rsidRDefault="007D7155" w:rsidP="003B7E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F46A69" w:rsidRDefault="0070219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12.02.2024</w:t>
            </w:r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г.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окончания подачи</w:t>
            </w:r>
          </w:p>
          <w:p w:rsidR="007D7155" w:rsidRPr="00766E33" w:rsidRDefault="007D7155" w:rsidP="003B7E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0219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22.02.2024</w:t>
            </w:r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г.</w:t>
            </w:r>
          </w:p>
        </w:tc>
      </w:tr>
      <w:tr w:rsidR="007D7155" w:rsidRPr="00766E33" w:rsidTr="007D7155">
        <w:trPr>
          <w:trHeight w:val="22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Дата размещения результатов отбора на официальном сайте Администрации 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Миллер</w:t>
            </w:r>
            <w:r w:rsidR="00F46A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овского городского поселения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 в информационно-телекоммуникационной сети «Интернет»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Не позднее 1</w:t>
            </w:r>
            <w:r w:rsidR="00766E33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-го дня, следующего за днем принятия решения об определении победителя отбора</w:t>
            </w:r>
          </w:p>
        </w:tc>
      </w:tr>
      <w:tr w:rsidR="007D7155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Участником отбора являются организации жилищно-коммунального хозяйства</w:t>
            </w:r>
          </w:p>
        </w:tc>
      </w:tr>
      <w:tr w:rsidR="00082611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766E33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3E0E69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8261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Субсидии предоставляются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A52BD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55" w:rsidRPr="007A52BD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Результатом предоставления субсидии является обеспечение получателем субсидии на возмещение недополученных доходов за коммунальные услуги 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и (или) применения понижающих коэффициентов к нормативам потребления коммунальных услуг по </w:t>
            </w:r>
            <w:r w:rsidR="00A1021A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холодному водоснабжению</w:t>
            </w:r>
            <w:r w:rsidR="00343BA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горячему водоснабжению</w:t>
            </w: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водоотведению в жилых помещениях</w:t>
            </w:r>
            <w:r w:rsidR="00766E3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  <w:tr w:rsidR="00111111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111" w:rsidRPr="004E03D2" w:rsidRDefault="001111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участникам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5B8" w:rsidRPr="00A265B8" w:rsidRDefault="00A265B8" w:rsidP="00A265B8">
            <w:pPr>
              <w:widowControl w:val="0"/>
              <w:autoSpaceDE w:val="0"/>
              <w:autoSpaceDN w:val="0"/>
              <w:spacing w:after="0" w:line="24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является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лицом, в том числе местом регистрации которого является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или территория, включенные в утвержденный Министерством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используемых  </w:t>
            </w:r>
            <w:r w:rsidRPr="00A265B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Pr="00A265B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</w:t>
            </w:r>
            <w:r w:rsidRPr="00A265B8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(офшорного)  </w:t>
            </w:r>
            <w:r w:rsidRPr="00A265B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владения  </w:t>
            </w:r>
            <w:r w:rsidRPr="00A265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активами</w:t>
            </w:r>
            <w:r w:rsidRPr="00A265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 Российской Федерации (далее - офшорные компании), а также российским</w:t>
            </w:r>
            <w:r w:rsidRPr="00A265B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уставном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(складочном)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прямого или косвенного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третьих лиц) участия офшорных компаний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25 процентов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Федерации).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офшорных    компаний    в    капитале    российских    юридических    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A265B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A265B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Pr="00A265B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265B8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офшорных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компаний</w:t>
            </w:r>
            <w:r w:rsidRPr="00A265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со статусом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международной   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компании),   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        которых         обращаются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организованных торгах в 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косвенное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офшорных компаний в капитале других российских юридических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A265B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обществ;</w:t>
            </w:r>
          </w:p>
          <w:p w:rsidR="00A265B8" w:rsidRPr="00A265B8" w:rsidRDefault="00A265B8" w:rsidP="00A265B8">
            <w:pPr>
              <w:widowControl w:val="0"/>
              <w:autoSpaceDE w:val="0"/>
              <w:autoSpaceDN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находится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физических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в отношении которых имеются сведения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причастности</w:t>
            </w:r>
            <w:r w:rsidRPr="00A265B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265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экстремистской</w:t>
            </w:r>
            <w:r w:rsidRPr="00A265B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A265B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265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терроризму;</w:t>
            </w:r>
          </w:p>
          <w:p w:rsidR="00A265B8" w:rsidRPr="00A265B8" w:rsidRDefault="00A265B8" w:rsidP="00A265B8">
            <w:pPr>
              <w:widowControl w:val="0"/>
              <w:autoSpaceDE w:val="0"/>
              <w:autoSpaceDN w:val="0"/>
              <w:spacing w:before="3" w:after="0" w:line="268" w:lineRule="auto"/>
              <w:ind w:left="119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находиться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составляемых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главой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ООН, Советом Безопасности ООН или органами, специально созданными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решениями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    Безопасности      ООН, перечнях      организаций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   физических    лиц, связанных с террористическими организациями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террористами</w:t>
            </w:r>
            <w:r w:rsidRPr="00A265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265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65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распространением</w:t>
            </w:r>
            <w:r w:rsidRPr="00A265B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</w:t>
            </w:r>
            <w:r w:rsidRPr="00A26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A265B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уничтожения;</w:t>
            </w:r>
          </w:p>
          <w:p w:rsidR="00901439" w:rsidRPr="00253903" w:rsidRDefault="00253903" w:rsidP="00253903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 не долж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получать средства из областного бюджета и местного бюджета на основании иных нормативных правовых актов на цели, установленные в пункте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1 настоящего Положения</w:t>
            </w:r>
            <w:bookmarkStart w:id="0" w:name="_GoBack"/>
            <w:bookmarkEnd w:id="0"/>
            <w:r w:rsidR="00A265B8" w:rsidRPr="00253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B582A">
              <w:t xml:space="preserve"> </w:t>
            </w:r>
          </w:p>
          <w:p w:rsidR="000B582A" w:rsidRPr="000B582A" w:rsidRDefault="00901439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 не являю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иностранным агентом    в соответствии с Федеральным законом </w:t>
            </w:r>
            <w:r w:rsidR="00F43698" w:rsidRP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>№ 255-ФЗ от 14.07.2022 «О контроле за деятельностью лиц, находящихся под иностранным влиянием»;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</w:t>
            </w:r>
            <w:r w:rsidR="000B582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едином налоговом счете отсутствует или не превышает размер, определенный пунктом 3 статьи 47 Налогового  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</w:t>
            </w:r>
            <w:r w:rsidR="00807F5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 w:rsidR="00807F5B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F5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</w:t>
            </w:r>
            <w:r w:rsidR="00807F5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="00807F5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являющие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0B582A" w:rsidRPr="000B582A" w:rsidRDefault="00807F5B" w:rsidP="00807F5B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реестре    дисквалифицированных    лиц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   сведения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:rsidR="000B582A" w:rsidRPr="000B582A" w:rsidRDefault="00807F5B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</w:t>
            </w:r>
            <w:r w:rsidR="0019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предоставление коммунальных услуг населению на территории муниципального образования «Миллеровское городское поселение»; </w:t>
            </w:r>
          </w:p>
          <w:p w:rsidR="000B582A" w:rsidRPr="000B582A" w:rsidRDefault="00807F5B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тарифы участников отбора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соответствующую коммунальную услугу, предоставляемую населению, должны быть утверждены Региональной службой по тарифам Ростовской области;</w:t>
            </w:r>
          </w:p>
          <w:p w:rsidR="00111111" w:rsidRPr="004E03D2" w:rsidRDefault="00111111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5607A0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607A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Критерии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87C15" w:rsidP="0034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</w:t>
            </w:r>
            <w:r w:rsidR="005607A0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ия предоставляется в случае, если установленные органами регулирования в соответствии с их полномочиями тарифы для организаций, осуществляющих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тепловую энергию (централизованное отопление), горячую воду (горячее водоснабжение), холодное водоснабжение и водоотведение,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(или) нормативы потребления коммунальных услуг по холодному водоснабжению,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горячему водоснабжению и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водоотведению в жилых помещениях привели к превышению предельных (максимальных) индексов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 xml:space="preserve">изменения размера вносимой гражданами платы за коммунальные услуги, в соответствии с Постановлением Ростовской области от 22.03.2013 №165 «Об ограничении в Ростовской области роста размера платы граждан за коммунальные услуги».  </w:t>
            </w:r>
          </w:p>
        </w:tc>
      </w:tr>
      <w:tr w:rsidR="007D7155" w:rsidRPr="00766E33" w:rsidTr="00A731A5">
        <w:trPr>
          <w:trHeight w:val="526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Порядок подачи </w:t>
            </w:r>
            <w:r w:rsidR="00587C15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заявлений</w:t>
            </w:r>
            <w:r w:rsidR="000A2369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требования, предъявляемые к форме и содержанию заявлений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субсидии Получатель пред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в Администрацию </w:t>
            </w:r>
            <w:r w:rsidR="00A1021A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городского поселение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заявку, содержащую следующие документы: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на получение субсидии по форме согласно приложению № 1 к настоящему Порядку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подтверждающие соответствие участника отбора требованиям к участникам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Копию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участника отбора с приложением всех внесенных изменений;</w:t>
            </w:r>
          </w:p>
          <w:p w:rsidR="003224FC" w:rsidRPr="004E03D2" w:rsidRDefault="003224FC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Копии документов, подтверждающих полномочия руководителя участника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A6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законность пользования участниками отбора основными средствами для реализации мероприятий,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в пункте 1.3 раздела 1 настоящего Положения;</w:t>
            </w:r>
          </w:p>
          <w:p w:rsidR="00115624" w:rsidRPr="004E03D2" w:rsidRDefault="00A731A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публикацию (размещение) в информационно телекоммуникационной сети «Интернет» информации об участнике об участнике отбора, о подаваемом участником отбора, связанной с соответствующим отбором;</w:t>
            </w:r>
          </w:p>
          <w:p w:rsidR="008B3B0F" w:rsidRPr="004E03D2" w:rsidRDefault="00A731A5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Все страницы заявления должны быть прошиты, пронумерованы, заверены печатью участника отбора и подписью руководителя.</w:t>
            </w:r>
          </w:p>
        </w:tc>
      </w:tr>
      <w:tr w:rsidR="00BD5F90" w:rsidRPr="00766E33" w:rsidTr="00D2402E">
        <w:trPr>
          <w:trHeight w:val="3012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отзыва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Заявка, поданная в Администрацию после окончания сроков подачи заявок, отклоняется.</w:t>
            </w:r>
          </w:p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отбора, подавший заявку на участие в отборе, вправе отозвать данную заявку не позднее даты и времени окончания приема заявок на участие в отборе, направив об этом уведомление в Администрацию. Заявка считается отозванной, если уведомление об отзыве заявки получено Администрацией до истечения даты и времени подачи заявок.</w:t>
            </w:r>
            <w:r w:rsidR="0049786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49786B" w:rsidRPr="004E03D2" w:rsidRDefault="0049786B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 вправе изменить свое заявление до истечения срока подачи заявлений</w:t>
            </w:r>
          </w:p>
        </w:tc>
      </w:tr>
      <w:tr w:rsidR="00D2402E" w:rsidRPr="00766E33" w:rsidTr="00E60ABA">
        <w:trPr>
          <w:trHeight w:val="446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Правила</w:t>
            </w:r>
            <w:r w:rsidR="00D2402E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рассмотрения и оценки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заявлений и отбор осуществляется комиссией.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комиссией поступивших заявлений осуществляется в течение 10 рабочих дней с момента окончания приема документов.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Порядок рассмотрения заявлений предусматривает проверку заявлений на предмет их соответствия требованиям, установленным настоящим Положением.</w:t>
            </w:r>
          </w:p>
          <w:p w:rsidR="00E60ABA" w:rsidRPr="004E03D2" w:rsidRDefault="00E60AB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 случае установления факта недостоверности,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>представленной участником отбора информации, в том числе информации о месте нахождения и адресе юридического лица, комиссия отклоняет заявление.</w:t>
            </w:r>
          </w:p>
          <w:p w:rsidR="0048456A" w:rsidRPr="004E03D2" w:rsidRDefault="006A0ABF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Результаты проверки </w:t>
            </w:r>
            <w:r w:rsidR="0048456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оформляются протоколом комиссии.</w:t>
            </w:r>
          </w:p>
          <w:p w:rsidR="0048456A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Администрация не позднее 14 календарного дня, следующего за днем определения получателей субсидии, размещает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 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официальном сайте Администрации Миллеровского городского поселения  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информацию о резу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льтатах рассмотрения заявлений.</w:t>
            </w:r>
          </w:p>
        </w:tc>
      </w:tr>
      <w:tr w:rsidR="007D7155" w:rsidRPr="00766E33" w:rsidTr="007D7155">
        <w:trPr>
          <w:trHeight w:val="1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DEA" w:rsidRPr="0049786B" w:rsidRDefault="007D7155" w:rsidP="00172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Участник отбора вправе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направить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</w:t>
            </w:r>
            <w:r w:rsidR="0038238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овского городского поселения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запрос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даче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разъяснени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й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положений объявления о проведении отбора. Администрация направляет разъяснения участнику отбора в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течение 2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рабочи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 дней с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даты получения запроса. Дата окончания предоставления разъяснений не позднее чем за 5 рабочих дней до даты окончания срока подачи заявлений на участие в отборе, указанной в объявлении о проведении отбора.</w:t>
            </w:r>
          </w:p>
        </w:tc>
      </w:tr>
      <w:tr w:rsidR="007D7155" w:rsidRPr="00766E33" w:rsidTr="00172DEA">
        <w:trPr>
          <w:trHeight w:val="111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172DEA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Срок, в течение которого получатель субсидии должен подписать соглашение о предоставлении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DF" w:rsidRDefault="00172DEA" w:rsidP="0009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 в течение 4 рабочих дней со дня получения письменного уведомления о признании участника отбора получателем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субсидии должен направить 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="00EF404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 предоставлении субсидии в соответствии с типовой формой, установленной финансовым отделом Администрации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Миллеро</w:t>
            </w:r>
            <w:r w:rsidR="001A5B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вского городского поселения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  <w:p w:rsidR="007D7155" w:rsidRPr="00766E33" w:rsidRDefault="00172DEA" w:rsidP="0009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субсидии, не подписавший </w:t>
            </w:r>
            <w:r w:rsidR="003320E2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 истечении 10 рабочих дней со дня получения письменного уведомления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, признается уклонившимся от заключения 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соглашения.</w:t>
            </w:r>
          </w:p>
        </w:tc>
      </w:tr>
    </w:tbl>
    <w:p w:rsidR="00582938" w:rsidRPr="00766E33" w:rsidRDefault="00582938">
      <w:pPr>
        <w:rPr>
          <w:rFonts w:ascii="Times New Roman" w:hAnsi="Times New Roman" w:cs="Times New Roman"/>
        </w:rPr>
      </w:pPr>
    </w:p>
    <w:sectPr w:rsidR="00582938" w:rsidRPr="0076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3"/>
    <w:rsid w:val="00060A35"/>
    <w:rsid w:val="00082611"/>
    <w:rsid w:val="000928DF"/>
    <w:rsid w:val="000A2369"/>
    <w:rsid w:val="000B582A"/>
    <w:rsid w:val="000D1E45"/>
    <w:rsid w:val="000D6B22"/>
    <w:rsid w:val="000E715C"/>
    <w:rsid w:val="00101C1F"/>
    <w:rsid w:val="00111111"/>
    <w:rsid w:val="00115624"/>
    <w:rsid w:val="00160108"/>
    <w:rsid w:val="00172DEA"/>
    <w:rsid w:val="00176182"/>
    <w:rsid w:val="001840D5"/>
    <w:rsid w:val="00193C8F"/>
    <w:rsid w:val="001A3096"/>
    <w:rsid w:val="001A5B6D"/>
    <w:rsid w:val="001D6A3C"/>
    <w:rsid w:val="001E338F"/>
    <w:rsid w:val="00253903"/>
    <w:rsid w:val="00265611"/>
    <w:rsid w:val="002D7C37"/>
    <w:rsid w:val="003224FC"/>
    <w:rsid w:val="003320E2"/>
    <w:rsid w:val="00343BA3"/>
    <w:rsid w:val="0035620E"/>
    <w:rsid w:val="0038238D"/>
    <w:rsid w:val="003B7E51"/>
    <w:rsid w:val="003E0E69"/>
    <w:rsid w:val="0048456A"/>
    <w:rsid w:val="0049786B"/>
    <w:rsid w:val="004C042F"/>
    <w:rsid w:val="004E03D2"/>
    <w:rsid w:val="004F5E52"/>
    <w:rsid w:val="004F7D71"/>
    <w:rsid w:val="005607A0"/>
    <w:rsid w:val="00582938"/>
    <w:rsid w:val="00587C15"/>
    <w:rsid w:val="0068159F"/>
    <w:rsid w:val="00691A23"/>
    <w:rsid w:val="006A0ABF"/>
    <w:rsid w:val="00702190"/>
    <w:rsid w:val="0072696B"/>
    <w:rsid w:val="00732BAF"/>
    <w:rsid w:val="00766E33"/>
    <w:rsid w:val="007A52BD"/>
    <w:rsid w:val="007C7374"/>
    <w:rsid w:val="007D7155"/>
    <w:rsid w:val="007F752D"/>
    <w:rsid w:val="00807F5B"/>
    <w:rsid w:val="008B3B0F"/>
    <w:rsid w:val="008C4020"/>
    <w:rsid w:val="008D1317"/>
    <w:rsid w:val="00901439"/>
    <w:rsid w:val="00A1021A"/>
    <w:rsid w:val="00A134A6"/>
    <w:rsid w:val="00A15DEE"/>
    <w:rsid w:val="00A265B8"/>
    <w:rsid w:val="00A26DD7"/>
    <w:rsid w:val="00A731A5"/>
    <w:rsid w:val="00B7595E"/>
    <w:rsid w:val="00BD5F90"/>
    <w:rsid w:val="00C26E43"/>
    <w:rsid w:val="00C329EF"/>
    <w:rsid w:val="00C4496D"/>
    <w:rsid w:val="00C95932"/>
    <w:rsid w:val="00CD1EE5"/>
    <w:rsid w:val="00D2402E"/>
    <w:rsid w:val="00D33D1A"/>
    <w:rsid w:val="00DB3772"/>
    <w:rsid w:val="00DF06D7"/>
    <w:rsid w:val="00E60ABA"/>
    <w:rsid w:val="00E70990"/>
    <w:rsid w:val="00E9692F"/>
    <w:rsid w:val="00EA2AC5"/>
    <w:rsid w:val="00EA347A"/>
    <w:rsid w:val="00EF4049"/>
    <w:rsid w:val="00F43698"/>
    <w:rsid w:val="00F46A69"/>
    <w:rsid w:val="00F50D33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3672-0826-4D4D-BD84-E28AA9FE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7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155"/>
    <w:rPr>
      <w:b/>
      <w:bCs/>
    </w:rPr>
  </w:style>
  <w:style w:type="paragraph" w:customStyle="1" w:styleId="ConsPlusNormal">
    <w:name w:val="ConsPlusNormal"/>
    <w:link w:val="ConsPlusNormal0"/>
    <w:rsid w:val="00A10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2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2024-02-07T12:36:00Z</cp:lastPrinted>
  <dcterms:created xsi:type="dcterms:W3CDTF">2023-02-21T08:55:00Z</dcterms:created>
  <dcterms:modified xsi:type="dcterms:W3CDTF">2024-02-08T09:25:00Z</dcterms:modified>
</cp:coreProperties>
</file>