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A0" w:rsidRPr="007F0912" w:rsidRDefault="009B6CA0" w:rsidP="002A1E5F">
      <w:pPr>
        <w:spacing w:after="0"/>
        <w:jc w:val="center"/>
        <w:rPr>
          <w:rFonts w:ascii="Times New Roman" w:hAnsi="Times New Roman" w:cs="Times New Roman"/>
          <w:b/>
          <w:sz w:val="28"/>
          <w:szCs w:val="28"/>
        </w:rPr>
      </w:pPr>
      <w:r w:rsidRPr="007F0912">
        <w:rPr>
          <w:rFonts w:ascii="Times New Roman" w:hAnsi="Times New Roman" w:cs="Times New Roman"/>
          <w:b/>
          <w:sz w:val="28"/>
          <w:szCs w:val="28"/>
        </w:rPr>
        <w:t>Отчет главы Администрации Миллеровского городского поселения</w:t>
      </w:r>
    </w:p>
    <w:p w:rsidR="009B6CA0" w:rsidRDefault="009B6CA0" w:rsidP="002A1E5F">
      <w:pPr>
        <w:spacing w:after="0"/>
        <w:jc w:val="center"/>
        <w:rPr>
          <w:rFonts w:ascii="Times New Roman" w:hAnsi="Times New Roman" w:cs="Times New Roman"/>
          <w:b/>
          <w:sz w:val="28"/>
          <w:szCs w:val="28"/>
        </w:rPr>
      </w:pPr>
      <w:r w:rsidRPr="007F0912">
        <w:rPr>
          <w:rFonts w:ascii="Times New Roman" w:hAnsi="Times New Roman" w:cs="Times New Roman"/>
          <w:b/>
          <w:sz w:val="28"/>
          <w:szCs w:val="28"/>
        </w:rPr>
        <w:t xml:space="preserve">за </w:t>
      </w:r>
      <w:r>
        <w:rPr>
          <w:rFonts w:ascii="Times New Roman" w:hAnsi="Times New Roman" w:cs="Times New Roman"/>
          <w:b/>
          <w:sz w:val="28"/>
          <w:szCs w:val="28"/>
        </w:rPr>
        <w:t>второе полугодие 2024 года</w:t>
      </w:r>
    </w:p>
    <w:p w:rsidR="002A1E5F" w:rsidRDefault="002A1E5F" w:rsidP="002A1E5F">
      <w:pPr>
        <w:spacing w:after="0"/>
        <w:jc w:val="center"/>
        <w:rPr>
          <w:rFonts w:ascii="Times New Roman" w:hAnsi="Times New Roman" w:cs="Times New Roman"/>
          <w:b/>
          <w:sz w:val="28"/>
          <w:szCs w:val="28"/>
        </w:rPr>
      </w:pPr>
    </w:p>
    <w:p w:rsidR="009B6CA0" w:rsidRPr="00AD41C5" w:rsidRDefault="009B6CA0" w:rsidP="009B6CA0">
      <w:pPr>
        <w:jc w:val="both"/>
        <w:rPr>
          <w:rFonts w:ascii="Times New Roman" w:hAnsi="Times New Roman" w:cs="Times New Roman"/>
          <w:sz w:val="28"/>
          <w:szCs w:val="28"/>
        </w:rPr>
      </w:pPr>
      <w:r>
        <w:rPr>
          <w:rFonts w:ascii="Times New Roman" w:hAnsi="Times New Roman" w:cs="Times New Roman"/>
          <w:sz w:val="28"/>
          <w:szCs w:val="28"/>
        </w:rPr>
        <w:t xml:space="preserve">      </w:t>
      </w:r>
      <w:r w:rsidRPr="00AD41C5">
        <w:rPr>
          <w:rFonts w:ascii="Times New Roman" w:hAnsi="Times New Roman" w:cs="Times New Roman"/>
          <w:sz w:val="28"/>
          <w:szCs w:val="28"/>
        </w:rPr>
        <w:t xml:space="preserve">Первой и основной составляющей </w:t>
      </w:r>
      <w:r>
        <w:rPr>
          <w:rFonts w:ascii="Times New Roman" w:hAnsi="Times New Roman" w:cs="Times New Roman"/>
          <w:sz w:val="28"/>
          <w:szCs w:val="28"/>
        </w:rPr>
        <w:t xml:space="preserve">задачей </w:t>
      </w:r>
      <w:r w:rsidRPr="00AD41C5">
        <w:rPr>
          <w:rFonts w:ascii="Times New Roman" w:hAnsi="Times New Roman" w:cs="Times New Roman"/>
          <w:sz w:val="28"/>
          <w:szCs w:val="28"/>
        </w:rPr>
        <w:t>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кодексом Российской Федерации и Положением о бюджетном процессе в муниципальном образовании.</w:t>
      </w:r>
    </w:p>
    <w:p w:rsidR="009B6CA0" w:rsidRPr="00AD41C5" w:rsidRDefault="009B6CA0" w:rsidP="009B6CA0">
      <w:pPr>
        <w:jc w:val="both"/>
        <w:rPr>
          <w:rFonts w:ascii="Times New Roman" w:hAnsi="Times New Roman" w:cs="Times New Roman"/>
          <w:sz w:val="28"/>
          <w:szCs w:val="28"/>
        </w:rPr>
      </w:pPr>
      <w:r>
        <w:rPr>
          <w:rFonts w:ascii="Times New Roman" w:hAnsi="Times New Roman" w:cs="Times New Roman"/>
          <w:sz w:val="28"/>
          <w:szCs w:val="28"/>
        </w:rPr>
        <w:t xml:space="preserve">      </w:t>
      </w:r>
      <w:r w:rsidRPr="00AD41C5">
        <w:rPr>
          <w:rFonts w:ascii="Times New Roman" w:hAnsi="Times New Roman" w:cs="Times New Roman"/>
          <w:sz w:val="28"/>
          <w:szCs w:val="28"/>
        </w:rPr>
        <w:t>Бюджет поселения представляет собой перечень доходов и расходов, утверждаемый решением С</w:t>
      </w:r>
      <w:r>
        <w:rPr>
          <w:rFonts w:ascii="Times New Roman" w:hAnsi="Times New Roman" w:cs="Times New Roman"/>
          <w:sz w:val="28"/>
          <w:szCs w:val="28"/>
        </w:rPr>
        <w:t>обрания</w:t>
      </w:r>
      <w:r w:rsidRPr="00AD41C5">
        <w:rPr>
          <w:rFonts w:ascii="Times New Roman" w:hAnsi="Times New Roman" w:cs="Times New Roman"/>
          <w:sz w:val="28"/>
          <w:szCs w:val="28"/>
        </w:rPr>
        <w:t xml:space="preserve"> депутатов </w:t>
      </w:r>
      <w:r>
        <w:rPr>
          <w:rFonts w:ascii="Times New Roman" w:hAnsi="Times New Roman" w:cs="Times New Roman"/>
          <w:sz w:val="28"/>
          <w:szCs w:val="28"/>
        </w:rPr>
        <w:t xml:space="preserve">Миллеровского городского поселения </w:t>
      </w:r>
      <w:r w:rsidRPr="00AD41C5">
        <w:rPr>
          <w:rFonts w:ascii="Times New Roman" w:hAnsi="Times New Roman" w:cs="Times New Roman"/>
          <w:sz w:val="28"/>
          <w:szCs w:val="28"/>
        </w:rPr>
        <w:t>на текущий финансовый год.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rsidR="009B6CA0" w:rsidRPr="00AD41C5" w:rsidRDefault="009B6CA0" w:rsidP="009B6CA0">
      <w:pPr>
        <w:jc w:val="both"/>
        <w:rPr>
          <w:rFonts w:ascii="Times New Roman" w:hAnsi="Times New Roman" w:cs="Times New Roman"/>
          <w:sz w:val="28"/>
          <w:szCs w:val="28"/>
        </w:rPr>
      </w:pPr>
      <w:r>
        <w:rPr>
          <w:rFonts w:ascii="Times New Roman" w:hAnsi="Times New Roman" w:cs="Times New Roman"/>
          <w:sz w:val="28"/>
          <w:szCs w:val="28"/>
        </w:rPr>
        <w:t xml:space="preserve">       </w:t>
      </w:r>
      <w:r w:rsidRPr="00AD41C5">
        <w:rPr>
          <w:rFonts w:ascii="Times New Roman" w:hAnsi="Times New Roman" w:cs="Times New Roman"/>
          <w:sz w:val="28"/>
          <w:szCs w:val="28"/>
        </w:rPr>
        <w:t xml:space="preserve">Решение многих задач и вопросов в повседневной жизнедеятельности </w:t>
      </w:r>
      <w:r>
        <w:rPr>
          <w:rFonts w:ascii="Times New Roman" w:hAnsi="Times New Roman" w:cs="Times New Roman"/>
          <w:sz w:val="28"/>
          <w:szCs w:val="28"/>
        </w:rPr>
        <w:t xml:space="preserve">Миллеровского городского поселения </w:t>
      </w:r>
      <w:r w:rsidRPr="00AD41C5">
        <w:rPr>
          <w:rFonts w:ascii="Times New Roman" w:hAnsi="Times New Roman" w:cs="Times New Roman"/>
          <w:sz w:val="28"/>
          <w:szCs w:val="28"/>
        </w:rPr>
        <w:t>определяет именно уровень финансового обеспечения.</w:t>
      </w:r>
    </w:p>
    <w:p w:rsidR="009B6CA0" w:rsidRPr="00AD41C5" w:rsidRDefault="009B6CA0" w:rsidP="009B6CA0">
      <w:pPr>
        <w:jc w:val="both"/>
        <w:rPr>
          <w:rFonts w:ascii="Times New Roman" w:hAnsi="Times New Roman" w:cs="Times New Roman"/>
          <w:sz w:val="28"/>
          <w:szCs w:val="28"/>
        </w:rPr>
      </w:pPr>
      <w:r>
        <w:rPr>
          <w:rFonts w:ascii="Times New Roman" w:hAnsi="Times New Roman" w:cs="Times New Roman"/>
          <w:sz w:val="28"/>
          <w:szCs w:val="28"/>
        </w:rPr>
        <w:t xml:space="preserve">       </w:t>
      </w:r>
      <w:r w:rsidRPr="00AD41C5">
        <w:rPr>
          <w:rFonts w:ascii="Times New Roman" w:hAnsi="Times New Roman" w:cs="Times New Roman"/>
          <w:sz w:val="28"/>
          <w:szCs w:val="28"/>
        </w:rPr>
        <w:t xml:space="preserve">Проблемных вопросов достаточно. Администрация, совместно с </w:t>
      </w:r>
      <w:r w:rsidRPr="00AE3CBB">
        <w:rPr>
          <w:rFonts w:ascii="Times New Roman" w:hAnsi="Times New Roman" w:cs="Times New Roman"/>
          <w:sz w:val="28"/>
          <w:szCs w:val="28"/>
        </w:rPr>
        <w:t>Собрани</w:t>
      </w:r>
      <w:r>
        <w:rPr>
          <w:rFonts w:ascii="Times New Roman" w:hAnsi="Times New Roman" w:cs="Times New Roman"/>
          <w:sz w:val="28"/>
          <w:szCs w:val="28"/>
        </w:rPr>
        <w:t>ем</w:t>
      </w:r>
      <w:r w:rsidRPr="00AE3CBB">
        <w:rPr>
          <w:rFonts w:ascii="Times New Roman" w:hAnsi="Times New Roman" w:cs="Times New Roman"/>
          <w:sz w:val="28"/>
          <w:szCs w:val="28"/>
        </w:rPr>
        <w:t xml:space="preserve"> депутатов Миллеровского городского поселения</w:t>
      </w:r>
      <w:r w:rsidRPr="00AD41C5">
        <w:rPr>
          <w:rFonts w:ascii="Times New Roman" w:hAnsi="Times New Roman" w:cs="Times New Roman"/>
          <w:sz w:val="28"/>
          <w:szCs w:val="28"/>
        </w:rPr>
        <w:t xml:space="preserve"> определяли текущие и перспективные планы развития поселения.</w:t>
      </w:r>
    </w:p>
    <w:p w:rsidR="009B6CA0" w:rsidRDefault="009B6CA0" w:rsidP="009B6CA0">
      <w:pPr>
        <w:jc w:val="both"/>
        <w:rPr>
          <w:rFonts w:ascii="Times New Roman" w:hAnsi="Times New Roman" w:cs="Times New Roman"/>
          <w:sz w:val="28"/>
          <w:szCs w:val="28"/>
        </w:rPr>
      </w:pPr>
      <w:r>
        <w:rPr>
          <w:rFonts w:ascii="Times New Roman" w:hAnsi="Times New Roman" w:cs="Times New Roman"/>
          <w:sz w:val="28"/>
          <w:szCs w:val="28"/>
        </w:rPr>
        <w:t xml:space="preserve">       </w:t>
      </w:r>
      <w:r w:rsidRPr="00AD41C5">
        <w:rPr>
          <w:rFonts w:ascii="Times New Roman" w:hAnsi="Times New Roman" w:cs="Times New Roman"/>
          <w:sz w:val="28"/>
          <w:szCs w:val="28"/>
        </w:rPr>
        <w:t>Доходная часть бюджета формируется из собственных доходов, дотаций, субвенци</w:t>
      </w:r>
      <w:r>
        <w:rPr>
          <w:rFonts w:ascii="Times New Roman" w:hAnsi="Times New Roman" w:cs="Times New Roman"/>
          <w:sz w:val="28"/>
          <w:szCs w:val="28"/>
        </w:rPr>
        <w:t>и и межбюджетных трансфертов</w:t>
      </w:r>
      <w:r w:rsidRPr="00AD41C5">
        <w:rPr>
          <w:rFonts w:ascii="Times New Roman" w:hAnsi="Times New Roman" w:cs="Times New Roman"/>
          <w:sz w:val="28"/>
          <w:szCs w:val="28"/>
        </w:rPr>
        <w:t xml:space="preserve"> из бюджетов всех уровней.</w:t>
      </w:r>
      <w:r>
        <w:rPr>
          <w:rFonts w:ascii="Times New Roman" w:hAnsi="Times New Roman" w:cs="Times New Roman"/>
          <w:sz w:val="28"/>
          <w:szCs w:val="28"/>
        </w:rPr>
        <w:t xml:space="preserve"> </w:t>
      </w:r>
    </w:p>
    <w:p w:rsidR="009B6CA0" w:rsidRDefault="009B6CA0" w:rsidP="009B6CA0">
      <w:pPr>
        <w:jc w:val="both"/>
        <w:rPr>
          <w:rFonts w:ascii="Times New Roman" w:hAnsi="Times New Roman" w:cs="Times New Roman"/>
          <w:sz w:val="28"/>
          <w:szCs w:val="28"/>
        </w:rPr>
      </w:pPr>
      <w:r w:rsidRPr="0092120B">
        <w:rPr>
          <w:rFonts w:ascii="Times New Roman" w:hAnsi="Times New Roman" w:cs="Times New Roman"/>
          <w:color w:val="FF0000"/>
          <w:sz w:val="28"/>
          <w:szCs w:val="28"/>
        </w:rPr>
        <w:t xml:space="preserve">       </w:t>
      </w:r>
      <w:r w:rsidRPr="00F60CA7">
        <w:rPr>
          <w:rFonts w:ascii="Times New Roman" w:hAnsi="Times New Roman" w:cs="Times New Roman"/>
          <w:sz w:val="28"/>
          <w:szCs w:val="28"/>
        </w:rPr>
        <w:t xml:space="preserve">Исполнение бюджета Миллеровского городского поселения </w:t>
      </w:r>
      <w:r>
        <w:rPr>
          <w:rFonts w:ascii="Times New Roman" w:hAnsi="Times New Roman" w:cs="Times New Roman"/>
          <w:sz w:val="28"/>
          <w:szCs w:val="28"/>
        </w:rPr>
        <w:t>за второе полугодие</w:t>
      </w:r>
      <w:r w:rsidRPr="00F60CA7">
        <w:rPr>
          <w:rFonts w:ascii="Times New Roman" w:hAnsi="Times New Roman" w:cs="Times New Roman"/>
          <w:sz w:val="28"/>
          <w:szCs w:val="28"/>
        </w:rPr>
        <w:t xml:space="preserve"> 2024 год</w:t>
      </w:r>
      <w:r>
        <w:rPr>
          <w:rFonts w:ascii="Times New Roman" w:hAnsi="Times New Roman" w:cs="Times New Roman"/>
          <w:sz w:val="28"/>
          <w:szCs w:val="28"/>
        </w:rPr>
        <w:t>а</w:t>
      </w:r>
      <w:r w:rsidRPr="00F60CA7">
        <w:rPr>
          <w:rFonts w:ascii="Times New Roman" w:hAnsi="Times New Roman" w:cs="Times New Roman"/>
          <w:sz w:val="28"/>
          <w:szCs w:val="28"/>
        </w:rPr>
        <w:t xml:space="preserve"> составило</w:t>
      </w:r>
      <w:r>
        <w:rPr>
          <w:rFonts w:ascii="Times New Roman" w:hAnsi="Times New Roman" w:cs="Times New Roman"/>
          <w:sz w:val="28"/>
          <w:szCs w:val="28"/>
        </w:rPr>
        <w:t>:</w:t>
      </w:r>
    </w:p>
    <w:p w:rsidR="009B6CA0" w:rsidRDefault="009B6CA0" w:rsidP="009B6CA0">
      <w:pPr>
        <w:jc w:val="both"/>
        <w:rPr>
          <w:rFonts w:ascii="Times New Roman" w:hAnsi="Times New Roman" w:cs="Times New Roman"/>
          <w:sz w:val="28"/>
          <w:szCs w:val="28"/>
        </w:rPr>
      </w:pPr>
      <w:r>
        <w:rPr>
          <w:rFonts w:ascii="Times New Roman" w:hAnsi="Times New Roman" w:cs="Times New Roman"/>
          <w:sz w:val="28"/>
          <w:szCs w:val="28"/>
        </w:rPr>
        <w:t xml:space="preserve">- </w:t>
      </w:r>
      <w:r w:rsidRPr="00F60CA7">
        <w:rPr>
          <w:rFonts w:ascii="Times New Roman" w:hAnsi="Times New Roman" w:cs="Times New Roman"/>
          <w:sz w:val="28"/>
          <w:szCs w:val="28"/>
        </w:rPr>
        <w:t xml:space="preserve"> по доходам в сумме </w:t>
      </w:r>
      <w:r>
        <w:rPr>
          <w:rFonts w:ascii="Times New Roman" w:hAnsi="Times New Roman" w:cs="Times New Roman"/>
          <w:sz w:val="28"/>
          <w:szCs w:val="28"/>
        </w:rPr>
        <w:t>372,5 млн.</w:t>
      </w:r>
      <w:r w:rsidRPr="00F60CA7">
        <w:rPr>
          <w:rFonts w:ascii="Times New Roman" w:hAnsi="Times New Roman" w:cs="Times New Roman"/>
          <w:sz w:val="28"/>
          <w:szCs w:val="28"/>
        </w:rPr>
        <w:t xml:space="preserve"> рублей, или </w:t>
      </w:r>
      <w:r>
        <w:rPr>
          <w:rFonts w:ascii="Times New Roman" w:hAnsi="Times New Roman" w:cs="Times New Roman"/>
          <w:sz w:val="28"/>
          <w:szCs w:val="28"/>
        </w:rPr>
        <w:t>105,9</w:t>
      </w:r>
      <w:r w:rsidRPr="00F60CA7">
        <w:rPr>
          <w:rFonts w:ascii="Times New Roman" w:hAnsi="Times New Roman" w:cs="Times New Roman"/>
          <w:sz w:val="28"/>
          <w:szCs w:val="28"/>
        </w:rPr>
        <w:t xml:space="preserve"> процент</w:t>
      </w:r>
      <w:r>
        <w:rPr>
          <w:rFonts w:ascii="Times New Roman" w:hAnsi="Times New Roman" w:cs="Times New Roman"/>
          <w:sz w:val="28"/>
          <w:szCs w:val="28"/>
        </w:rPr>
        <w:t>ов</w:t>
      </w:r>
      <w:r w:rsidRPr="00F60CA7">
        <w:rPr>
          <w:rFonts w:ascii="Times New Roman" w:hAnsi="Times New Roman" w:cs="Times New Roman"/>
          <w:sz w:val="28"/>
          <w:szCs w:val="28"/>
        </w:rPr>
        <w:t xml:space="preserve"> к годовому плану</w:t>
      </w:r>
      <w:r>
        <w:rPr>
          <w:rFonts w:ascii="Times New Roman" w:hAnsi="Times New Roman" w:cs="Times New Roman"/>
          <w:sz w:val="28"/>
          <w:szCs w:val="28"/>
        </w:rPr>
        <w:t xml:space="preserve">; </w:t>
      </w:r>
    </w:p>
    <w:p w:rsidR="009B6CA0" w:rsidRDefault="009B6CA0" w:rsidP="009B6CA0">
      <w:pPr>
        <w:jc w:val="both"/>
        <w:rPr>
          <w:rFonts w:ascii="Times New Roman" w:hAnsi="Times New Roman" w:cs="Times New Roman"/>
          <w:sz w:val="28"/>
          <w:szCs w:val="28"/>
        </w:rPr>
      </w:pPr>
      <w:r>
        <w:rPr>
          <w:rFonts w:ascii="Times New Roman" w:hAnsi="Times New Roman" w:cs="Times New Roman"/>
          <w:sz w:val="28"/>
          <w:szCs w:val="28"/>
        </w:rPr>
        <w:t>-</w:t>
      </w:r>
      <w:r w:rsidRPr="00F60CA7">
        <w:rPr>
          <w:rFonts w:ascii="Times New Roman" w:hAnsi="Times New Roman" w:cs="Times New Roman"/>
          <w:sz w:val="28"/>
          <w:szCs w:val="28"/>
        </w:rPr>
        <w:t xml:space="preserve">  по расходам в сумме </w:t>
      </w:r>
      <w:r>
        <w:rPr>
          <w:rFonts w:ascii="Times New Roman" w:hAnsi="Times New Roman" w:cs="Times New Roman"/>
          <w:sz w:val="28"/>
          <w:szCs w:val="28"/>
        </w:rPr>
        <w:t>328,1 млн.</w:t>
      </w:r>
      <w:r w:rsidRPr="00F60CA7">
        <w:rPr>
          <w:rFonts w:ascii="Times New Roman" w:hAnsi="Times New Roman" w:cs="Times New Roman"/>
          <w:sz w:val="28"/>
          <w:szCs w:val="28"/>
        </w:rPr>
        <w:t xml:space="preserve"> рублей, или </w:t>
      </w:r>
      <w:r>
        <w:rPr>
          <w:rFonts w:ascii="Times New Roman" w:hAnsi="Times New Roman" w:cs="Times New Roman"/>
          <w:sz w:val="28"/>
          <w:szCs w:val="28"/>
        </w:rPr>
        <w:t>87,8</w:t>
      </w:r>
      <w:r w:rsidRPr="00F60CA7">
        <w:rPr>
          <w:rFonts w:ascii="Times New Roman" w:hAnsi="Times New Roman" w:cs="Times New Roman"/>
          <w:sz w:val="28"/>
          <w:szCs w:val="28"/>
        </w:rPr>
        <w:t xml:space="preserve"> процент</w:t>
      </w:r>
      <w:r>
        <w:rPr>
          <w:rFonts w:ascii="Times New Roman" w:hAnsi="Times New Roman" w:cs="Times New Roman"/>
          <w:sz w:val="28"/>
          <w:szCs w:val="28"/>
        </w:rPr>
        <w:t>ов</w:t>
      </w:r>
      <w:r w:rsidRPr="00F60CA7">
        <w:rPr>
          <w:rFonts w:ascii="Times New Roman" w:hAnsi="Times New Roman" w:cs="Times New Roman"/>
          <w:sz w:val="28"/>
          <w:szCs w:val="28"/>
        </w:rPr>
        <w:t xml:space="preserve"> к годовому плану</w:t>
      </w:r>
      <w:r>
        <w:rPr>
          <w:rFonts w:ascii="Times New Roman" w:hAnsi="Times New Roman" w:cs="Times New Roman"/>
          <w:sz w:val="28"/>
          <w:szCs w:val="28"/>
        </w:rPr>
        <w:t xml:space="preserve">; </w:t>
      </w:r>
    </w:p>
    <w:p w:rsidR="009B6CA0" w:rsidRPr="00F60CA7" w:rsidRDefault="009B6CA0" w:rsidP="009B6CA0">
      <w:pPr>
        <w:jc w:val="both"/>
        <w:rPr>
          <w:rFonts w:ascii="Times New Roman" w:hAnsi="Times New Roman" w:cs="Times New Roman"/>
          <w:sz w:val="28"/>
          <w:szCs w:val="28"/>
        </w:rPr>
      </w:pPr>
      <w:r>
        <w:rPr>
          <w:rFonts w:ascii="Times New Roman" w:hAnsi="Times New Roman" w:cs="Times New Roman"/>
          <w:sz w:val="28"/>
          <w:szCs w:val="28"/>
        </w:rPr>
        <w:t>-</w:t>
      </w:r>
      <w:r w:rsidRPr="00F60CA7">
        <w:rPr>
          <w:rFonts w:ascii="Times New Roman" w:hAnsi="Times New Roman" w:cs="Times New Roman"/>
          <w:sz w:val="28"/>
          <w:szCs w:val="28"/>
        </w:rPr>
        <w:t xml:space="preserve"> </w:t>
      </w:r>
      <w:r>
        <w:rPr>
          <w:rFonts w:ascii="Times New Roman" w:hAnsi="Times New Roman" w:cs="Times New Roman"/>
          <w:sz w:val="28"/>
          <w:szCs w:val="28"/>
        </w:rPr>
        <w:t>профицит</w:t>
      </w:r>
      <w:r w:rsidRPr="00F60CA7">
        <w:rPr>
          <w:rFonts w:ascii="Times New Roman" w:hAnsi="Times New Roman" w:cs="Times New Roman"/>
          <w:sz w:val="28"/>
          <w:szCs w:val="28"/>
        </w:rPr>
        <w:t xml:space="preserve"> во втором полугодии 2024 года составил </w:t>
      </w:r>
      <w:r>
        <w:rPr>
          <w:rFonts w:ascii="Times New Roman" w:hAnsi="Times New Roman" w:cs="Times New Roman"/>
          <w:sz w:val="28"/>
          <w:szCs w:val="28"/>
        </w:rPr>
        <w:t>44,4 млн.</w:t>
      </w:r>
      <w:r w:rsidRPr="00F60CA7">
        <w:rPr>
          <w:rFonts w:ascii="Times New Roman" w:hAnsi="Times New Roman" w:cs="Times New Roman"/>
          <w:sz w:val="28"/>
          <w:szCs w:val="28"/>
        </w:rPr>
        <w:t xml:space="preserve"> рублей.</w:t>
      </w:r>
    </w:p>
    <w:p w:rsidR="009B6CA0" w:rsidRPr="00F60CA7" w:rsidRDefault="009B6CA0" w:rsidP="009B6CA0">
      <w:pPr>
        <w:jc w:val="both"/>
        <w:rPr>
          <w:rFonts w:ascii="Times New Roman" w:hAnsi="Times New Roman" w:cs="Times New Roman"/>
          <w:sz w:val="28"/>
          <w:szCs w:val="28"/>
        </w:rPr>
      </w:pPr>
      <w:r w:rsidRPr="00F60CA7">
        <w:rPr>
          <w:rFonts w:ascii="Times New Roman" w:hAnsi="Times New Roman" w:cs="Times New Roman"/>
          <w:sz w:val="28"/>
          <w:szCs w:val="28"/>
        </w:rPr>
        <w:t xml:space="preserve">       Налоговые и неналоговые доходы бюджета Миллеровского</w:t>
      </w:r>
      <w:r w:rsidRPr="00F60CA7">
        <w:t xml:space="preserve"> </w:t>
      </w:r>
      <w:r w:rsidRPr="00F60CA7">
        <w:rPr>
          <w:rFonts w:ascii="Times New Roman" w:hAnsi="Times New Roman" w:cs="Times New Roman"/>
          <w:sz w:val="28"/>
          <w:szCs w:val="28"/>
        </w:rPr>
        <w:t xml:space="preserve">городского поселения исполнены в сумме </w:t>
      </w:r>
      <w:r>
        <w:rPr>
          <w:rFonts w:ascii="Times New Roman" w:hAnsi="Times New Roman" w:cs="Times New Roman"/>
          <w:sz w:val="28"/>
          <w:szCs w:val="28"/>
        </w:rPr>
        <w:t>244,7 млн.</w:t>
      </w:r>
      <w:r w:rsidRPr="00F60CA7">
        <w:rPr>
          <w:rFonts w:ascii="Times New Roman" w:hAnsi="Times New Roman" w:cs="Times New Roman"/>
          <w:sz w:val="28"/>
          <w:szCs w:val="28"/>
        </w:rPr>
        <w:t xml:space="preserve"> рублей или </w:t>
      </w:r>
      <w:r>
        <w:rPr>
          <w:rFonts w:ascii="Times New Roman" w:hAnsi="Times New Roman" w:cs="Times New Roman"/>
          <w:sz w:val="28"/>
          <w:szCs w:val="28"/>
        </w:rPr>
        <w:t>109,5</w:t>
      </w:r>
      <w:r w:rsidRPr="00F60CA7">
        <w:rPr>
          <w:rFonts w:ascii="Times New Roman" w:hAnsi="Times New Roman" w:cs="Times New Roman"/>
          <w:sz w:val="28"/>
          <w:szCs w:val="28"/>
        </w:rPr>
        <w:t xml:space="preserve"> процент</w:t>
      </w:r>
      <w:r>
        <w:rPr>
          <w:rFonts w:ascii="Times New Roman" w:hAnsi="Times New Roman" w:cs="Times New Roman"/>
          <w:sz w:val="28"/>
          <w:szCs w:val="28"/>
        </w:rPr>
        <w:t>ов</w:t>
      </w:r>
      <w:r w:rsidRPr="00F60CA7">
        <w:rPr>
          <w:rFonts w:ascii="Times New Roman" w:hAnsi="Times New Roman" w:cs="Times New Roman"/>
          <w:sz w:val="28"/>
          <w:szCs w:val="28"/>
        </w:rPr>
        <w:t xml:space="preserve"> к годов</w:t>
      </w:r>
      <w:r>
        <w:rPr>
          <w:rFonts w:ascii="Times New Roman" w:hAnsi="Times New Roman" w:cs="Times New Roman"/>
          <w:sz w:val="28"/>
          <w:szCs w:val="28"/>
        </w:rPr>
        <w:t>ому</w:t>
      </w:r>
      <w:r w:rsidRPr="00F60CA7">
        <w:rPr>
          <w:rFonts w:ascii="Times New Roman" w:hAnsi="Times New Roman" w:cs="Times New Roman"/>
          <w:sz w:val="28"/>
          <w:szCs w:val="28"/>
        </w:rPr>
        <w:t xml:space="preserve"> план</w:t>
      </w:r>
      <w:r>
        <w:rPr>
          <w:rFonts w:ascii="Times New Roman" w:hAnsi="Times New Roman" w:cs="Times New Roman"/>
          <w:sz w:val="28"/>
          <w:szCs w:val="28"/>
        </w:rPr>
        <w:t>у</w:t>
      </w:r>
      <w:r w:rsidRPr="00F60CA7">
        <w:rPr>
          <w:rFonts w:ascii="Times New Roman" w:hAnsi="Times New Roman" w:cs="Times New Roman"/>
          <w:sz w:val="28"/>
          <w:szCs w:val="28"/>
        </w:rPr>
        <w:t>,</w:t>
      </w:r>
      <w:r w:rsidRPr="00F60CA7">
        <w:t xml:space="preserve"> </w:t>
      </w:r>
      <w:r w:rsidRPr="00F60CA7">
        <w:rPr>
          <w:rFonts w:ascii="Times New Roman" w:hAnsi="Times New Roman" w:cs="Times New Roman"/>
          <w:sz w:val="28"/>
          <w:szCs w:val="28"/>
        </w:rPr>
        <w:t xml:space="preserve">что выше уровня соответствующего показателя прошлого года на </w:t>
      </w:r>
      <w:r>
        <w:rPr>
          <w:rFonts w:ascii="Times New Roman" w:hAnsi="Times New Roman" w:cs="Times New Roman"/>
          <w:sz w:val="28"/>
          <w:szCs w:val="28"/>
        </w:rPr>
        <w:t>22,2 млн.</w:t>
      </w:r>
      <w:r w:rsidRPr="00F60CA7">
        <w:rPr>
          <w:rFonts w:ascii="Times New Roman" w:hAnsi="Times New Roman" w:cs="Times New Roman"/>
          <w:sz w:val="28"/>
          <w:szCs w:val="28"/>
        </w:rPr>
        <w:t xml:space="preserve"> рублей.</w:t>
      </w:r>
    </w:p>
    <w:p w:rsidR="009B6CA0" w:rsidRPr="00F60CA7" w:rsidRDefault="009B6CA0" w:rsidP="009B6CA0">
      <w:pPr>
        <w:jc w:val="both"/>
        <w:rPr>
          <w:rFonts w:ascii="Times New Roman" w:hAnsi="Times New Roman" w:cs="Times New Roman"/>
          <w:sz w:val="28"/>
          <w:szCs w:val="28"/>
        </w:rPr>
      </w:pPr>
      <w:r w:rsidRPr="00F60CA7">
        <w:rPr>
          <w:rFonts w:ascii="Times New Roman" w:hAnsi="Times New Roman" w:cs="Times New Roman"/>
          <w:sz w:val="28"/>
          <w:szCs w:val="28"/>
        </w:rPr>
        <w:t xml:space="preserve">       Объем безвозмездных поступлений в бюджет Миллеровского городского поселения в</w:t>
      </w:r>
      <w:r>
        <w:rPr>
          <w:rFonts w:ascii="Times New Roman" w:hAnsi="Times New Roman" w:cs="Times New Roman"/>
          <w:sz w:val="28"/>
          <w:szCs w:val="28"/>
        </w:rPr>
        <w:t>о</w:t>
      </w:r>
      <w:r w:rsidRPr="00F60CA7">
        <w:rPr>
          <w:rFonts w:ascii="Times New Roman" w:hAnsi="Times New Roman" w:cs="Times New Roman"/>
          <w:sz w:val="28"/>
          <w:szCs w:val="28"/>
        </w:rPr>
        <w:t xml:space="preserve"> </w:t>
      </w:r>
      <w:r>
        <w:rPr>
          <w:rFonts w:ascii="Times New Roman" w:hAnsi="Times New Roman" w:cs="Times New Roman"/>
          <w:sz w:val="28"/>
          <w:szCs w:val="28"/>
        </w:rPr>
        <w:t>втором</w:t>
      </w:r>
      <w:r w:rsidRPr="00F60CA7">
        <w:rPr>
          <w:rFonts w:ascii="Times New Roman" w:hAnsi="Times New Roman" w:cs="Times New Roman"/>
          <w:sz w:val="28"/>
          <w:szCs w:val="28"/>
        </w:rPr>
        <w:t xml:space="preserve"> полугодии 2024 года составил в сумме </w:t>
      </w:r>
      <w:r>
        <w:rPr>
          <w:rFonts w:ascii="Times New Roman" w:hAnsi="Times New Roman" w:cs="Times New Roman"/>
          <w:sz w:val="28"/>
          <w:szCs w:val="28"/>
        </w:rPr>
        <w:t>129,1 млн.</w:t>
      </w:r>
      <w:r w:rsidRPr="00F60CA7">
        <w:rPr>
          <w:rFonts w:ascii="Times New Roman" w:hAnsi="Times New Roman" w:cs="Times New Roman"/>
          <w:sz w:val="28"/>
          <w:szCs w:val="28"/>
        </w:rPr>
        <w:t xml:space="preserve"> рублей.</w:t>
      </w:r>
    </w:p>
    <w:p w:rsidR="009B6CA0" w:rsidRPr="000D6EEC" w:rsidRDefault="009B6CA0" w:rsidP="009B6CA0">
      <w:pPr>
        <w:jc w:val="both"/>
        <w:rPr>
          <w:rFonts w:ascii="Times New Roman" w:hAnsi="Times New Roman" w:cs="Times New Roman"/>
          <w:sz w:val="28"/>
          <w:szCs w:val="28"/>
        </w:rPr>
      </w:pPr>
      <w:r w:rsidRPr="000D6E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6EEC">
        <w:rPr>
          <w:rFonts w:ascii="Times New Roman" w:hAnsi="Times New Roman" w:cs="Times New Roman"/>
          <w:sz w:val="28"/>
          <w:szCs w:val="28"/>
        </w:rPr>
        <w:t>Просроченная кредиторская задолженность по заработной плате и по социальным обязательствам перед гражданами отсутствует.</w:t>
      </w:r>
    </w:p>
    <w:p w:rsidR="009B6CA0" w:rsidRDefault="009B6CA0" w:rsidP="009B6CA0">
      <w:pPr>
        <w:jc w:val="both"/>
        <w:rPr>
          <w:rFonts w:ascii="Times New Roman" w:hAnsi="Times New Roman" w:cs="Times New Roman"/>
          <w:sz w:val="28"/>
          <w:szCs w:val="28"/>
        </w:rPr>
      </w:pPr>
      <w:r w:rsidRPr="000D6E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6EEC">
        <w:rPr>
          <w:rFonts w:ascii="Times New Roman" w:hAnsi="Times New Roman" w:cs="Times New Roman"/>
          <w:sz w:val="28"/>
          <w:szCs w:val="28"/>
        </w:rPr>
        <w:t xml:space="preserve">В составе доходов местного бюджета удельный вес налоговых и неналоговых доходов составляет </w:t>
      </w:r>
      <w:r>
        <w:rPr>
          <w:rFonts w:ascii="Times New Roman" w:hAnsi="Times New Roman" w:cs="Times New Roman"/>
          <w:sz w:val="28"/>
          <w:szCs w:val="28"/>
        </w:rPr>
        <w:t xml:space="preserve">65,7 </w:t>
      </w:r>
      <w:r w:rsidRPr="000D6EEC">
        <w:rPr>
          <w:rFonts w:ascii="Times New Roman" w:hAnsi="Times New Roman" w:cs="Times New Roman"/>
          <w:sz w:val="28"/>
          <w:szCs w:val="28"/>
        </w:rPr>
        <w:t>процент</w:t>
      </w:r>
      <w:r>
        <w:rPr>
          <w:rFonts w:ascii="Times New Roman" w:hAnsi="Times New Roman" w:cs="Times New Roman"/>
          <w:sz w:val="28"/>
          <w:szCs w:val="28"/>
        </w:rPr>
        <w:t>ов</w:t>
      </w:r>
      <w:r w:rsidRPr="000D6EEC">
        <w:rPr>
          <w:rFonts w:ascii="Times New Roman" w:hAnsi="Times New Roman" w:cs="Times New Roman"/>
          <w:sz w:val="28"/>
          <w:szCs w:val="28"/>
        </w:rPr>
        <w:t>.</w:t>
      </w:r>
    </w:p>
    <w:p w:rsidR="009B6CA0" w:rsidRDefault="009B6CA0" w:rsidP="009B6CA0">
      <w:pPr>
        <w:jc w:val="both"/>
        <w:rPr>
          <w:rFonts w:ascii="Times New Roman" w:hAnsi="Times New Roman" w:cs="Times New Roman"/>
          <w:sz w:val="28"/>
          <w:szCs w:val="28"/>
        </w:rPr>
      </w:pPr>
      <w:r w:rsidRPr="000D6EE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D6EEC">
        <w:rPr>
          <w:rFonts w:ascii="Times New Roman" w:hAnsi="Times New Roman" w:cs="Times New Roman"/>
          <w:sz w:val="28"/>
          <w:szCs w:val="28"/>
        </w:rPr>
        <w:t>В администрации городского поселении ведется постоянная работа с налогоплательщиками по уплате недоимки по налогам и сборам</w:t>
      </w:r>
      <w:r>
        <w:rPr>
          <w:rFonts w:ascii="Times New Roman" w:hAnsi="Times New Roman" w:cs="Times New Roman"/>
          <w:sz w:val="28"/>
          <w:szCs w:val="28"/>
        </w:rPr>
        <w:t xml:space="preserve"> в целях тенденции ее снижения</w:t>
      </w:r>
      <w:r w:rsidRPr="000D6EEC">
        <w:rPr>
          <w:rFonts w:ascii="Times New Roman" w:hAnsi="Times New Roman" w:cs="Times New Roman"/>
          <w:sz w:val="28"/>
          <w:szCs w:val="28"/>
        </w:rPr>
        <w:t>.</w:t>
      </w:r>
    </w:p>
    <w:p w:rsidR="009B6CA0" w:rsidRPr="000D6EEC" w:rsidRDefault="009B6CA0" w:rsidP="009B6CA0">
      <w:pPr>
        <w:jc w:val="both"/>
        <w:rPr>
          <w:rFonts w:ascii="Times New Roman" w:hAnsi="Times New Roman" w:cs="Times New Roman"/>
          <w:sz w:val="28"/>
          <w:szCs w:val="28"/>
        </w:rPr>
      </w:pPr>
      <w:r w:rsidRPr="000D6EEC">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0D6EEC">
        <w:rPr>
          <w:rFonts w:ascii="Times New Roman" w:hAnsi="Times New Roman" w:cs="Times New Roman"/>
          <w:sz w:val="28"/>
          <w:szCs w:val="28"/>
        </w:rPr>
        <w:t>Бюджетная политика в сфере расходов бюджета Миллеровского городского поселения направлена на решение социальных и экономических задач поселения. Приоритетом является обеспечение населения бюджетными услугами отраслей социальной сферы.</w:t>
      </w:r>
    </w:p>
    <w:p w:rsidR="009B6CA0" w:rsidRDefault="009B6CA0" w:rsidP="009B6CA0">
      <w:pPr>
        <w:jc w:val="both"/>
        <w:rPr>
          <w:rFonts w:ascii="Times New Roman" w:hAnsi="Times New Roman" w:cs="Times New Roman"/>
          <w:sz w:val="28"/>
          <w:szCs w:val="28"/>
        </w:rPr>
      </w:pPr>
      <w:r w:rsidRPr="000D6EEC">
        <w:rPr>
          <w:rFonts w:ascii="Times New Roman" w:hAnsi="Times New Roman" w:cs="Times New Roman"/>
          <w:sz w:val="28"/>
          <w:szCs w:val="28"/>
        </w:rPr>
        <w:t xml:space="preserve">       В городском поселении действуют 11 муниципальных программ. На реализацию всех муниципальных программ в отчетном периоде израсходовано </w:t>
      </w:r>
      <w:r>
        <w:rPr>
          <w:rFonts w:ascii="Times New Roman" w:hAnsi="Times New Roman" w:cs="Times New Roman"/>
          <w:sz w:val="28"/>
          <w:szCs w:val="28"/>
        </w:rPr>
        <w:t>223,6 млн</w:t>
      </w:r>
      <w:r w:rsidRPr="000D6EEC">
        <w:rPr>
          <w:rFonts w:ascii="Times New Roman" w:hAnsi="Times New Roman" w:cs="Times New Roman"/>
          <w:sz w:val="28"/>
          <w:szCs w:val="28"/>
        </w:rPr>
        <w:t xml:space="preserve">. рублей или </w:t>
      </w:r>
      <w:r>
        <w:rPr>
          <w:rFonts w:ascii="Times New Roman" w:hAnsi="Times New Roman" w:cs="Times New Roman"/>
          <w:sz w:val="28"/>
          <w:szCs w:val="28"/>
        </w:rPr>
        <w:t xml:space="preserve">83,8 </w:t>
      </w:r>
      <w:r w:rsidRPr="000D6EEC">
        <w:rPr>
          <w:rFonts w:ascii="Times New Roman" w:hAnsi="Times New Roman" w:cs="Times New Roman"/>
          <w:sz w:val="28"/>
          <w:szCs w:val="28"/>
        </w:rPr>
        <w:t>% от общих расходов бюджета</w:t>
      </w:r>
      <w:r>
        <w:rPr>
          <w:rFonts w:ascii="Times New Roman" w:hAnsi="Times New Roman" w:cs="Times New Roman"/>
          <w:sz w:val="28"/>
          <w:szCs w:val="28"/>
        </w:rPr>
        <w:t>, в том числе в разрезе муниципальных программ:</w:t>
      </w:r>
    </w:p>
    <w:p w:rsidR="009B6CA0" w:rsidRPr="00E92CE9" w:rsidRDefault="009B6CA0" w:rsidP="009B6CA0">
      <w:pPr>
        <w:pStyle w:val="a5"/>
        <w:numPr>
          <w:ilvl w:val="0"/>
          <w:numId w:val="1"/>
        </w:numPr>
        <w:ind w:left="0"/>
        <w:jc w:val="both"/>
        <w:rPr>
          <w:rFonts w:ascii="Times New Roman" w:hAnsi="Times New Roman" w:cs="Times New Roman"/>
          <w:sz w:val="28"/>
          <w:szCs w:val="28"/>
        </w:rPr>
      </w:pPr>
      <w:r w:rsidRPr="00E92CE9">
        <w:rPr>
          <w:rFonts w:ascii="Times New Roman" w:hAnsi="Times New Roman" w:cs="Times New Roman"/>
          <w:sz w:val="28"/>
          <w:szCs w:val="28"/>
        </w:rPr>
        <w:t>«Управление муниципальными финансами и создание условий для эффективного управления муниципальными финансами»</w:t>
      </w:r>
      <w:r>
        <w:rPr>
          <w:rFonts w:ascii="Times New Roman" w:hAnsi="Times New Roman" w:cs="Times New Roman"/>
          <w:sz w:val="28"/>
          <w:szCs w:val="28"/>
        </w:rPr>
        <w:t xml:space="preserve"> -</w:t>
      </w:r>
      <w:r w:rsidRPr="00E92CE9">
        <w:rPr>
          <w:rFonts w:ascii="Times New Roman" w:hAnsi="Times New Roman" w:cs="Times New Roman"/>
          <w:sz w:val="28"/>
          <w:szCs w:val="28"/>
        </w:rPr>
        <w:t xml:space="preserve"> фактически израсходов</w:t>
      </w:r>
      <w:r>
        <w:rPr>
          <w:rFonts w:ascii="Times New Roman" w:hAnsi="Times New Roman" w:cs="Times New Roman"/>
          <w:sz w:val="28"/>
          <w:szCs w:val="28"/>
        </w:rPr>
        <w:t xml:space="preserve">ано 32,2 млн. </w:t>
      </w:r>
      <w:r w:rsidRPr="00E92CE9">
        <w:rPr>
          <w:rFonts w:ascii="Times New Roman" w:hAnsi="Times New Roman" w:cs="Times New Roman"/>
          <w:sz w:val="28"/>
          <w:szCs w:val="28"/>
        </w:rPr>
        <w:t>рублей</w:t>
      </w:r>
      <w:r>
        <w:rPr>
          <w:rFonts w:ascii="Times New Roman" w:hAnsi="Times New Roman" w:cs="Times New Roman"/>
          <w:sz w:val="28"/>
          <w:szCs w:val="28"/>
        </w:rPr>
        <w:t>.</w:t>
      </w:r>
    </w:p>
    <w:p w:rsidR="009B6CA0" w:rsidRPr="003A76AB" w:rsidRDefault="009B6CA0" w:rsidP="009B6CA0">
      <w:pPr>
        <w:pStyle w:val="a5"/>
        <w:numPr>
          <w:ilvl w:val="0"/>
          <w:numId w:val="1"/>
        </w:numPr>
        <w:ind w:left="0"/>
        <w:jc w:val="both"/>
        <w:rPr>
          <w:rFonts w:ascii="Times New Roman" w:hAnsi="Times New Roman" w:cs="Times New Roman"/>
          <w:sz w:val="28"/>
          <w:szCs w:val="28"/>
        </w:rPr>
      </w:pPr>
      <w:r w:rsidRPr="00992360">
        <w:rPr>
          <w:rFonts w:ascii="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w:t>
      </w:r>
      <w:r>
        <w:rPr>
          <w:rFonts w:ascii="Times New Roman" w:hAnsi="Times New Roman" w:cs="Times New Roman"/>
          <w:sz w:val="28"/>
          <w:szCs w:val="28"/>
        </w:rPr>
        <w:t xml:space="preserve"> -</w:t>
      </w:r>
      <w:r>
        <w:t xml:space="preserve"> </w:t>
      </w:r>
      <w:r>
        <w:rPr>
          <w:rFonts w:ascii="Times New Roman" w:hAnsi="Times New Roman" w:cs="Times New Roman"/>
          <w:sz w:val="28"/>
          <w:szCs w:val="28"/>
        </w:rPr>
        <w:t>израсходовано</w:t>
      </w:r>
      <w:r>
        <w:rPr>
          <w:sz w:val="28"/>
          <w:szCs w:val="28"/>
        </w:rPr>
        <w:t xml:space="preserve"> </w:t>
      </w:r>
      <w:r w:rsidRPr="003A76AB">
        <w:rPr>
          <w:rFonts w:ascii="Times New Roman" w:hAnsi="Times New Roman" w:cs="Times New Roman"/>
          <w:sz w:val="28"/>
          <w:szCs w:val="28"/>
        </w:rPr>
        <w:t xml:space="preserve">в сумме </w:t>
      </w:r>
      <w:r>
        <w:rPr>
          <w:rFonts w:ascii="Times New Roman" w:hAnsi="Times New Roman" w:cs="Times New Roman"/>
          <w:sz w:val="28"/>
          <w:szCs w:val="28"/>
        </w:rPr>
        <w:t>8,2 млн</w:t>
      </w:r>
      <w:r w:rsidRPr="003A76AB">
        <w:rPr>
          <w:rFonts w:ascii="Times New Roman" w:hAnsi="Times New Roman" w:cs="Times New Roman"/>
          <w:sz w:val="28"/>
          <w:szCs w:val="28"/>
        </w:rPr>
        <w:t>. рублей</w:t>
      </w:r>
      <w:r>
        <w:rPr>
          <w:rFonts w:ascii="Times New Roman" w:hAnsi="Times New Roman" w:cs="Times New Roman"/>
          <w:sz w:val="28"/>
          <w:szCs w:val="28"/>
        </w:rPr>
        <w:t>.</w:t>
      </w:r>
    </w:p>
    <w:p w:rsidR="009B6CA0" w:rsidRPr="00B72C9D" w:rsidRDefault="009B6CA0" w:rsidP="009B6CA0">
      <w:pPr>
        <w:pStyle w:val="a5"/>
        <w:numPr>
          <w:ilvl w:val="0"/>
          <w:numId w:val="1"/>
        </w:numPr>
        <w:ind w:left="0"/>
        <w:jc w:val="both"/>
        <w:rPr>
          <w:rFonts w:ascii="Times New Roman" w:hAnsi="Times New Roman" w:cs="Times New Roman"/>
          <w:sz w:val="28"/>
          <w:szCs w:val="28"/>
        </w:rPr>
      </w:pPr>
      <w:r w:rsidRPr="00B72C9D">
        <w:rPr>
          <w:rFonts w:ascii="Times New Roman" w:hAnsi="Times New Roman" w:cs="Times New Roman"/>
          <w:sz w:val="28"/>
          <w:szCs w:val="28"/>
        </w:rPr>
        <w:t>«Развитие транспортной системы»</w:t>
      </w:r>
      <w:r w:rsidRPr="00B72C9D">
        <w:t xml:space="preserve"> - </w:t>
      </w:r>
      <w:r w:rsidRPr="00B72C9D">
        <w:rPr>
          <w:rFonts w:ascii="Times New Roman" w:hAnsi="Times New Roman" w:cs="Times New Roman"/>
          <w:sz w:val="28"/>
          <w:szCs w:val="28"/>
        </w:rPr>
        <w:t>фактически израсходовано 21,9 млн. рублей, а именно:</w:t>
      </w:r>
    </w:p>
    <w:p w:rsidR="009B6CA0" w:rsidRPr="00B72C9D" w:rsidRDefault="009B6CA0" w:rsidP="009B6CA0">
      <w:pPr>
        <w:pStyle w:val="a5"/>
        <w:ind w:left="0" w:firstLine="41"/>
        <w:jc w:val="both"/>
        <w:rPr>
          <w:rFonts w:ascii="Times New Roman" w:hAnsi="Times New Roman" w:cs="Times New Roman"/>
          <w:sz w:val="28"/>
          <w:szCs w:val="28"/>
        </w:rPr>
      </w:pPr>
      <w:r w:rsidRPr="00B72C9D">
        <w:rPr>
          <w:rFonts w:ascii="Times New Roman" w:hAnsi="Times New Roman" w:cs="Times New Roman"/>
          <w:sz w:val="28"/>
          <w:szCs w:val="28"/>
        </w:rPr>
        <w:t>- на ремонт и содержание дорог – 2,7 млн. рублей;</w:t>
      </w:r>
    </w:p>
    <w:p w:rsidR="009B6CA0" w:rsidRPr="00B72C9D" w:rsidRDefault="009B6CA0" w:rsidP="009B6CA0">
      <w:pPr>
        <w:pStyle w:val="a5"/>
        <w:ind w:left="0" w:firstLine="41"/>
        <w:jc w:val="both"/>
        <w:rPr>
          <w:rFonts w:ascii="Times New Roman" w:hAnsi="Times New Roman" w:cs="Times New Roman"/>
          <w:sz w:val="28"/>
          <w:szCs w:val="28"/>
        </w:rPr>
      </w:pPr>
      <w:r w:rsidRPr="00B72C9D">
        <w:rPr>
          <w:rFonts w:ascii="Times New Roman" w:hAnsi="Times New Roman" w:cs="Times New Roman"/>
          <w:sz w:val="28"/>
          <w:szCs w:val="28"/>
        </w:rPr>
        <w:t>- текущий ремонт светофорных объектов – 1,6 млн. рублей;</w:t>
      </w:r>
    </w:p>
    <w:p w:rsidR="009B6CA0" w:rsidRPr="00B72C9D" w:rsidRDefault="009B6CA0" w:rsidP="009B6CA0">
      <w:pPr>
        <w:pStyle w:val="a5"/>
        <w:ind w:left="0" w:firstLine="41"/>
        <w:jc w:val="both"/>
        <w:rPr>
          <w:rFonts w:ascii="Times New Roman" w:hAnsi="Times New Roman" w:cs="Times New Roman"/>
          <w:sz w:val="28"/>
          <w:szCs w:val="28"/>
        </w:rPr>
      </w:pPr>
      <w:r w:rsidRPr="00B72C9D">
        <w:rPr>
          <w:rFonts w:ascii="Times New Roman" w:hAnsi="Times New Roman" w:cs="Times New Roman"/>
          <w:sz w:val="28"/>
          <w:szCs w:val="28"/>
        </w:rPr>
        <w:t>- разработка ПСД на текущий ремонт дорог и светофорных объектов – 1,02 млн. рублей;</w:t>
      </w:r>
    </w:p>
    <w:p w:rsidR="009B6CA0" w:rsidRPr="00B72C9D" w:rsidRDefault="009B6CA0" w:rsidP="009B6CA0">
      <w:pPr>
        <w:pStyle w:val="a5"/>
        <w:ind w:left="0" w:firstLine="41"/>
        <w:jc w:val="both"/>
        <w:rPr>
          <w:rFonts w:ascii="Times New Roman" w:hAnsi="Times New Roman" w:cs="Times New Roman"/>
          <w:sz w:val="28"/>
          <w:szCs w:val="28"/>
        </w:rPr>
      </w:pPr>
      <w:r w:rsidRPr="00B72C9D">
        <w:rPr>
          <w:rFonts w:ascii="Times New Roman" w:hAnsi="Times New Roman" w:cs="Times New Roman"/>
          <w:sz w:val="28"/>
          <w:szCs w:val="28"/>
        </w:rPr>
        <w:t>- нанесение дорожной разметки – 2,6 млн. рублей;</w:t>
      </w:r>
    </w:p>
    <w:p w:rsidR="009B6CA0" w:rsidRPr="00B72C9D" w:rsidRDefault="009B6CA0" w:rsidP="009B6CA0">
      <w:pPr>
        <w:pStyle w:val="a5"/>
        <w:ind w:left="0" w:firstLine="41"/>
        <w:jc w:val="both"/>
        <w:rPr>
          <w:rFonts w:ascii="Times New Roman" w:hAnsi="Times New Roman" w:cs="Times New Roman"/>
          <w:sz w:val="28"/>
          <w:szCs w:val="28"/>
        </w:rPr>
      </w:pPr>
      <w:r w:rsidRPr="00B72C9D">
        <w:rPr>
          <w:rFonts w:ascii="Times New Roman" w:hAnsi="Times New Roman" w:cs="Times New Roman"/>
          <w:sz w:val="28"/>
          <w:szCs w:val="28"/>
        </w:rPr>
        <w:t>- приобретение строительных материалов – 9,9 млн. рублей;                             -  транспортные услуги – 1,1 млн. рублей;</w:t>
      </w:r>
    </w:p>
    <w:p w:rsidR="009B6CA0" w:rsidRPr="00B72C9D" w:rsidRDefault="009B6CA0" w:rsidP="009B6CA0">
      <w:pPr>
        <w:pStyle w:val="a5"/>
        <w:ind w:left="0" w:firstLine="41"/>
        <w:jc w:val="both"/>
        <w:rPr>
          <w:rFonts w:ascii="Times New Roman" w:hAnsi="Times New Roman" w:cs="Times New Roman"/>
          <w:sz w:val="28"/>
          <w:szCs w:val="28"/>
        </w:rPr>
      </w:pPr>
      <w:r w:rsidRPr="00B72C9D">
        <w:rPr>
          <w:rFonts w:ascii="Times New Roman" w:hAnsi="Times New Roman" w:cs="Times New Roman"/>
          <w:sz w:val="28"/>
          <w:szCs w:val="28"/>
        </w:rPr>
        <w:t>- приобретение щебня и фала – 2,8 млн. рублей;</w:t>
      </w:r>
    </w:p>
    <w:p w:rsidR="009B6CA0" w:rsidRPr="00B72C9D" w:rsidRDefault="009B6CA0" w:rsidP="009B6CA0">
      <w:pPr>
        <w:pStyle w:val="a5"/>
        <w:ind w:left="0" w:firstLine="41"/>
        <w:jc w:val="both"/>
        <w:rPr>
          <w:rFonts w:ascii="Times New Roman" w:hAnsi="Times New Roman" w:cs="Times New Roman"/>
          <w:sz w:val="28"/>
          <w:szCs w:val="28"/>
        </w:rPr>
      </w:pPr>
      <w:r w:rsidRPr="00B72C9D">
        <w:rPr>
          <w:rFonts w:ascii="Times New Roman" w:hAnsi="Times New Roman" w:cs="Times New Roman"/>
          <w:sz w:val="28"/>
          <w:szCs w:val="28"/>
        </w:rPr>
        <w:t>- иные расходы в области дорожного хозяйства – 150,5 тыс.</w:t>
      </w:r>
      <w:r>
        <w:rPr>
          <w:rFonts w:ascii="Times New Roman" w:hAnsi="Times New Roman" w:cs="Times New Roman"/>
          <w:sz w:val="28"/>
          <w:szCs w:val="28"/>
        </w:rPr>
        <w:t xml:space="preserve"> </w:t>
      </w:r>
      <w:r w:rsidRPr="00B72C9D">
        <w:rPr>
          <w:rFonts w:ascii="Times New Roman" w:hAnsi="Times New Roman" w:cs="Times New Roman"/>
          <w:sz w:val="28"/>
          <w:szCs w:val="28"/>
        </w:rPr>
        <w:t>руб</w:t>
      </w:r>
      <w:r>
        <w:rPr>
          <w:rFonts w:ascii="Times New Roman" w:hAnsi="Times New Roman" w:cs="Times New Roman"/>
          <w:sz w:val="28"/>
          <w:szCs w:val="28"/>
        </w:rPr>
        <w:t>лей.</w:t>
      </w:r>
    </w:p>
    <w:p w:rsidR="009B6CA0" w:rsidRDefault="009B6CA0" w:rsidP="009B6CA0">
      <w:pPr>
        <w:pStyle w:val="a5"/>
        <w:numPr>
          <w:ilvl w:val="0"/>
          <w:numId w:val="1"/>
        </w:numPr>
        <w:ind w:left="0"/>
        <w:jc w:val="both"/>
        <w:rPr>
          <w:rFonts w:ascii="Times New Roman" w:hAnsi="Times New Roman" w:cs="Times New Roman"/>
          <w:sz w:val="28"/>
          <w:szCs w:val="28"/>
        </w:rPr>
      </w:pPr>
      <w:r w:rsidRPr="002B2785">
        <w:rPr>
          <w:rFonts w:ascii="Times New Roman" w:hAnsi="Times New Roman" w:cs="Times New Roman"/>
          <w:sz w:val="28"/>
          <w:szCs w:val="28"/>
        </w:rPr>
        <w:t xml:space="preserve"> «Обеспечение качественными жилищно-коммунальными услугами населения Миллеровского городского поселения»</w:t>
      </w:r>
      <w:r>
        <w:rPr>
          <w:rFonts w:ascii="Times New Roman" w:hAnsi="Times New Roman" w:cs="Times New Roman"/>
          <w:sz w:val="28"/>
          <w:szCs w:val="28"/>
        </w:rPr>
        <w:t xml:space="preserve"> - </w:t>
      </w:r>
      <w:r w:rsidRPr="002B2785">
        <w:rPr>
          <w:rFonts w:ascii="Times New Roman" w:hAnsi="Times New Roman" w:cs="Times New Roman"/>
          <w:sz w:val="28"/>
          <w:szCs w:val="28"/>
        </w:rPr>
        <w:t xml:space="preserve">фактически израсходовано </w:t>
      </w:r>
      <w:r>
        <w:rPr>
          <w:rFonts w:ascii="Times New Roman" w:hAnsi="Times New Roman" w:cs="Times New Roman"/>
          <w:sz w:val="28"/>
          <w:szCs w:val="28"/>
        </w:rPr>
        <w:t>207,4 млн.</w:t>
      </w:r>
      <w:r w:rsidRPr="002B2785">
        <w:rPr>
          <w:rFonts w:ascii="Times New Roman" w:hAnsi="Times New Roman" w:cs="Times New Roman"/>
          <w:sz w:val="28"/>
          <w:szCs w:val="28"/>
        </w:rPr>
        <w:t xml:space="preserve"> рублей</w:t>
      </w:r>
      <w:r>
        <w:rPr>
          <w:rFonts w:ascii="Times New Roman" w:hAnsi="Times New Roman" w:cs="Times New Roman"/>
          <w:sz w:val="28"/>
          <w:szCs w:val="28"/>
        </w:rPr>
        <w:t xml:space="preserve">, </w:t>
      </w:r>
      <w:r w:rsidRPr="00F555C6">
        <w:rPr>
          <w:rFonts w:ascii="Times New Roman" w:hAnsi="Times New Roman" w:cs="Times New Roman"/>
          <w:sz w:val="28"/>
          <w:szCs w:val="28"/>
        </w:rPr>
        <w:t>а именно</w:t>
      </w:r>
      <w:r>
        <w:rPr>
          <w:rFonts w:ascii="Times New Roman" w:hAnsi="Times New Roman" w:cs="Times New Roman"/>
          <w:sz w:val="28"/>
          <w:szCs w:val="28"/>
        </w:rPr>
        <w:t>:</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в части </w:t>
      </w:r>
      <w:r w:rsidRPr="00F555C6">
        <w:rPr>
          <w:rFonts w:ascii="Times New Roman" w:hAnsi="Times New Roman" w:cs="Times New Roman"/>
          <w:sz w:val="28"/>
          <w:szCs w:val="28"/>
        </w:rPr>
        <w:t>компенсаци</w:t>
      </w:r>
      <w:r>
        <w:rPr>
          <w:rFonts w:ascii="Times New Roman" w:hAnsi="Times New Roman" w:cs="Times New Roman"/>
          <w:sz w:val="28"/>
          <w:szCs w:val="28"/>
        </w:rPr>
        <w:t>и</w:t>
      </w:r>
      <w:r w:rsidRPr="00F555C6">
        <w:rPr>
          <w:rFonts w:ascii="Times New Roman" w:hAnsi="Times New Roman" w:cs="Times New Roman"/>
          <w:sz w:val="28"/>
          <w:szCs w:val="28"/>
        </w:rPr>
        <w:t xml:space="preserve"> выпадающих доходов организациям,</w:t>
      </w:r>
      <w:r>
        <w:rPr>
          <w:rFonts w:ascii="Times New Roman" w:hAnsi="Times New Roman" w:cs="Times New Roman"/>
          <w:sz w:val="28"/>
          <w:szCs w:val="28"/>
        </w:rPr>
        <w:t xml:space="preserve"> </w:t>
      </w:r>
      <w:r w:rsidRPr="00F555C6">
        <w:rPr>
          <w:rFonts w:ascii="Times New Roman" w:hAnsi="Times New Roman" w:cs="Times New Roman"/>
          <w:sz w:val="28"/>
          <w:szCs w:val="28"/>
        </w:rPr>
        <w:t>предоставляющим населению жилищные услуги по тарифам,</w:t>
      </w:r>
      <w:r>
        <w:rPr>
          <w:rFonts w:ascii="Times New Roman" w:hAnsi="Times New Roman" w:cs="Times New Roman"/>
          <w:sz w:val="28"/>
          <w:szCs w:val="28"/>
        </w:rPr>
        <w:t xml:space="preserve"> </w:t>
      </w:r>
      <w:r w:rsidRPr="00F555C6">
        <w:rPr>
          <w:rFonts w:ascii="Times New Roman" w:hAnsi="Times New Roman" w:cs="Times New Roman"/>
          <w:sz w:val="28"/>
          <w:szCs w:val="28"/>
        </w:rPr>
        <w:t>не обеспечивающим возмещение издержек</w:t>
      </w:r>
      <w:r>
        <w:rPr>
          <w:rFonts w:ascii="Times New Roman" w:hAnsi="Times New Roman" w:cs="Times New Roman"/>
          <w:sz w:val="28"/>
          <w:szCs w:val="28"/>
        </w:rPr>
        <w:t xml:space="preserve"> – 85,7 млн. рублей (в том числе за счет средств областного бюджета – 84,8 млн. рублей, </w:t>
      </w:r>
      <w:r w:rsidRPr="00F555C6">
        <w:rPr>
          <w:rFonts w:ascii="Times New Roman" w:hAnsi="Times New Roman" w:cs="Times New Roman"/>
          <w:sz w:val="28"/>
          <w:szCs w:val="28"/>
        </w:rPr>
        <w:t>за счет средств бюджета</w:t>
      </w:r>
      <w:r>
        <w:rPr>
          <w:rFonts w:ascii="Times New Roman" w:hAnsi="Times New Roman" w:cs="Times New Roman"/>
          <w:sz w:val="28"/>
          <w:szCs w:val="28"/>
        </w:rPr>
        <w:t xml:space="preserve"> поселения – 857,1 тыс. рублей);</w:t>
      </w:r>
    </w:p>
    <w:p w:rsidR="009B6CA0" w:rsidRDefault="009B6CA0" w:rsidP="009B6CA0">
      <w:pPr>
        <w:pStyle w:val="a5"/>
        <w:ind w:left="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приобретение </w:t>
      </w:r>
      <w:r w:rsidRPr="005C4E93">
        <w:rPr>
          <w:rFonts w:ascii="Times New Roman" w:hAnsi="Times New Roman" w:cs="Times New Roman"/>
          <w:sz w:val="28"/>
          <w:szCs w:val="28"/>
        </w:rPr>
        <w:t>приборов учета холодного водоснабжения</w:t>
      </w:r>
      <w:r>
        <w:rPr>
          <w:rFonts w:ascii="Times New Roman" w:hAnsi="Times New Roman" w:cs="Times New Roman"/>
          <w:sz w:val="28"/>
          <w:szCs w:val="28"/>
        </w:rPr>
        <w:t xml:space="preserve"> в целях установки на объекте благоустройства </w:t>
      </w:r>
      <w:r w:rsidRPr="001D39CA">
        <w:rPr>
          <w:rFonts w:ascii="Times New Roman" w:eastAsia="Times New Roman" w:hAnsi="Times New Roman" w:cs="Times New Roman"/>
          <w:sz w:val="28"/>
          <w:szCs w:val="28"/>
          <w:lang w:eastAsia="ru-RU"/>
        </w:rPr>
        <w:t>территории Миллеровского городского поселения</w:t>
      </w:r>
      <w:r>
        <w:rPr>
          <w:rFonts w:ascii="Times New Roman" w:eastAsia="Times New Roman" w:hAnsi="Times New Roman" w:cs="Times New Roman"/>
          <w:sz w:val="28"/>
          <w:szCs w:val="28"/>
          <w:lang w:eastAsia="ru-RU"/>
        </w:rPr>
        <w:t>: «А</w:t>
      </w:r>
      <w:r w:rsidRPr="001D39CA">
        <w:rPr>
          <w:rFonts w:ascii="Times New Roman" w:eastAsia="Times New Roman" w:hAnsi="Times New Roman" w:cs="Times New Roman"/>
          <w:sz w:val="28"/>
          <w:szCs w:val="28"/>
          <w:lang w:eastAsia="ru-RU"/>
        </w:rPr>
        <w:t>лле</w:t>
      </w:r>
      <w:r>
        <w:rPr>
          <w:rFonts w:ascii="Times New Roman" w:eastAsia="Times New Roman" w:hAnsi="Times New Roman" w:cs="Times New Roman"/>
          <w:sz w:val="28"/>
          <w:szCs w:val="28"/>
          <w:lang w:eastAsia="ru-RU"/>
        </w:rPr>
        <w:t>я</w:t>
      </w:r>
      <w:r w:rsidRPr="001D39CA">
        <w:rPr>
          <w:rFonts w:ascii="Times New Roman" w:eastAsia="Times New Roman" w:hAnsi="Times New Roman" w:cs="Times New Roman"/>
          <w:sz w:val="28"/>
          <w:szCs w:val="28"/>
          <w:lang w:eastAsia="ru-RU"/>
        </w:rPr>
        <w:t xml:space="preserve"> по ул. 3-го Интернационала</w:t>
      </w:r>
      <w:r w:rsidRPr="00C8508D">
        <w:rPr>
          <w:rFonts w:ascii="Times New Roman" w:eastAsia="Times New Roman" w:hAnsi="Times New Roman" w:cs="Times New Roman"/>
          <w:sz w:val="28"/>
          <w:szCs w:val="28"/>
          <w:lang w:eastAsia="ru-RU"/>
        </w:rPr>
        <w:t>, участок от ул. Шолохова до ул. Еременко</w:t>
      </w:r>
      <w:r>
        <w:rPr>
          <w:rFonts w:ascii="Times New Roman" w:eastAsia="Times New Roman" w:hAnsi="Times New Roman" w:cs="Times New Roman"/>
          <w:sz w:val="28"/>
          <w:szCs w:val="28"/>
          <w:lang w:eastAsia="ru-RU"/>
        </w:rPr>
        <w:t>» - 57,0 тыс. рублей;</w:t>
      </w:r>
    </w:p>
    <w:p w:rsidR="009B6CA0" w:rsidRDefault="009B6CA0" w:rsidP="009B6CA0">
      <w:pPr>
        <w:pStyle w:val="a5"/>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приобретение комплектующих к водопроводу 264,2 тыс. рублей; </w:t>
      </w:r>
    </w:p>
    <w:p w:rsidR="009B6CA0" w:rsidRDefault="009B6CA0" w:rsidP="009B6CA0">
      <w:pPr>
        <w:pStyle w:val="a5"/>
        <w:ind w:left="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150F7E">
        <w:rPr>
          <w:rFonts w:ascii="Times New Roman" w:hAnsi="Times New Roman" w:cs="Times New Roman"/>
          <w:sz w:val="28"/>
          <w:szCs w:val="28"/>
        </w:rPr>
        <w:t>лимит электроэнергии  уличного освещения</w:t>
      </w:r>
      <w:r>
        <w:rPr>
          <w:rFonts w:ascii="Times New Roman" w:hAnsi="Times New Roman" w:cs="Times New Roman"/>
          <w:sz w:val="28"/>
          <w:szCs w:val="28"/>
        </w:rPr>
        <w:t xml:space="preserve"> – 13,7 млн. рублей;</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 </w:t>
      </w:r>
      <w:r w:rsidRPr="00150F7E">
        <w:rPr>
          <w:rFonts w:ascii="Times New Roman" w:hAnsi="Times New Roman" w:cs="Times New Roman"/>
          <w:sz w:val="28"/>
          <w:szCs w:val="28"/>
        </w:rPr>
        <w:t>содержание сетей уличного освещения</w:t>
      </w:r>
      <w:r>
        <w:rPr>
          <w:rFonts w:ascii="Times New Roman" w:hAnsi="Times New Roman" w:cs="Times New Roman"/>
          <w:sz w:val="28"/>
          <w:szCs w:val="28"/>
        </w:rPr>
        <w:t xml:space="preserve"> – 2,7 млн. рублей;</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содержание дренажной системы - 439,9 тыс. рублей;</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текущий ремонт и содержание фонтана – 421,0 тыс. рублей, </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4D4FA0">
        <w:rPr>
          <w:rFonts w:ascii="Times New Roman" w:hAnsi="Times New Roman" w:cs="Times New Roman"/>
          <w:sz w:val="28"/>
          <w:szCs w:val="28"/>
        </w:rPr>
        <w:t>приобретен</w:t>
      </w:r>
      <w:r>
        <w:rPr>
          <w:rFonts w:ascii="Times New Roman" w:hAnsi="Times New Roman" w:cs="Times New Roman"/>
          <w:sz w:val="28"/>
          <w:szCs w:val="28"/>
        </w:rPr>
        <w:t>ие мусорных контейнеров для сбора ТКО – 3,4 млн. рублей;</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C37AD">
        <w:rPr>
          <w:rFonts w:ascii="Times New Roman" w:hAnsi="Times New Roman" w:cs="Times New Roman"/>
          <w:sz w:val="28"/>
          <w:szCs w:val="28"/>
        </w:rPr>
        <w:t>содержание кладбищ – 739,0 тыс. рублей</w:t>
      </w:r>
      <w:r>
        <w:rPr>
          <w:rFonts w:ascii="Times New Roman" w:hAnsi="Times New Roman" w:cs="Times New Roman"/>
          <w:sz w:val="28"/>
          <w:szCs w:val="28"/>
        </w:rPr>
        <w:t>;</w:t>
      </w:r>
    </w:p>
    <w:p w:rsidR="009B6CA0" w:rsidRDefault="009B6CA0" w:rsidP="009B6CA0">
      <w:pPr>
        <w:pStyle w:val="a5"/>
        <w:ind w:left="0"/>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w:t>
      </w:r>
      <w:r w:rsidRPr="006C37AD">
        <w:rPr>
          <w:rFonts w:ascii="Times New Roman" w:hAnsi="Times New Roman" w:cs="Times New Roman"/>
          <w:sz w:val="28"/>
          <w:szCs w:val="28"/>
        </w:rPr>
        <w:t xml:space="preserve"> </w:t>
      </w:r>
      <w:r>
        <w:rPr>
          <w:rFonts w:ascii="Times New Roman" w:hAnsi="Times New Roman" w:cs="Times New Roman"/>
          <w:sz w:val="28"/>
          <w:szCs w:val="28"/>
        </w:rPr>
        <w:t>содержание скверов и площадей – 4,9 млн. рублей (в том числе оплата труда внештатных сотрудников в летний период – 22,5 тыс. рублей,</w:t>
      </w:r>
      <w:r w:rsidRPr="006348F1">
        <w:t xml:space="preserve"> </w:t>
      </w:r>
      <w:r w:rsidRPr="006348F1">
        <w:rPr>
          <w:rFonts w:ascii="Times New Roman" w:hAnsi="Times New Roman" w:cs="Times New Roman"/>
          <w:sz w:val="28"/>
          <w:szCs w:val="28"/>
        </w:rPr>
        <w:t>затраты на организацию и осуществление мероприятий по работе с детьми и молодежью</w:t>
      </w:r>
      <w:r>
        <w:rPr>
          <w:rFonts w:ascii="Times New Roman" w:hAnsi="Times New Roman" w:cs="Times New Roman"/>
          <w:sz w:val="28"/>
          <w:szCs w:val="28"/>
        </w:rPr>
        <w:t xml:space="preserve"> – 290,8 тыс. рублей, приобретение саженцев цветов для озеленения территории поселения – 487,6 тыс. рублей, на иммобилизацию животных 1,5 млн. рублей);</w:t>
      </w:r>
      <w:proofErr w:type="gramEnd"/>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содержание аппарата МКУ МГП «Благоустройство» - 46,1 млн. рублей;</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приобретение коммунальной техники МКУ</w:t>
      </w:r>
      <w:r w:rsidRPr="007E0327">
        <w:t xml:space="preserve"> </w:t>
      </w:r>
      <w:r>
        <w:rPr>
          <w:rFonts w:ascii="Times New Roman" w:hAnsi="Times New Roman" w:cs="Times New Roman"/>
          <w:sz w:val="28"/>
          <w:szCs w:val="28"/>
        </w:rPr>
        <w:t>МГП «Благоустройство» - 13,1 млн. рублей (трактор «Белорус», Экскаватор);</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иные расходы в области жилищно – коммунального хозяйства – 35,4</w:t>
      </w:r>
      <w:r w:rsidRPr="006C7CD6">
        <w:rPr>
          <w:rFonts w:ascii="Times New Roman" w:hAnsi="Times New Roman" w:cs="Times New Roman"/>
          <w:sz w:val="28"/>
          <w:szCs w:val="28"/>
        </w:rPr>
        <w:t xml:space="preserve"> </w:t>
      </w:r>
      <w:r>
        <w:rPr>
          <w:rFonts w:ascii="Times New Roman" w:hAnsi="Times New Roman" w:cs="Times New Roman"/>
          <w:sz w:val="28"/>
          <w:szCs w:val="28"/>
        </w:rPr>
        <w:t>млн. рублей.</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Во втором полугодии 2024 года освоены средства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r w:rsidRPr="00C8508D">
        <w:rPr>
          <w:rFonts w:ascii="Times New Roman" w:hAnsi="Times New Roman" w:cs="Times New Roman"/>
          <w:sz w:val="28"/>
          <w:szCs w:val="28"/>
        </w:rPr>
        <w:t xml:space="preserve"> </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C8508D">
        <w:rPr>
          <w:rFonts w:ascii="Times New Roman" w:hAnsi="Times New Roman" w:cs="Times New Roman"/>
          <w:sz w:val="28"/>
          <w:szCs w:val="28"/>
        </w:rPr>
        <w:t>строительство площадок накопления ТКО</w:t>
      </w:r>
      <w:r>
        <w:rPr>
          <w:rFonts w:ascii="Times New Roman" w:hAnsi="Times New Roman" w:cs="Times New Roman"/>
          <w:sz w:val="28"/>
          <w:szCs w:val="28"/>
        </w:rPr>
        <w:t xml:space="preserve"> - 1,6 млн. рублей;</w:t>
      </w:r>
    </w:p>
    <w:p w:rsidR="009B6CA0" w:rsidRDefault="009B6CA0" w:rsidP="009B6CA0">
      <w:pPr>
        <w:pStyle w:val="a5"/>
        <w:ind w:left="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C8508D">
        <w:rPr>
          <w:rFonts w:ascii="Times New Roman" w:hAnsi="Times New Roman" w:cs="Times New Roman"/>
          <w:sz w:val="28"/>
          <w:szCs w:val="28"/>
        </w:rPr>
        <w:t>строительство линии уличного освещения, расположенной по адресу: г. Миллерово, ул. Жемчужная, кв. ДСХТ,</w:t>
      </w:r>
      <w:r>
        <w:rPr>
          <w:rFonts w:ascii="Times New Roman" w:hAnsi="Times New Roman" w:cs="Times New Roman"/>
          <w:sz w:val="28"/>
          <w:szCs w:val="28"/>
        </w:rPr>
        <w:t xml:space="preserve"> </w:t>
      </w:r>
      <w:r w:rsidRPr="00C8508D">
        <w:rPr>
          <w:rFonts w:ascii="Times New Roman" w:hAnsi="Times New Roman" w:cs="Times New Roman"/>
          <w:sz w:val="28"/>
          <w:szCs w:val="28"/>
        </w:rPr>
        <w:t xml:space="preserve">пер. Связной, ул. Бородинская, ул. Олега Панченко, ул. Ивана Алексеенко, ул. Сергея </w:t>
      </w:r>
      <w:proofErr w:type="spellStart"/>
      <w:r w:rsidRPr="00C8508D">
        <w:rPr>
          <w:rFonts w:ascii="Times New Roman" w:hAnsi="Times New Roman" w:cs="Times New Roman"/>
          <w:sz w:val="28"/>
          <w:szCs w:val="28"/>
        </w:rPr>
        <w:t>Ильгова</w:t>
      </w:r>
      <w:proofErr w:type="spellEnd"/>
      <w:r w:rsidRPr="00C8508D">
        <w:rPr>
          <w:rFonts w:ascii="Times New Roman" w:hAnsi="Times New Roman" w:cs="Times New Roman"/>
          <w:sz w:val="28"/>
          <w:szCs w:val="28"/>
        </w:rPr>
        <w:t>, ул. Виктора Денежкина</w:t>
      </w:r>
      <w:r>
        <w:rPr>
          <w:rFonts w:ascii="Times New Roman" w:hAnsi="Times New Roman" w:cs="Times New Roman"/>
          <w:sz w:val="28"/>
          <w:szCs w:val="28"/>
        </w:rPr>
        <w:t xml:space="preserve"> - 1,6 млн. рублей;</w:t>
      </w:r>
      <w:proofErr w:type="gramEnd"/>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п</w:t>
      </w:r>
      <w:r w:rsidRPr="00C8508D">
        <w:rPr>
          <w:rFonts w:ascii="Times New Roman" w:hAnsi="Times New Roman" w:cs="Times New Roman"/>
          <w:sz w:val="28"/>
          <w:szCs w:val="28"/>
        </w:rPr>
        <w:t>риобретение</w:t>
      </w:r>
      <w:r w:rsidR="003C39EB">
        <w:rPr>
          <w:rFonts w:ascii="Times New Roman" w:hAnsi="Times New Roman" w:cs="Times New Roman"/>
          <w:sz w:val="28"/>
          <w:szCs w:val="28"/>
        </w:rPr>
        <w:t xml:space="preserve"> и установка</w:t>
      </w:r>
      <w:r w:rsidRPr="00C8508D">
        <w:rPr>
          <w:rFonts w:ascii="Times New Roman" w:hAnsi="Times New Roman" w:cs="Times New Roman"/>
          <w:sz w:val="28"/>
          <w:szCs w:val="28"/>
        </w:rPr>
        <w:t xml:space="preserve"> пешеходного ограждения на алле</w:t>
      </w:r>
      <w:r>
        <w:rPr>
          <w:rFonts w:ascii="Times New Roman" w:hAnsi="Times New Roman" w:cs="Times New Roman"/>
          <w:sz w:val="28"/>
          <w:szCs w:val="28"/>
        </w:rPr>
        <w:t>ю</w:t>
      </w:r>
      <w:r w:rsidRPr="00C8508D">
        <w:rPr>
          <w:rFonts w:ascii="Times New Roman" w:hAnsi="Times New Roman" w:cs="Times New Roman"/>
          <w:sz w:val="28"/>
          <w:szCs w:val="28"/>
        </w:rPr>
        <w:t xml:space="preserve"> по ул. 3-го Интернационала, участок от ул. Шолохова до ул. Еременко</w:t>
      </w:r>
      <w:r>
        <w:rPr>
          <w:rFonts w:ascii="Times New Roman" w:hAnsi="Times New Roman" w:cs="Times New Roman"/>
          <w:sz w:val="28"/>
          <w:szCs w:val="28"/>
        </w:rPr>
        <w:t xml:space="preserve"> - 3,3 млн. рублей;</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п</w:t>
      </w:r>
      <w:r w:rsidRPr="001C1855">
        <w:rPr>
          <w:rFonts w:ascii="Times New Roman" w:hAnsi="Times New Roman" w:cs="Times New Roman"/>
          <w:sz w:val="28"/>
          <w:szCs w:val="28"/>
        </w:rPr>
        <w:t>риобретение детского игрового оборудования с целью дальнейшей установки</w:t>
      </w:r>
      <w:r w:rsidRPr="00C8508D">
        <w:rPr>
          <w:rFonts w:ascii="Times New Roman" w:hAnsi="Times New Roman" w:cs="Times New Roman"/>
          <w:sz w:val="28"/>
          <w:szCs w:val="28"/>
        </w:rPr>
        <w:t xml:space="preserve"> </w:t>
      </w:r>
      <w:r>
        <w:rPr>
          <w:rFonts w:ascii="Times New Roman" w:hAnsi="Times New Roman" w:cs="Times New Roman"/>
          <w:sz w:val="28"/>
          <w:szCs w:val="28"/>
        </w:rPr>
        <w:t>в сумме – 595,5 тыс. рублей;</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6C37AD">
        <w:rPr>
          <w:rFonts w:ascii="Times New Roman" w:hAnsi="Times New Roman" w:cs="Times New Roman"/>
          <w:sz w:val="28"/>
          <w:szCs w:val="28"/>
        </w:rPr>
        <w:t xml:space="preserve">на ликвидацию стихийных свалок </w:t>
      </w:r>
      <w:r>
        <w:rPr>
          <w:rFonts w:ascii="Times New Roman" w:hAnsi="Times New Roman" w:cs="Times New Roman"/>
          <w:sz w:val="28"/>
          <w:szCs w:val="28"/>
        </w:rPr>
        <w:t>- 720,9 тыс. рублей;</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w:t>
      </w:r>
      <w:r w:rsidRPr="006C37AD">
        <w:rPr>
          <w:rFonts w:ascii="Times New Roman" w:hAnsi="Times New Roman" w:cs="Times New Roman"/>
          <w:sz w:val="28"/>
          <w:szCs w:val="28"/>
        </w:rPr>
        <w:t xml:space="preserve"> замену светильников</w:t>
      </w:r>
      <w:r>
        <w:rPr>
          <w:rFonts w:ascii="Times New Roman" w:hAnsi="Times New Roman" w:cs="Times New Roman"/>
          <w:sz w:val="28"/>
          <w:szCs w:val="28"/>
        </w:rPr>
        <w:t xml:space="preserve"> (приобретение и установка) - </w:t>
      </w:r>
      <w:r w:rsidRPr="006C37AD">
        <w:rPr>
          <w:rFonts w:ascii="Times New Roman" w:hAnsi="Times New Roman" w:cs="Times New Roman"/>
          <w:sz w:val="28"/>
          <w:szCs w:val="28"/>
        </w:rPr>
        <w:t xml:space="preserve"> в сумме </w:t>
      </w:r>
      <w:r>
        <w:rPr>
          <w:rFonts w:ascii="Times New Roman" w:hAnsi="Times New Roman" w:cs="Times New Roman"/>
          <w:sz w:val="28"/>
          <w:szCs w:val="28"/>
        </w:rPr>
        <w:t>571,8</w:t>
      </w:r>
      <w:r w:rsidRPr="006C37AD">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B6CA0" w:rsidRDefault="009B6CA0" w:rsidP="009B6CA0">
      <w:pPr>
        <w:pStyle w:val="a5"/>
        <w:numPr>
          <w:ilvl w:val="0"/>
          <w:numId w:val="1"/>
        </w:numPr>
        <w:ind w:left="0"/>
        <w:jc w:val="both"/>
        <w:rPr>
          <w:rFonts w:ascii="Times New Roman" w:hAnsi="Times New Roman" w:cs="Times New Roman"/>
          <w:sz w:val="28"/>
          <w:szCs w:val="28"/>
        </w:rPr>
      </w:pPr>
      <w:r w:rsidRPr="0046610D">
        <w:rPr>
          <w:rFonts w:ascii="Times New Roman" w:hAnsi="Times New Roman" w:cs="Times New Roman"/>
          <w:sz w:val="28"/>
          <w:szCs w:val="28"/>
        </w:rPr>
        <w:t>«Информационное общество»</w:t>
      </w:r>
      <w:r>
        <w:rPr>
          <w:rFonts w:ascii="Times New Roman" w:hAnsi="Times New Roman" w:cs="Times New Roman"/>
          <w:sz w:val="28"/>
          <w:szCs w:val="28"/>
        </w:rPr>
        <w:t xml:space="preserve"> - </w:t>
      </w:r>
      <w:r w:rsidRPr="0046610D">
        <w:rPr>
          <w:rFonts w:ascii="Times New Roman" w:hAnsi="Times New Roman" w:cs="Times New Roman"/>
          <w:sz w:val="28"/>
          <w:szCs w:val="28"/>
        </w:rPr>
        <w:t xml:space="preserve">фактически израсходовано </w:t>
      </w:r>
      <w:r>
        <w:rPr>
          <w:rFonts w:ascii="Times New Roman" w:hAnsi="Times New Roman" w:cs="Times New Roman"/>
          <w:sz w:val="28"/>
          <w:szCs w:val="28"/>
        </w:rPr>
        <w:t>на освещение деятельности в средствах массовой информации 552,1</w:t>
      </w:r>
      <w:r w:rsidRPr="0046610D">
        <w:rPr>
          <w:rFonts w:ascii="Times New Roman" w:hAnsi="Times New Roman" w:cs="Times New Roman"/>
          <w:sz w:val="28"/>
          <w:szCs w:val="28"/>
        </w:rPr>
        <w:t xml:space="preserve"> тыс. рублей</w:t>
      </w:r>
      <w:r>
        <w:rPr>
          <w:rFonts w:ascii="Times New Roman" w:hAnsi="Times New Roman" w:cs="Times New Roman"/>
          <w:sz w:val="28"/>
          <w:szCs w:val="28"/>
        </w:rPr>
        <w:t>.</w:t>
      </w:r>
    </w:p>
    <w:p w:rsidR="009B6CA0" w:rsidRDefault="009B6CA0" w:rsidP="009B6CA0">
      <w:pPr>
        <w:pStyle w:val="a5"/>
        <w:numPr>
          <w:ilvl w:val="0"/>
          <w:numId w:val="1"/>
        </w:numPr>
        <w:ind w:left="0"/>
        <w:jc w:val="both"/>
        <w:rPr>
          <w:rFonts w:ascii="Times New Roman" w:hAnsi="Times New Roman" w:cs="Times New Roman"/>
          <w:sz w:val="28"/>
          <w:szCs w:val="28"/>
        </w:rPr>
      </w:pPr>
      <w:r w:rsidRPr="0046610D">
        <w:rPr>
          <w:rFonts w:ascii="Times New Roman" w:hAnsi="Times New Roman" w:cs="Times New Roman"/>
          <w:sz w:val="28"/>
          <w:szCs w:val="28"/>
        </w:rPr>
        <w:t>«Развитие культуры»</w:t>
      </w:r>
      <w:r>
        <w:rPr>
          <w:rFonts w:ascii="Times New Roman" w:hAnsi="Times New Roman" w:cs="Times New Roman"/>
          <w:sz w:val="28"/>
          <w:szCs w:val="28"/>
        </w:rPr>
        <w:t xml:space="preserve"> -</w:t>
      </w:r>
      <w:r w:rsidRPr="00FF029C">
        <w:t xml:space="preserve"> </w:t>
      </w:r>
      <w:r w:rsidRPr="00FF029C">
        <w:rPr>
          <w:rFonts w:ascii="Times New Roman" w:hAnsi="Times New Roman" w:cs="Times New Roman"/>
          <w:sz w:val="28"/>
          <w:szCs w:val="28"/>
        </w:rPr>
        <w:t>фактически израсходовано</w:t>
      </w:r>
      <w:r>
        <w:rPr>
          <w:rFonts w:ascii="Times New Roman" w:hAnsi="Times New Roman" w:cs="Times New Roman"/>
          <w:sz w:val="28"/>
          <w:szCs w:val="28"/>
        </w:rPr>
        <w:t xml:space="preserve"> 46,3 млн. рублей (в том числе расходы на содержание МАУК МГП «Центр культуры и досуга» </w:t>
      </w:r>
      <w:r w:rsidRPr="00A9267E">
        <w:rPr>
          <w:rFonts w:ascii="Times New Roman" w:hAnsi="Times New Roman" w:cs="Times New Roman"/>
          <w:sz w:val="28"/>
          <w:szCs w:val="28"/>
        </w:rPr>
        <w:t>- 45</w:t>
      </w:r>
      <w:r>
        <w:rPr>
          <w:rFonts w:ascii="Times New Roman" w:hAnsi="Times New Roman" w:cs="Times New Roman"/>
          <w:sz w:val="28"/>
          <w:szCs w:val="28"/>
        </w:rPr>
        <w:t>,</w:t>
      </w:r>
      <w:r w:rsidRPr="00A9267E">
        <w:rPr>
          <w:rFonts w:ascii="Times New Roman" w:hAnsi="Times New Roman" w:cs="Times New Roman"/>
          <w:sz w:val="28"/>
          <w:szCs w:val="28"/>
        </w:rPr>
        <w:t xml:space="preserve">9 </w:t>
      </w:r>
      <w:r>
        <w:rPr>
          <w:rFonts w:ascii="Times New Roman" w:hAnsi="Times New Roman" w:cs="Times New Roman"/>
          <w:sz w:val="28"/>
          <w:szCs w:val="28"/>
        </w:rPr>
        <w:t>млн. рублей;</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A9267E">
        <w:rPr>
          <w:rFonts w:ascii="Times New Roman" w:hAnsi="Times New Roman" w:cs="Times New Roman"/>
          <w:sz w:val="28"/>
          <w:szCs w:val="28"/>
        </w:rPr>
        <w:t>праздничные мероприятия – 781,2 тыс. рублей</w:t>
      </w:r>
      <w:r>
        <w:rPr>
          <w:rFonts w:ascii="Times New Roman" w:hAnsi="Times New Roman" w:cs="Times New Roman"/>
          <w:sz w:val="28"/>
          <w:szCs w:val="28"/>
        </w:rPr>
        <w:t>;</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капитальный ремонт п</w:t>
      </w:r>
      <w:r w:rsidRPr="00840B82">
        <w:rPr>
          <w:rFonts w:ascii="Times New Roman" w:hAnsi="Times New Roman" w:cs="Times New Roman"/>
          <w:sz w:val="28"/>
          <w:szCs w:val="28"/>
        </w:rPr>
        <w:t>амятника «Труженице-женщине»</w:t>
      </w:r>
      <w:r>
        <w:rPr>
          <w:rFonts w:ascii="Times New Roman" w:hAnsi="Times New Roman" w:cs="Times New Roman"/>
          <w:sz w:val="28"/>
          <w:szCs w:val="28"/>
        </w:rPr>
        <w:t xml:space="preserve"> софинансирование за счет средств бюджета поселения – 2,5 млн. рублей</w:t>
      </w:r>
      <w:r w:rsidR="004F37E5">
        <w:rPr>
          <w:rFonts w:ascii="Times New Roman" w:hAnsi="Times New Roman" w:cs="Times New Roman"/>
          <w:sz w:val="28"/>
          <w:szCs w:val="28"/>
        </w:rPr>
        <w:t>;</w:t>
      </w:r>
    </w:p>
    <w:p w:rsidR="009B6CA0" w:rsidRDefault="009B6CA0" w:rsidP="009B6CA0">
      <w:pPr>
        <w:pStyle w:val="a5"/>
        <w:numPr>
          <w:ilvl w:val="0"/>
          <w:numId w:val="1"/>
        </w:numPr>
        <w:ind w:left="0"/>
        <w:jc w:val="both"/>
        <w:rPr>
          <w:rFonts w:ascii="Times New Roman" w:hAnsi="Times New Roman" w:cs="Times New Roman"/>
          <w:sz w:val="28"/>
          <w:szCs w:val="28"/>
        </w:rPr>
      </w:pPr>
      <w:r w:rsidRPr="00CC3709">
        <w:rPr>
          <w:rFonts w:ascii="Times New Roman" w:hAnsi="Times New Roman" w:cs="Times New Roman"/>
          <w:sz w:val="28"/>
          <w:szCs w:val="28"/>
        </w:rPr>
        <w:t>«Обеспечение доступным и комфортным жильем населения Миллеровского городского поселения»</w:t>
      </w:r>
      <w:r>
        <w:rPr>
          <w:rFonts w:ascii="Times New Roman" w:hAnsi="Times New Roman" w:cs="Times New Roman"/>
          <w:sz w:val="28"/>
          <w:szCs w:val="28"/>
        </w:rPr>
        <w:t xml:space="preserve"> - </w:t>
      </w:r>
      <w:r w:rsidRPr="00CC3709">
        <w:rPr>
          <w:rFonts w:ascii="Times New Roman" w:hAnsi="Times New Roman" w:cs="Times New Roman"/>
          <w:sz w:val="28"/>
          <w:szCs w:val="28"/>
        </w:rPr>
        <w:t xml:space="preserve">фактически израсходовано </w:t>
      </w:r>
      <w:r>
        <w:rPr>
          <w:rFonts w:ascii="Times New Roman" w:hAnsi="Times New Roman" w:cs="Times New Roman"/>
          <w:sz w:val="28"/>
          <w:szCs w:val="28"/>
        </w:rPr>
        <w:t>437,5</w:t>
      </w:r>
      <w:r w:rsidRPr="00CC3709">
        <w:rPr>
          <w:rFonts w:ascii="Times New Roman" w:hAnsi="Times New Roman" w:cs="Times New Roman"/>
          <w:sz w:val="28"/>
          <w:szCs w:val="28"/>
        </w:rPr>
        <w:t xml:space="preserve"> тыс. рублей</w:t>
      </w:r>
      <w:r>
        <w:rPr>
          <w:rFonts w:ascii="Times New Roman" w:hAnsi="Times New Roman" w:cs="Times New Roman"/>
          <w:sz w:val="28"/>
          <w:szCs w:val="28"/>
        </w:rPr>
        <w:t>,</w:t>
      </w:r>
      <w:r w:rsidRPr="00F37271">
        <w:t xml:space="preserve"> </w:t>
      </w:r>
      <w:r w:rsidRPr="007B764F">
        <w:rPr>
          <w:rFonts w:ascii="Times New Roman" w:hAnsi="Times New Roman" w:cs="Times New Roman"/>
          <w:sz w:val="28"/>
          <w:szCs w:val="28"/>
        </w:rPr>
        <w:t>в том числе</w:t>
      </w:r>
      <w:r>
        <w:t xml:space="preserve"> </w:t>
      </w:r>
      <w:r>
        <w:rPr>
          <w:rFonts w:ascii="Times New Roman" w:hAnsi="Times New Roman" w:cs="Times New Roman"/>
          <w:sz w:val="28"/>
          <w:szCs w:val="28"/>
        </w:rPr>
        <w:t>направлено</w:t>
      </w:r>
      <w:r w:rsidRPr="00386998">
        <w:rPr>
          <w:rFonts w:ascii="Times New Roman" w:hAnsi="Times New Roman" w:cs="Times New Roman"/>
          <w:sz w:val="28"/>
          <w:szCs w:val="28"/>
        </w:rPr>
        <w:t xml:space="preserve"> </w:t>
      </w:r>
      <w:r>
        <w:rPr>
          <w:rFonts w:ascii="Times New Roman" w:hAnsi="Times New Roman" w:cs="Times New Roman"/>
          <w:sz w:val="28"/>
          <w:szCs w:val="28"/>
        </w:rPr>
        <w:t xml:space="preserve">в рамках переданных полномочий </w:t>
      </w:r>
      <w:r w:rsidRPr="00386998">
        <w:rPr>
          <w:rFonts w:ascii="Times New Roman" w:hAnsi="Times New Roman" w:cs="Times New Roman"/>
          <w:sz w:val="28"/>
          <w:szCs w:val="28"/>
        </w:rPr>
        <w:t>на</w:t>
      </w:r>
      <w:r>
        <w:rPr>
          <w:rFonts w:ascii="Times New Roman" w:hAnsi="Times New Roman" w:cs="Times New Roman"/>
          <w:sz w:val="28"/>
          <w:szCs w:val="28"/>
        </w:rPr>
        <w:t xml:space="preserve"> софинансирование расходов на </w:t>
      </w:r>
      <w:r w:rsidRPr="00386998">
        <w:rPr>
          <w:rFonts w:ascii="Times New Roman" w:hAnsi="Times New Roman" w:cs="Times New Roman"/>
          <w:sz w:val="28"/>
          <w:szCs w:val="28"/>
        </w:rPr>
        <w:t>обеспечение жильем молодых семей</w:t>
      </w:r>
      <w:r>
        <w:rPr>
          <w:rFonts w:ascii="Times New Roman" w:hAnsi="Times New Roman" w:cs="Times New Roman"/>
          <w:sz w:val="28"/>
          <w:szCs w:val="28"/>
        </w:rPr>
        <w:t xml:space="preserve"> в сумме 95,2 тыс. рублей;</w:t>
      </w:r>
    </w:p>
    <w:p w:rsidR="009B6CA0" w:rsidRPr="004F37E5" w:rsidRDefault="009B6CA0" w:rsidP="004F37E5">
      <w:pPr>
        <w:pStyle w:val="a5"/>
        <w:numPr>
          <w:ilvl w:val="0"/>
          <w:numId w:val="1"/>
        </w:numPr>
        <w:ind w:left="0"/>
        <w:jc w:val="both"/>
        <w:rPr>
          <w:rFonts w:ascii="Times New Roman" w:hAnsi="Times New Roman" w:cs="Times New Roman"/>
          <w:sz w:val="28"/>
          <w:szCs w:val="28"/>
        </w:rPr>
      </w:pPr>
      <w:r w:rsidRPr="004F37E5">
        <w:rPr>
          <w:rFonts w:ascii="Times New Roman" w:hAnsi="Times New Roman" w:cs="Times New Roman"/>
          <w:sz w:val="28"/>
          <w:szCs w:val="28"/>
        </w:rPr>
        <w:t xml:space="preserve"> «Формирование современной городской среды на территории муниципального образования «Миллеровское городское поселение» - </w:t>
      </w:r>
      <w:r w:rsidR="004F37E5">
        <w:rPr>
          <w:rFonts w:ascii="Times New Roman" w:hAnsi="Times New Roman" w:cs="Times New Roman"/>
          <w:sz w:val="28"/>
          <w:szCs w:val="28"/>
        </w:rPr>
        <w:t xml:space="preserve">пройдена </w:t>
      </w:r>
      <w:r w:rsidRPr="004F37E5">
        <w:rPr>
          <w:rFonts w:ascii="Times New Roman" w:hAnsi="Times New Roman" w:cs="Times New Roman"/>
          <w:sz w:val="28"/>
          <w:szCs w:val="28"/>
        </w:rPr>
        <w:t>государственн</w:t>
      </w:r>
      <w:r w:rsidR="004F37E5">
        <w:rPr>
          <w:rFonts w:ascii="Times New Roman" w:hAnsi="Times New Roman" w:cs="Times New Roman"/>
          <w:sz w:val="28"/>
          <w:szCs w:val="28"/>
        </w:rPr>
        <w:t>ая</w:t>
      </w:r>
      <w:r w:rsidRPr="004F37E5">
        <w:rPr>
          <w:rFonts w:ascii="Times New Roman" w:hAnsi="Times New Roman" w:cs="Times New Roman"/>
          <w:sz w:val="28"/>
          <w:szCs w:val="28"/>
        </w:rPr>
        <w:t xml:space="preserve"> экспертиз</w:t>
      </w:r>
      <w:r w:rsidR="004F37E5">
        <w:rPr>
          <w:rFonts w:ascii="Times New Roman" w:hAnsi="Times New Roman" w:cs="Times New Roman"/>
          <w:sz w:val="28"/>
          <w:szCs w:val="28"/>
        </w:rPr>
        <w:t>а</w:t>
      </w:r>
      <w:r w:rsidRPr="004F37E5">
        <w:rPr>
          <w:rFonts w:ascii="Times New Roman" w:hAnsi="Times New Roman" w:cs="Times New Roman"/>
          <w:sz w:val="28"/>
          <w:szCs w:val="28"/>
        </w:rPr>
        <w:t xml:space="preserve"> сметной стоимости по объекту благоустройства  стадиона «Спартак» - 506,6 тыс. рублей;</w:t>
      </w:r>
    </w:p>
    <w:p w:rsidR="009B6CA0" w:rsidRPr="00766AAD" w:rsidRDefault="009B6CA0" w:rsidP="009B6CA0">
      <w:pPr>
        <w:pStyle w:val="a5"/>
        <w:ind w:left="0"/>
        <w:jc w:val="both"/>
        <w:rPr>
          <w:rFonts w:ascii="Times New Roman" w:hAnsi="Times New Roman" w:cs="Times New Roman"/>
          <w:sz w:val="28"/>
          <w:szCs w:val="28"/>
        </w:rPr>
      </w:pPr>
      <w:r w:rsidRPr="00766AAD">
        <w:rPr>
          <w:rFonts w:ascii="Times New Roman" w:hAnsi="Times New Roman" w:cs="Times New Roman"/>
          <w:sz w:val="28"/>
          <w:szCs w:val="28"/>
        </w:rPr>
        <w:t>-   рецензирование экспертного заключения строительно - технической экспертизы по объекту: «Благоустройство территории по ул. Ленина» – 30,0 тыс. рублей;</w:t>
      </w:r>
    </w:p>
    <w:p w:rsidR="009B6CA0" w:rsidRPr="00766AAD" w:rsidRDefault="009B6CA0" w:rsidP="009B6CA0">
      <w:pPr>
        <w:pStyle w:val="a5"/>
        <w:ind w:left="0"/>
        <w:jc w:val="both"/>
        <w:rPr>
          <w:rFonts w:ascii="Times New Roman" w:hAnsi="Times New Roman" w:cs="Times New Roman"/>
          <w:sz w:val="28"/>
          <w:szCs w:val="28"/>
        </w:rPr>
      </w:pPr>
      <w:r w:rsidRPr="00766AAD">
        <w:rPr>
          <w:rFonts w:ascii="Times New Roman" w:hAnsi="Times New Roman" w:cs="Times New Roman"/>
          <w:sz w:val="28"/>
          <w:szCs w:val="28"/>
        </w:rPr>
        <w:t>- разработку ПСД по объекту: «Благоустройство территории общего пользования на пересечении ул. Северо-Донецкая и ул. Советская» - 121,1 тыс. рублей;</w:t>
      </w:r>
    </w:p>
    <w:p w:rsidR="009B6CA0" w:rsidRPr="00766AAD" w:rsidRDefault="009B6CA0" w:rsidP="009B6CA0">
      <w:pPr>
        <w:pStyle w:val="a5"/>
        <w:ind w:left="0"/>
        <w:jc w:val="both"/>
        <w:rPr>
          <w:rFonts w:ascii="Times New Roman" w:hAnsi="Times New Roman" w:cs="Times New Roman"/>
          <w:sz w:val="28"/>
          <w:szCs w:val="28"/>
        </w:rPr>
      </w:pPr>
      <w:r w:rsidRPr="00766AAD">
        <w:rPr>
          <w:rFonts w:ascii="Times New Roman" w:hAnsi="Times New Roman" w:cs="Times New Roman"/>
          <w:sz w:val="28"/>
          <w:szCs w:val="28"/>
        </w:rPr>
        <w:t xml:space="preserve">- разработку геодезической исполнительной схемы по объекту: </w:t>
      </w:r>
      <w:proofErr w:type="gramStart"/>
      <w:r w:rsidRPr="00766AAD">
        <w:rPr>
          <w:rFonts w:ascii="Times New Roman" w:hAnsi="Times New Roman" w:cs="Times New Roman"/>
          <w:sz w:val="28"/>
          <w:szCs w:val="28"/>
        </w:rPr>
        <w:t>«Благоустройство общественной территории, расположенной по адресу: г. Миллерово, ул.3-го Интернационала, аллея от ул. Шолохова до пересечения ул. Российская» - 140,0 тыс. рублей;</w:t>
      </w:r>
      <w:proofErr w:type="gramEnd"/>
    </w:p>
    <w:p w:rsidR="009B6CA0" w:rsidRPr="00766AAD" w:rsidRDefault="009B6CA0" w:rsidP="009B6CA0">
      <w:pPr>
        <w:pStyle w:val="a5"/>
        <w:ind w:left="0"/>
        <w:jc w:val="both"/>
        <w:rPr>
          <w:rFonts w:ascii="Times New Roman" w:hAnsi="Times New Roman" w:cs="Times New Roman"/>
          <w:sz w:val="28"/>
          <w:szCs w:val="28"/>
        </w:rPr>
      </w:pPr>
      <w:r w:rsidRPr="00766AAD">
        <w:rPr>
          <w:rFonts w:ascii="Times New Roman" w:hAnsi="Times New Roman" w:cs="Times New Roman"/>
          <w:sz w:val="28"/>
          <w:szCs w:val="28"/>
        </w:rPr>
        <w:lastRenderedPageBreak/>
        <w:t>- государственная экспертиза по объекту «Благоустройство территории земельного участка по ул. Седова, ул. Серова» - 442,8 тыс. рублей.</w:t>
      </w:r>
    </w:p>
    <w:p w:rsidR="009B6CA0" w:rsidRPr="004470B7" w:rsidRDefault="009B6CA0" w:rsidP="009B6CA0">
      <w:pPr>
        <w:pStyle w:val="a5"/>
        <w:numPr>
          <w:ilvl w:val="0"/>
          <w:numId w:val="1"/>
        </w:numPr>
        <w:ind w:left="0"/>
        <w:jc w:val="both"/>
        <w:rPr>
          <w:rFonts w:ascii="Times New Roman" w:hAnsi="Times New Roman" w:cs="Times New Roman"/>
          <w:sz w:val="28"/>
          <w:szCs w:val="28"/>
        </w:rPr>
      </w:pPr>
      <w:r w:rsidRPr="004470B7">
        <w:rPr>
          <w:rFonts w:ascii="Times New Roman" w:hAnsi="Times New Roman" w:cs="Times New Roman"/>
          <w:sz w:val="28"/>
          <w:szCs w:val="28"/>
        </w:rPr>
        <w:t>«Построение (развитие) аппаратно-программного комплекса "Безопасный город"»</w:t>
      </w:r>
      <w:r>
        <w:rPr>
          <w:rFonts w:ascii="Times New Roman" w:hAnsi="Times New Roman" w:cs="Times New Roman"/>
          <w:sz w:val="28"/>
          <w:szCs w:val="28"/>
        </w:rPr>
        <w:t xml:space="preserve"> -</w:t>
      </w:r>
      <w:r w:rsidRPr="004470B7">
        <w:t xml:space="preserve"> </w:t>
      </w:r>
      <w:r w:rsidRPr="004470B7">
        <w:rPr>
          <w:rFonts w:ascii="Times New Roman" w:hAnsi="Times New Roman" w:cs="Times New Roman"/>
          <w:sz w:val="28"/>
          <w:szCs w:val="28"/>
        </w:rPr>
        <w:t xml:space="preserve">фактически израсходовано </w:t>
      </w:r>
      <w:r>
        <w:rPr>
          <w:rFonts w:ascii="Times New Roman" w:hAnsi="Times New Roman" w:cs="Times New Roman"/>
          <w:sz w:val="28"/>
          <w:szCs w:val="28"/>
        </w:rPr>
        <w:t>на</w:t>
      </w:r>
      <w:r w:rsidRPr="004470B7">
        <w:t xml:space="preserve"> </w:t>
      </w:r>
      <w:r w:rsidRPr="004470B7">
        <w:rPr>
          <w:rFonts w:ascii="Times New Roman" w:hAnsi="Times New Roman" w:cs="Times New Roman"/>
          <w:sz w:val="28"/>
          <w:szCs w:val="28"/>
        </w:rPr>
        <w:t>приобретение видеокамер и</w:t>
      </w:r>
      <w:r>
        <w:t xml:space="preserve"> </w:t>
      </w:r>
      <w:r w:rsidRPr="004470B7">
        <w:rPr>
          <w:rFonts w:ascii="Times New Roman" w:hAnsi="Times New Roman" w:cs="Times New Roman"/>
          <w:sz w:val="28"/>
          <w:szCs w:val="28"/>
        </w:rPr>
        <w:t>обслуживание систем видеонаблюдения</w:t>
      </w:r>
      <w:r>
        <w:rPr>
          <w:rFonts w:ascii="Times New Roman" w:hAnsi="Times New Roman" w:cs="Times New Roman"/>
          <w:sz w:val="28"/>
          <w:szCs w:val="28"/>
        </w:rPr>
        <w:t xml:space="preserve"> - 4,7</w:t>
      </w:r>
      <w:r w:rsidRPr="004470B7">
        <w:rPr>
          <w:rFonts w:ascii="Times New Roman" w:hAnsi="Times New Roman" w:cs="Times New Roman"/>
          <w:sz w:val="28"/>
          <w:szCs w:val="28"/>
        </w:rPr>
        <w:t xml:space="preserve"> </w:t>
      </w:r>
      <w:r>
        <w:rPr>
          <w:rFonts w:ascii="Times New Roman" w:hAnsi="Times New Roman" w:cs="Times New Roman"/>
          <w:sz w:val="28"/>
          <w:szCs w:val="28"/>
        </w:rPr>
        <w:t>млн. рублей.</w:t>
      </w:r>
    </w:p>
    <w:p w:rsidR="009B6CA0" w:rsidRDefault="009B6CA0" w:rsidP="009B6CA0">
      <w:pPr>
        <w:pStyle w:val="a5"/>
        <w:numPr>
          <w:ilvl w:val="0"/>
          <w:numId w:val="1"/>
        </w:numPr>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1C7A51">
        <w:rPr>
          <w:rFonts w:ascii="Times New Roman" w:hAnsi="Times New Roman" w:cs="Times New Roman"/>
          <w:sz w:val="28"/>
          <w:szCs w:val="28"/>
        </w:rPr>
        <w:t xml:space="preserve">«Обеспечение общественного порядка и </w:t>
      </w:r>
      <w:r>
        <w:rPr>
          <w:rFonts w:ascii="Times New Roman" w:hAnsi="Times New Roman" w:cs="Times New Roman"/>
          <w:sz w:val="28"/>
          <w:szCs w:val="28"/>
        </w:rPr>
        <w:t xml:space="preserve">профилактика правонарушений» - фактически израсходовано в сумме 28,6 тыс. </w:t>
      </w:r>
      <w:proofErr w:type="gramStart"/>
      <w:r>
        <w:rPr>
          <w:rFonts w:ascii="Times New Roman" w:hAnsi="Times New Roman" w:cs="Times New Roman"/>
          <w:sz w:val="28"/>
          <w:szCs w:val="28"/>
        </w:rPr>
        <w:t>рублей</w:t>
      </w:r>
      <w:proofErr w:type="gramEnd"/>
      <w:r>
        <w:rPr>
          <w:rFonts w:ascii="Times New Roman" w:hAnsi="Times New Roman" w:cs="Times New Roman"/>
          <w:sz w:val="28"/>
          <w:szCs w:val="28"/>
        </w:rPr>
        <w:t xml:space="preserve"> в том числе расходы направлены на:</w:t>
      </w:r>
    </w:p>
    <w:p w:rsidR="009B6CA0"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профилактику экстремизма и терроризма в Миллеровском городском поселении – 22,0 тыс. рублей;</w:t>
      </w:r>
    </w:p>
    <w:p w:rsidR="009B6CA0" w:rsidRPr="00E92CE9" w:rsidRDefault="009B6CA0" w:rsidP="009B6CA0">
      <w:pPr>
        <w:pStyle w:val="a5"/>
        <w:ind w:left="0"/>
        <w:jc w:val="both"/>
        <w:rPr>
          <w:rFonts w:ascii="Times New Roman" w:hAnsi="Times New Roman" w:cs="Times New Roman"/>
          <w:sz w:val="28"/>
          <w:szCs w:val="28"/>
        </w:rPr>
      </w:pPr>
      <w:r>
        <w:rPr>
          <w:rFonts w:ascii="Times New Roman" w:hAnsi="Times New Roman" w:cs="Times New Roman"/>
          <w:sz w:val="28"/>
          <w:szCs w:val="28"/>
        </w:rPr>
        <w:t>- меры противодействия злоупотреблению наркотиками и их незаконному обороту – 6,6 тыс. рублей.</w:t>
      </w:r>
    </w:p>
    <w:p w:rsidR="009B6CA0" w:rsidRDefault="009B6CA0" w:rsidP="009B6CA0">
      <w:pPr>
        <w:jc w:val="both"/>
        <w:rPr>
          <w:rFonts w:ascii="Times New Roman" w:hAnsi="Times New Roman" w:cs="Times New Roman"/>
          <w:sz w:val="28"/>
          <w:szCs w:val="28"/>
        </w:rPr>
      </w:pPr>
      <w:r>
        <w:rPr>
          <w:rFonts w:ascii="Times New Roman" w:hAnsi="Times New Roman" w:cs="Times New Roman"/>
          <w:sz w:val="28"/>
          <w:szCs w:val="28"/>
        </w:rPr>
        <w:t xml:space="preserve">      Во втором полугодии 2024 года по основным направлениям расходов бюджета </w:t>
      </w:r>
      <w:r w:rsidRPr="007F0912">
        <w:rPr>
          <w:rFonts w:ascii="Times New Roman" w:hAnsi="Times New Roman" w:cs="Times New Roman"/>
          <w:sz w:val="28"/>
          <w:szCs w:val="28"/>
        </w:rPr>
        <w:t>Миллеровского городского поселения</w:t>
      </w:r>
      <w:r>
        <w:rPr>
          <w:rFonts w:ascii="Times New Roman" w:hAnsi="Times New Roman" w:cs="Times New Roman"/>
          <w:sz w:val="28"/>
          <w:szCs w:val="28"/>
        </w:rPr>
        <w:t xml:space="preserve"> средства были направлены:</w:t>
      </w:r>
    </w:p>
    <w:p w:rsidR="009B6CA0" w:rsidRPr="008119F9" w:rsidRDefault="009B6CA0" w:rsidP="009B6CA0">
      <w:pPr>
        <w:jc w:val="both"/>
        <w:rPr>
          <w:rFonts w:ascii="Times New Roman" w:hAnsi="Times New Roman" w:cs="Times New Roman"/>
          <w:sz w:val="28"/>
          <w:szCs w:val="28"/>
        </w:rPr>
      </w:pPr>
      <w:r>
        <w:rPr>
          <w:rFonts w:ascii="Times New Roman" w:hAnsi="Times New Roman" w:cs="Times New Roman"/>
          <w:sz w:val="28"/>
          <w:szCs w:val="28"/>
        </w:rPr>
        <w:t xml:space="preserve">       - на социальную поддержку</w:t>
      </w:r>
      <w:r w:rsidRPr="008119F9">
        <w:rPr>
          <w:rFonts w:ascii="Times New Roman" w:hAnsi="Times New Roman" w:cs="Times New Roman"/>
          <w:sz w:val="28"/>
          <w:szCs w:val="28"/>
        </w:rPr>
        <w:t xml:space="preserve"> граждан</w:t>
      </w:r>
      <w:r>
        <w:rPr>
          <w:rFonts w:ascii="Times New Roman" w:hAnsi="Times New Roman" w:cs="Times New Roman"/>
          <w:sz w:val="28"/>
          <w:szCs w:val="28"/>
        </w:rPr>
        <w:t xml:space="preserve"> в сумме 437,5 тыс. рублей (в том числе </w:t>
      </w:r>
      <w:r w:rsidRPr="008119F9">
        <w:rPr>
          <w:rFonts w:ascii="Times New Roman" w:hAnsi="Times New Roman" w:cs="Times New Roman"/>
          <w:sz w:val="28"/>
          <w:szCs w:val="28"/>
        </w:rPr>
        <w:t xml:space="preserve">на государственную пенсию за выслугу лет муниципальным служащим – 342,3 тыс. рублей, переданные полномочия Миллеровскому району на обеспечение доступным и комфортным жильем населения города </w:t>
      </w:r>
      <w:r>
        <w:rPr>
          <w:rFonts w:ascii="Times New Roman" w:hAnsi="Times New Roman" w:cs="Times New Roman"/>
          <w:sz w:val="28"/>
          <w:szCs w:val="28"/>
        </w:rPr>
        <w:t xml:space="preserve">- </w:t>
      </w:r>
      <w:r w:rsidRPr="008119F9">
        <w:rPr>
          <w:rFonts w:ascii="Times New Roman" w:hAnsi="Times New Roman" w:cs="Times New Roman"/>
          <w:sz w:val="28"/>
          <w:szCs w:val="28"/>
        </w:rPr>
        <w:t>95,2 тыс. рублей);</w:t>
      </w:r>
    </w:p>
    <w:p w:rsidR="009B6CA0" w:rsidRDefault="009B6CA0" w:rsidP="009B6CA0">
      <w:pPr>
        <w:jc w:val="both"/>
        <w:rPr>
          <w:rFonts w:ascii="Times New Roman" w:hAnsi="Times New Roman" w:cs="Times New Roman"/>
          <w:sz w:val="28"/>
          <w:szCs w:val="28"/>
        </w:rPr>
      </w:pPr>
      <w:r>
        <w:rPr>
          <w:rFonts w:ascii="Times New Roman" w:hAnsi="Times New Roman" w:cs="Times New Roman"/>
          <w:sz w:val="28"/>
          <w:szCs w:val="28"/>
        </w:rPr>
        <w:t xml:space="preserve">       -  расходы на дорожное хозяйство составили 21,9 млн. рублей;</w:t>
      </w:r>
    </w:p>
    <w:p w:rsidR="009B6CA0" w:rsidRDefault="009B6CA0" w:rsidP="009B6CA0">
      <w:pPr>
        <w:jc w:val="both"/>
        <w:rPr>
          <w:rFonts w:ascii="Times New Roman" w:hAnsi="Times New Roman" w:cs="Times New Roman"/>
          <w:sz w:val="28"/>
          <w:szCs w:val="28"/>
        </w:rPr>
      </w:pPr>
      <w:r>
        <w:rPr>
          <w:rFonts w:ascii="Times New Roman" w:hAnsi="Times New Roman" w:cs="Times New Roman"/>
          <w:sz w:val="28"/>
          <w:szCs w:val="28"/>
        </w:rPr>
        <w:t xml:space="preserve">       - расходы на жилищно-коммунальное хозяйство составили 207,4 млн. рублей (в том числе </w:t>
      </w:r>
      <w:r w:rsidRPr="007F6CDD">
        <w:rPr>
          <w:rFonts w:ascii="Times New Roman" w:hAnsi="Times New Roman" w:cs="Times New Roman"/>
          <w:sz w:val="28"/>
          <w:szCs w:val="28"/>
        </w:rPr>
        <w:t>компенсация выпадающих доходов организациям,</w:t>
      </w:r>
      <w:r>
        <w:rPr>
          <w:rFonts w:ascii="Times New Roman" w:hAnsi="Times New Roman" w:cs="Times New Roman"/>
          <w:sz w:val="28"/>
          <w:szCs w:val="28"/>
        </w:rPr>
        <w:t xml:space="preserve"> </w:t>
      </w:r>
      <w:r w:rsidRPr="007F6CDD">
        <w:rPr>
          <w:rFonts w:ascii="Times New Roman" w:hAnsi="Times New Roman" w:cs="Times New Roman"/>
          <w:sz w:val="28"/>
          <w:szCs w:val="28"/>
        </w:rPr>
        <w:t>предоставляющим населению жилищные услуги по тарифам</w:t>
      </w:r>
      <w:r>
        <w:rPr>
          <w:rFonts w:ascii="Times New Roman" w:hAnsi="Times New Roman" w:cs="Times New Roman"/>
          <w:sz w:val="28"/>
          <w:szCs w:val="28"/>
        </w:rPr>
        <w:t xml:space="preserve"> за счет средств областного бюджета – 84 850,1 тыс. рублей, софинансирование за счет средств бюджета поселения – 857,1 тыс. рублей)</w:t>
      </w:r>
    </w:p>
    <w:p w:rsidR="009B6CA0" w:rsidRDefault="009B6CA0" w:rsidP="009B6CA0">
      <w:pPr>
        <w:jc w:val="both"/>
        <w:rPr>
          <w:rFonts w:ascii="Times New Roman" w:hAnsi="Times New Roman" w:cs="Times New Roman"/>
          <w:sz w:val="28"/>
          <w:szCs w:val="28"/>
        </w:rPr>
      </w:pPr>
      <w:r>
        <w:rPr>
          <w:rFonts w:ascii="Times New Roman" w:hAnsi="Times New Roman" w:cs="Times New Roman"/>
          <w:sz w:val="28"/>
          <w:szCs w:val="28"/>
        </w:rPr>
        <w:t xml:space="preserve">           Основные направления работы администрации города являются социально–ориентированными, направленными на реализацию интересов всех жителей города.</w:t>
      </w:r>
    </w:p>
    <w:p w:rsidR="009B6CA0" w:rsidRDefault="009B6CA0" w:rsidP="009B6CA0">
      <w:pPr>
        <w:pStyle w:val="a7"/>
        <w:spacing w:before="100" w:beforeAutospacing="1"/>
        <w:ind w:firstLine="720"/>
        <w:jc w:val="both"/>
        <w:rPr>
          <w:bCs/>
          <w:iCs/>
          <w:sz w:val="28"/>
          <w:szCs w:val="28"/>
          <w:u w:val="none"/>
        </w:rPr>
      </w:pPr>
    </w:p>
    <w:p w:rsidR="006F6356" w:rsidRPr="002A1E5F" w:rsidRDefault="006F6356" w:rsidP="002A1E5F">
      <w:pPr>
        <w:spacing w:after="0"/>
        <w:ind w:firstLine="720"/>
        <w:jc w:val="center"/>
        <w:rPr>
          <w:rFonts w:ascii="Times New Roman" w:hAnsi="Times New Roman" w:cs="Times New Roman"/>
          <w:b/>
          <w:sz w:val="28"/>
          <w:szCs w:val="28"/>
        </w:rPr>
      </w:pPr>
      <w:r w:rsidRPr="002A1E5F">
        <w:rPr>
          <w:rFonts w:ascii="Times New Roman" w:hAnsi="Times New Roman" w:cs="Times New Roman"/>
          <w:b/>
          <w:sz w:val="28"/>
          <w:szCs w:val="28"/>
        </w:rPr>
        <w:t>Ремонт, строительство и содержание автомобильных дорог местного значения в границах Миллеровского городского поселения.</w:t>
      </w:r>
    </w:p>
    <w:p w:rsidR="006F6356" w:rsidRPr="00300916" w:rsidRDefault="006F6356" w:rsidP="006F6356">
      <w:pPr>
        <w:ind w:firstLine="720"/>
        <w:jc w:val="center"/>
        <w:rPr>
          <w:i/>
          <w:sz w:val="28"/>
          <w:szCs w:val="28"/>
        </w:rPr>
      </w:pPr>
    </w:p>
    <w:p w:rsidR="006F6356" w:rsidRPr="002A1E5F" w:rsidRDefault="006F6356" w:rsidP="002A1E5F">
      <w:pPr>
        <w:spacing w:after="0"/>
        <w:ind w:firstLine="720"/>
        <w:jc w:val="both"/>
        <w:rPr>
          <w:rFonts w:ascii="Times New Roman" w:hAnsi="Times New Roman" w:cs="Times New Roman"/>
          <w:sz w:val="28"/>
          <w:szCs w:val="28"/>
        </w:rPr>
      </w:pPr>
      <w:r w:rsidRPr="002A1E5F">
        <w:rPr>
          <w:rFonts w:ascii="Times New Roman" w:hAnsi="Times New Roman" w:cs="Times New Roman"/>
          <w:sz w:val="28"/>
          <w:szCs w:val="28"/>
        </w:rPr>
        <w:t>В рамках реализации муниципальной программы Миллеровского городского поселения «Развитие транспортной системы» за отчетный период 2-е полугодие 2024</w:t>
      </w:r>
      <w:r w:rsidRPr="002A1E5F">
        <w:rPr>
          <w:rFonts w:ascii="Times New Roman" w:hAnsi="Times New Roman" w:cs="Times New Roman"/>
          <w:b/>
          <w:sz w:val="28"/>
          <w:szCs w:val="28"/>
        </w:rPr>
        <w:t xml:space="preserve"> </w:t>
      </w:r>
      <w:r w:rsidRPr="002A1E5F">
        <w:rPr>
          <w:rFonts w:ascii="Times New Roman" w:hAnsi="Times New Roman" w:cs="Times New Roman"/>
          <w:sz w:val="28"/>
          <w:szCs w:val="28"/>
        </w:rPr>
        <w:t xml:space="preserve"> год израсходовано </w:t>
      </w:r>
      <w:r w:rsidR="002A1E5F">
        <w:rPr>
          <w:rFonts w:ascii="Times New Roman" w:hAnsi="Times New Roman" w:cs="Times New Roman"/>
          <w:sz w:val="28"/>
          <w:szCs w:val="28"/>
        </w:rPr>
        <w:t>21,9 млн. рублей</w:t>
      </w:r>
      <w:r w:rsidRPr="002A1E5F">
        <w:rPr>
          <w:rFonts w:ascii="Times New Roman" w:hAnsi="Times New Roman" w:cs="Times New Roman"/>
          <w:sz w:val="28"/>
          <w:szCs w:val="28"/>
        </w:rPr>
        <w:t xml:space="preserve"> и выполнены следующие мероприятия:</w:t>
      </w:r>
    </w:p>
    <w:p w:rsidR="006F6356" w:rsidRPr="002A1E5F" w:rsidRDefault="006F6356" w:rsidP="002A1E5F">
      <w:pPr>
        <w:spacing w:after="0"/>
        <w:ind w:firstLine="720"/>
        <w:jc w:val="both"/>
        <w:rPr>
          <w:rFonts w:ascii="Times New Roman" w:hAnsi="Times New Roman" w:cs="Times New Roman"/>
          <w:sz w:val="28"/>
          <w:szCs w:val="28"/>
          <w:highlight w:val="yellow"/>
        </w:rPr>
      </w:pPr>
      <w:r w:rsidRPr="002A1E5F">
        <w:rPr>
          <w:rFonts w:ascii="Times New Roman" w:hAnsi="Times New Roman" w:cs="Times New Roman"/>
          <w:sz w:val="28"/>
          <w:szCs w:val="28"/>
        </w:rPr>
        <w:t xml:space="preserve">- выполнены работы по механизированной снегоочистке дорог, вывезено снега с улиц города – </w:t>
      </w:r>
      <w:r w:rsidRPr="002A1E5F">
        <w:rPr>
          <w:rFonts w:ascii="Times New Roman" w:hAnsi="Times New Roman" w:cs="Times New Roman"/>
          <w:color w:val="000000"/>
          <w:sz w:val="28"/>
          <w:szCs w:val="28"/>
        </w:rPr>
        <w:t>80</w:t>
      </w:r>
      <w:r w:rsidR="002A1E5F">
        <w:rPr>
          <w:rFonts w:ascii="Times New Roman" w:hAnsi="Times New Roman" w:cs="Times New Roman"/>
          <w:color w:val="000000"/>
          <w:sz w:val="28"/>
          <w:szCs w:val="28"/>
        </w:rPr>
        <w:t xml:space="preserve"> м3;</w:t>
      </w:r>
    </w:p>
    <w:p w:rsidR="006F6356" w:rsidRPr="002A1E5F" w:rsidRDefault="006F6356" w:rsidP="002A1E5F">
      <w:pPr>
        <w:spacing w:after="0"/>
        <w:ind w:firstLine="720"/>
        <w:jc w:val="both"/>
        <w:rPr>
          <w:rFonts w:ascii="Times New Roman" w:hAnsi="Times New Roman" w:cs="Times New Roman"/>
          <w:sz w:val="28"/>
          <w:szCs w:val="28"/>
        </w:rPr>
      </w:pPr>
      <w:r w:rsidRPr="002A1E5F">
        <w:rPr>
          <w:rFonts w:ascii="Times New Roman" w:hAnsi="Times New Roman" w:cs="Times New Roman"/>
          <w:sz w:val="28"/>
          <w:szCs w:val="28"/>
        </w:rPr>
        <w:t>-выполнено ямочного ремонта автомобильных дорог –</w:t>
      </w:r>
      <w:r w:rsidR="002A1E5F">
        <w:rPr>
          <w:rFonts w:ascii="Times New Roman" w:hAnsi="Times New Roman" w:cs="Times New Roman"/>
          <w:sz w:val="28"/>
          <w:szCs w:val="28"/>
        </w:rPr>
        <w:t xml:space="preserve"> </w:t>
      </w:r>
      <w:r w:rsidRPr="002A1E5F">
        <w:rPr>
          <w:rFonts w:ascii="Times New Roman" w:hAnsi="Times New Roman" w:cs="Times New Roman"/>
          <w:sz w:val="28"/>
          <w:szCs w:val="28"/>
        </w:rPr>
        <w:t>984</w:t>
      </w:r>
      <w:r w:rsidR="002A1E5F">
        <w:rPr>
          <w:rFonts w:ascii="Times New Roman" w:hAnsi="Times New Roman" w:cs="Times New Roman"/>
          <w:sz w:val="28"/>
          <w:szCs w:val="28"/>
        </w:rPr>
        <w:t xml:space="preserve"> </w:t>
      </w:r>
      <w:r w:rsidRPr="002A1E5F">
        <w:rPr>
          <w:rFonts w:ascii="Times New Roman" w:hAnsi="Times New Roman" w:cs="Times New Roman"/>
          <w:sz w:val="28"/>
          <w:szCs w:val="28"/>
        </w:rPr>
        <w:t>кв.</w:t>
      </w:r>
      <w:r w:rsidR="002A1E5F">
        <w:rPr>
          <w:rFonts w:ascii="Times New Roman" w:hAnsi="Times New Roman" w:cs="Times New Roman"/>
          <w:sz w:val="28"/>
          <w:szCs w:val="28"/>
        </w:rPr>
        <w:t xml:space="preserve"> </w:t>
      </w:r>
      <w:r w:rsidRPr="002A1E5F">
        <w:rPr>
          <w:rFonts w:ascii="Times New Roman" w:hAnsi="Times New Roman" w:cs="Times New Roman"/>
          <w:sz w:val="28"/>
          <w:szCs w:val="28"/>
        </w:rPr>
        <w:t xml:space="preserve">м. </w:t>
      </w:r>
      <w:r w:rsidR="002A1E5F">
        <w:rPr>
          <w:rFonts w:ascii="Times New Roman" w:hAnsi="Times New Roman" w:cs="Times New Roman"/>
          <w:sz w:val="28"/>
          <w:szCs w:val="28"/>
        </w:rPr>
        <w:t>хозяйственным способом;</w:t>
      </w:r>
    </w:p>
    <w:p w:rsidR="006F6356" w:rsidRPr="002A1E5F" w:rsidRDefault="006F6356" w:rsidP="002A1E5F">
      <w:pPr>
        <w:spacing w:after="0"/>
        <w:ind w:firstLine="720"/>
        <w:jc w:val="both"/>
        <w:rPr>
          <w:rFonts w:ascii="Times New Roman" w:hAnsi="Times New Roman" w:cs="Times New Roman"/>
          <w:color w:val="000000"/>
          <w:sz w:val="28"/>
          <w:szCs w:val="28"/>
        </w:rPr>
      </w:pPr>
      <w:r w:rsidRPr="002A1E5F">
        <w:rPr>
          <w:rFonts w:ascii="Times New Roman" w:hAnsi="Times New Roman" w:cs="Times New Roman"/>
          <w:sz w:val="28"/>
          <w:szCs w:val="28"/>
        </w:rPr>
        <w:t>-уборка грунта от барьерного камня</w:t>
      </w:r>
      <w:r w:rsidR="002A1E5F">
        <w:rPr>
          <w:rFonts w:ascii="Times New Roman" w:hAnsi="Times New Roman" w:cs="Times New Roman"/>
          <w:sz w:val="28"/>
          <w:szCs w:val="28"/>
        </w:rPr>
        <w:t xml:space="preserve"> и обочин</w:t>
      </w:r>
      <w:r w:rsidRPr="002A1E5F">
        <w:rPr>
          <w:rFonts w:ascii="Times New Roman" w:hAnsi="Times New Roman" w:cs="Times New Roman"/>
          <w:sz w:val="28"/>
          <w:szCs w:val="28"/>
        </w:rPr>
        <w:t xml:space="preserve">, вывезено более </w:t>
      </w:r>
      <w:r w:rsidRPr="002A1E5F">
        <w:rPr>
          <w:rFonts w:ascii="Times New Roman" w:hAnsi="Times New Roman" w:cs="Times New Roman"/>
          <w:color w:val="000000"/>
          <w:sz w:val="28"/>
          <w:szCs w:val="28"/>
        </w:rPr>
        <w:t>328 тонн</w:t>
      </w:r>
      <w:r w:rsidR="002A1E5F">
        <w:rPr>
          <w:rFonts w:ascii="Times New Roman" w:hAnsi="Times New Roman" w:cs="Times New Roman"/>
          <w:color w:val="000000"/>
          <w:sz w:val="28"/>
          <w:szCs w:val="28"/>
        </w:rPr>
        <w:t>;</w:t>
      </w:r>
    </w:p>
    <w:p w:rsidR="006F6356" w:rsidRPr="002A1E5F" w:rsidRDefault="006F6356" w:rsidP="002A1E5F">
      <w:pPr>
        <w:spacing w:after="0"/>
        <w:ind w:firstLine="720"/>
        <w:jc w:val="both"/>
        <w:rPr>
          <w:rFonts w:ascii="Times New Roman" w:hAnsi="Times New Roman" w:cs="Times New Roman"/>
          <w:color w:val="000000"/>
          <w:sz w:val="28"/>
          <w:szCs w:val="28"/>
        </w:rPr>
      </w:pPr>
      <w:r w:rsidRPr="002A1E5F">
        <w:rPr>
          <w:rFonts w:ascii="Times New Roman" w:hAnsi="Times New Roman" w:cs="Times New Roman"/>
          <w:color w:val="000000"/>
          <w:sz w:val="28"/>
          <w:szCs w:val="28"/>
        </w:rPr>
        <w:t xml:space="preserve">-использовано пескосоляной смеси для посыпки дорог – 90 </w:t>
      </w:r>
      <w:r w:rsidR="002A1E5F">
        <w:rPr>
          <w:rFonts w:ascii="Times New Roman" w:hAnsi="Times New Roman" w:cs="Times New Roman"/>
          <w:color w:val="000000"/>
          <w:sz w:val="28"/>
          <w:szCs w:val="28"/>
        </w:rPr>
        <w:t>тонн;</w:t>
      </w:r>
    </w:p>
    <w:p w:rsidR="006F6356" w:rsidRPr="002A1E5F" w:rsidRDefault="006F6356" w:rsidP="002A1E5F">
      <w:pPr>
        <w:spacing w:after="0"/>
        <w:ind w:firstLine="720"/>
        <w:jc w:val="both"/>
        <w:rPr>
          <w:rFonts w:ascii="Times New Roman" w:hAnsi="Times New Roman" w:cs="Times New Roman"/>
          <w:color w:val="000000"/>
          <w:sz w:val="28"/>
          <w:szCs w:val="28"/>
        </w:rPr>
      </w:pPr>
      <w:r w:rsidRPr="002A1E5F">
        <w:rPr>
          <w:rFonts w:ascii="Times New Roman" w:hAnsi="Times New Roman" w:cs="Times New Roman"/>
          <w:color w:val="000000"/>
          <w:sz w:val="28"/>
          <w:szCs w:val="28"/>
        </w:rPr>
        <w:lastRenderedPageBreak/>
        <w:t>Заключены муниципальные контракты на выполнение ремонтных работ автомобильных дорог:</w:t>
      </w:r>
    </w:p>
    <w:p w:rsidR="002A1E5F" w:rsidRDefault="006F6356" w:rsidP="002A1E5F">
      <w:pPr>
        <w:spacing w:after="0"/>
        <w:ind w:firstLine="720"/>
        <w:jc w:val="both"/>
        <w:rPr>
          <w:rFonts w:ascii="Times New Roman" w:hAnsi="Times New Roman" w:cs="Times New Roman"/>
          <w:color w:val="000000"/>
          <w:sz w:val="28"/>
          <w:szCs w:val="28"/>
        </w:rPr>
      </w:pPr>
      <w:r w:rsidRPr="002A1E5F">
        <w:rPr>
          <w:rFonts w:ascii="Times New Roman" w:hAnsi="Times New Roman" w:cs="Times New Roman"/>
          <w:color w:val="000000"/>
          <w:sz w:val="28"/>
          <w:szCs w:val="28"/>
        </w:rPr>
        <w:t xml:space="preserve"> </w:t>
      </w:r>
      <w:proofErr w:type="gramStart"/>
      <w:r w:rsidRPr="002A1E5F">
        <w:rPr>
          <w:rFonts w:ascii="Times New Roman" w:hAnsi="Times New Roman" w:cs="Times New Roman"/>
          <w:color w:val="000000"/>
          <w:sz w:val="28"/>
          <w:szCs w:val="28"/>
        </w:rPr>
        <w:t xml:space="preserve">- ул. 3-го Интернационала, участок от ул. Шолохова до ул. Российской в </w:t>
      </w:r>
      <w:r w:rsidR="002A1E5F">
        <w:rPr>
          <w:rFonts w:ascii="Times New Roman" w:hAnsi="Times New Roman" w:cs="Times New Roman"/>
          <w:color w:val="000000"/>
          <w:sz w:val="28"/>
          <w:szCs w:val="28"/>
        </w:rPr>
        <w:t xml:space="preserve">                     </w:t>
      </w:r>
      <w:r w:rsidRPr="002A1E5F">
        <w:rPr>
          <w:rFonts w:ascii="Times New Roman" w:hAnsi="Times New Roman" w:cs="Times New Roman"/>
          <w:color w:val="000000"/>
          <w:sz w:val="28"/>
          <w:szCs w:val="28"/>
        </w:rPr>
        <w:t>г. Миллерово, Ростовской области, стоимость контракта составляет-</w:t>
      </w:r>
      <w:r w:rsidRPr="002A1E5F">
        <w:rPr>
          <w:rFonts w:ascii="Times New Roman" w:hAnsi="Times New Roman" w:cs="Times New Roman"/>
          <w:sz w:val="28"/>
          <w:szCs w:val="28"/>
        </w:rPr>
        <w:t xml:space="preserve"> </w:t>
      </w:r>
      <w:r w:rsidRPr="002A1E5F">
        <w:rPr>
          <w:rFonts w:ascii="Times New Roman" w:hAnsi="Times New Roman" w:cs="Times New Roman"/>
          <w:color w:val="000000"/>
          <w:sz w:val="28"/>
          <w:szCs w:val="28"/>
        </w:rPr>
        <w:t>17</w:t>
      </w:r>
      <w:r w:rsidR="002A1E5F">
        <w:rPr>
          <w:rFonts w:ascii="Times New Roman" w:hAnsi="Times New Roman" w:cs="Times New Roman"/>
          <w:color w:val="000000"/>
          <w:sz w:val="28"/>
          <w:szCs w:val="28"/>
        </w:rPr>
        <w:t>,3 млн. рублей;</w:t>
      </w:r>
      <w:proofErr w:type="gramEnd"/>
    </w:p>
    <w:p w:rsidR="006F6356" w:rsidRPr="002A1E5F" w:rsidRDefault="006F6356" w:rsidP="002A1E5F">
      <w:pPr>
        <w:spacing w:after="0"/>
        <w:ind w:firstLine="720"/>
        <w:jc w:val="both"/>
        <w:rPr>
          <w:rFonts w:ascii="Times New Roman" w:hAnsi="Times New Roman" w:cs="Times New Roman"/>
          <w:color w:val="000000"/>
          <w:sz w:val="28"/>
          <w:szCs w:val="28"/>
        </w:rPr>
      </w:pPr>
      <w:proofErr w:type="gramStart"/>
      <w:r w:rsidRPr="002A1E5F">
        <w:rPr>
          <w:rFonts w:ascii="Times New Roman" w:hAnsi="Times New Roman" w:cs="Times New Roman"/>
          <w:color w:val="000000"/>
          <w:sz w:val="28"/>
          <w:szCs w:val="28"/>
        </w:rPr>
        <w:t xml:space="preserve">- ул. 3-го Интернационала, участок от ул. Шолохова до ул. Российской в </w:t>
      </w:r>
      <w:r w:rsidR="002A1E5F">
        <w:rPr>
          <w:rFonts w:ascii="Times New Roman" w:hAnsi="Times New Roman" w:cs="Times New Roman"/>
          <w:color w:val="000000"/>
          <w:sz w:val="28"/>
          <w:szCs w:val="28"/>
        </w:rPr>
        <w:t xml:space="preserve">                       </w:t>
      </w:r>
      <w:r w:rsidRPr="002A1E5F">
        <w:rPr>
          <w:rFonts w:ascii="Times New Roman" w:hAnsi="Times New Roman" w:cs="Times New Roman"/>
          <w:color w:val="000000"/>
          <w:sz w:val="28"/>
          <w:szCs w:val="28"/>
        </w:rPr>
        <w:t xml:space="preserve">г. Миллерово, Ростовской области, стоимость контракта составляет </w:t>
      </w:r>
      <w:r w:rsidR="002A1E5F">
        <w:rPr>
          <w:rFonts w:ascii="Times New Roman" w:hAnsi="Times New Roman" w:cs="Times New Roman"/>
          <w:color w:val="000000"/>
          <w:sz w:val="28"/>
          <w:szCs w:val="28"/>
        </w:rPr>
        <w:t>–</w:t>
      </w:r>
      <w:r w:rsidRPr="002A1E5F">
        <w:rPr>
          <w:rFonts w:ascii="Times New Roman" w:hAnsi="Times New Roman" w:cs="Times New Roman"/>
          <w:color w:val="000000"/>
          <w:sz w:val="28"/>
          <w:szCs w:val="28"/>
        </w:rPr>
        <w:t xml:space="preserve"> 27</w:t>
      </w:r>
      <w:r w:rsidR="002A1E5F">
        <w:rPr>
          <w:rFonts w:ascii="Times New Roman" w:hAnsi="Times New Roman" w:cs="Times New Roman"/>
          <w:color w:val="000000"/>
          <w:sz w:val="28"/>
          <w:szCs w:val="28"/>
        </w:rPr>
        <w:t>,1 млн. рублей</w:t>
      </w:r>
      <w:r w:rsidRPr="002A1E5F">
        <w:rPr>
          <w:rFonts w:ascii="Times New Roman" w:hAnsi="Times New Roman" w:cs="Times New Roman"/>
          <w:color w:val="000000"/>
          <w:sz w:val="28"/>
          <w:szCs w:val="28"/>
        </w:rPr>
        <w:t>.</w:t>
      </w:r>
      <w:proofErr w:type="gramEnd"/>
      <w:r w:rsidR="002A1E5F">
        <w:rPr>
          <w:rFonts w:ascii="Times New Roman" w:hAnsi="Times New Roman" w:cs="Times New Roman"/>
          <w:color w:val="000000"/>
          <w:sz w:val="28"/>
          <w:szCs w:val="28"/>
        </w:rPr>
        <w:t xml:space="preserve"> При наступлении благоприятных погодных условий начнутся работы по выполнению данных контрактов.</w:t>
      </w:r>
    </w:p>
    <w:p w:rsidR="006F6356" w:rsidRPr="002A1E5F" w:rsidRDefault="006F6356" w:rsidP="002A1E5F">
      <w:pPr>
        <w:spacing w:after="0"/>
        <w:ind w:firstLine="720"/>
        <w:jc w:val="both"/>
        <w:rPr>
          <w:rFonts w:ascii="Times New Roman" w:hAnsi="Times New Roman" w:cs="Times New Roman"/>
          <w:color w:val="000000"/>
          <w:sz w:val="28"/>
          <w:szCs w:val="28"/>
        </w:rPr>
      </w:pPr>
      <w:r w:rsidRPr="002A1E5F">
        <w:rPr>
          <w:rFonts w:ascii="Times New Roman" w:hAnsi="Times New Roman" w:cs="Times New Roman"/>
          <w:color w:val="000000"/>
          <w:sz w:val="28"/>
          <w:szCs w:val="28"/>
        </w:rPr>
        <w:t xml:space="preserve">Заключен муниципальный контракт оказание услуг спецтехники с экипажем стоимость контракта составляет </w:t>
      </w:r>
      <w:r w:rsidR="00801EB1">
        <w:rPr>
          <w:rFonts w:ascii="Times New Roman" w:hAnsi="Times New Roman" w:cs="Times New Roman"/>
          <w:color w:val="000000"/>
          <w:sz w:val="28"/>
          <w:szCs w:val="28"/>
        </w:rPr>
        <w:t>–</w:t>
      </w:r>
      <w:r w:rsidRPr="002A1E5F">
        <w:rPr>
          <w:rFonts w:ascii="Times New Roman" w:hAnsi="Times New Roman" w:cs="Times New Roman"/>
          <w:color w:val="000000"/>
          <w:sz w:val="28"/>
          <w:szCs w:val="28"/>
        </w:rPr>
        <w:t xml:space="preserve"> 2</w:t>
      </w:r>
      <w:r w:rsidR="00801EB1">
        <w:rPr>
          <w:rFonts w:ascii="Times New Roman" w:hAnsi="Times New Roman" w:cs="Times New Roman"/>
          <w:color w:val="000000"/>
          <w:sz w:val="28"/>
          <w:szCs w:val="28"/>
        </w:rPr>
        <w:t xml:space="preserve">,9 </w:t>
      </w:r>
      <w:proofErr w:type="spellStart"/>
      <w:r w:rsidR="00801EB1">
        <w:rPr>
          <w:rFonts w:ascii="Times New Roman" w:hAnsi="Times New Roman" w:cs="Times New Roman"/>
          <w:color w:val="000000"/>
          <w:sz w:val="28"/>
          <w:szCs w:val="28"/>
        </w:rPr>
        <w:t>млн</w:t>
      </w:r>
      <w:proofErr w:type="gramStart"/>
      <w:r w:rsidR="00801EB1">
        <w:rPr>
          <w:rFonts w:ascii="Times New Roman" w:hAnsi="Times New Roman" w:cs="Times New Roman"/>
          <w:color w:val="000000"/>
          <w:sz w:val="28"/>
          <w:szCs w:val="28"/>
        </w:rPr>
        <w:t>.р</w:t>
      </w:r>
      <w:proofErr w:type="gramEnd"/>
      <w:r w:rsidR="00801EB1">
        <w:rPr>
          <w:rFonts w:ascii="Times New Roman" w:hAnsi="Times New Roman" w:cs="Times New Roman"/>
          <w:color w:val="000000"/>
          <w:sz w:val="28"/>
          <w:szCs w:val="28"/>
        </w:rPr>
        <w:t>ублей</w:t>
      </w:r>
      <w:proofErr w:type="spellEnd"/>
      <w:r w:rsidR="00801EB1">
        <w:rPr>
          <w:rFonts w:ascii="Times New Roman" w:hAnsi="Times New Roman" w:cs="Times New Roman"/>
          <w:color w:val="000000"/>
          <w:sz w:val="28"/>
          <w:szCs w:val="28"/>
        </w:rPr>
        <w:t>;</w:t>
      </w:r>
    </w:p>
    <w:p w:rsidR="006F6356" w:rsidRPr="002A1E5F" w:rsidRDefault="006F6356" w:rsidP="002A1E5F">
      <w:pPr>
        <w:spacing w:after="0"/>
        <w:ind w:firstLine="720"/>
        <w:jc w:val="both"/>
        <w:rPr>
          <w:rFonts w:ascii="Times New Roman" w:hAnsi="Times New Roman" w:cs="Times New Roman"/>
          <w:color w:val="000000"/>
          <w:sz w:val="28"/>
          <w:szCs w:val="28"/>
        </w:rPr>
      </w:pPr>
      <w:r w:rsidRPr="002A1E5F">
        <w:rPr>
          <w:rFonts w:ascii="Times New Roman" w:hAnsi="Times New Roman" w:cs="Times New Roman"/>
          <w:color w:val="000000"/>
          <w:sz w:val="28"/>
          <w:szCs w:val="28"/>
        </w:rPr>
        <w:t>-</w:t>
      </w:r>
      <w:r w:rsidRPr="002A1E5F">
        <w:rPr>
          <w:rFonts w:ascii="Times New Roman" w:hAnsi="Times New Roman" w:cs="Times New Roman"/>
          <w:b/>
          <w:color w:val="000000"/>
          <w:sz w:val="28"/>
          <w:szCs w:val="28"/>
        </w:rPr>
        <w:t xml:space="preserve">  </w:t>
      </w:r>
      <w:r w:rsidRPr="002A1E5F">
        <w:rPr>
          <w:rFonts w:ascii="Times New Roman" w:hAnsi="Times New Roman" w:cs="Times New Roman"/>
          <w:color w:val="000000"/>
          <w:sz w:val="28"/>
          <w:szCs w:val="28"/>
        </w:rPr>
        <w:t>Заключен</w:t>
      </w:r>
      <w:r w:rsidR="00801EB1">
        <w:rPr>
          <w:rFonts w:ascii="Times New Roman" w:hAnsi="Times New Roman" w:cs="Times New Roman"/>
          <w:color w:val="000000"/>
          <w:sz w:val="28"/>
          <w:szCs w:val="28"/>
        </w:rPr>
        <w:t>ы</w:t>
      </w:r>
      <w:r w:rsidRPr="002A1E5F">
        <w:rPr>
          <w:rFonts w:ascii="Times New Roman" w:hAnsi="Times New Roman" w:cs="Times New Roman"/>
          <w:color w:val="000000"/>
          <w:sz w:val="28"/>
          <w:szCs w:val="28"/>
        </w:rPr>
        <w:t xml:space="preserve"> муниципальны</w:t>
      </w:r>
      <w:r w:rsidR="00801EB1">
        <w:rPr>
          <w:rFonts w:ascii="Times New Roman" w:hAnsi="Times New Roman" w:cs="Times New Roman"/>
          <w:color w:val="000000"/>
          <w:sz w:val="28"/>
          <w:szCs w:val="28"/>
        </w:rPr>
        <w:t>е</w:t>
      </w:r>
      <w:r w:rsidRPr="002A1E5F">
        <w:rPr>
          <w:rFonts w:ascii="Times New Roman" w:hAnsi="Times New Roman" w:cs="Times New Roman"/>
          <w:color w:val="000000"/>
          <w:sz w:val="28"/>
          <w:szCs w:val="28"/>
        </w:rPr>
        <w:t xml:space="preserve"> контракт</w:t>
      </w:r>
      <w:r w:rsidR="00801EB1">
        <w:rPr>
          <w:rFonts w:ascii="Times New Roman" w:hAnsi="Times New Roman" w:cs="Times New Roman"/>
          <w:color w:val="000000"/>
          <w:sz w:val="28"/>
          <w:szCs w:val="28"/>
        </w:rPr>
        <w:t>ы</w:t>
      </w:r>
      <w:r w:rsidRPr="002A1E5F">
        <w:rPr>
          <w:rFonts w:ascii="Times New Roman" w:hAnsi="Times New Roman" w:cs="Times New Roman"/>
          <w:color w:val="000000"/>
          <w:sz w:val="28"/>
          <w:szCs w:val="28"/>
        </w:rPr>
        <w:t xml:space="preserve"> на</w:t>
      </w:r>
      <w:r w:rsidRPr="002A1E5F">
        <w:rPr>
          <w:rFonts w:ascii="Times New Roman" w:hAnsi="Times New Roman" w:cs="Times New Roman"/>
          <w:b/>
          <w:color w:val="000000"/>
          <w:sz w:val="28"/>
          <w:szCs w:val="28"/>
        </w:rPr>
        <w:t xml:space="preserve"> </w:t>
      </w:r>
      <w:r w:rsidR="00801EB1">
        <w:rPr>
          <w:rFonts w:ascii="Times New Roman" w:hAnsi="Times New Roman" w:cs="Times New Roman"/>
          <w:color w:val="000000"/>
          <w:sz w:val="28"/>
          <w:szCs w:val="28"/>
        </w:rPr>
        <w:t>п</w:t>
      </w:r>
      <w:r w:rsidRPr="002A1E5F">
        <w:rPr>
          <w:rFonts w:ascii="Times New Roman" w:hAnsi="Times New Roman" w:cs="Times New Roman"/>
          <w:color w:val="000000"/>
          <w:sz w:val="28"/>
          <w:szCs w:val="28"/>
        </w:rPr>
        <w:t xml:space="preserve">оставку асфальтобетонной смеси на </w:t>
      </w:r>
      <w:r w:rsidR="00801EB1">
        <w:rPr>
          <w:rFonts w:ascii="Times New Roman" w:hAnsi="Times New Roman" w:cs="Times New Roman"/>
          <w:color w:val="000000"/>
          <w:sz w:val="28"/>
          <w:szCs w:val="28"/>
        </w:rPr>
        <w:t>общую сумму 4,2 млн. рублей;</w:t>
      </w:r>
    </w:p>
    <w:p w:rsidR="006F6356" w:rsidRPr="002A1E5F" w:rsidRDefault="00801EB1" w:rsidP="002A1E5F">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F6356" w:rsidRPr="002A1E5F">
        <w:rPr>
          <w:rFonts w:ascii="Times New Roman" w:hAnsi="Times New Roman" w:cs="Times New Roman"/>
          <w:color w:val="000000"/>
          <w:sz w:val="28"/>
          <w:szCs w:val="28"/>
        </w:rPr>
        <w:t>Заключен муниципальный контракт на</w:t>
      </w:r>
      <w:r w:rsidR="006F6356" w:rsidRPr="002A1E5F">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п</w:t>
      </w:r>
      <w:r w:rsidR="006F6356" w:rsidRPr="002A1E5F">
        <w:rPr>
          <w:rFonts w:ascii="Times New Roman" w:hAnsi="Times New Roman" w:cs="Times New Roman"/>
          <w:color w:val="000000"/>
          <w:sz w:val="28"/>
          <w:szCs w:val="28"/>
        </w:rPr>
        <w:t xml:space="preserve">оставку </w:t>
      </w:r>
      <w:proofErr w:type="gramStart"/>
      <w:r w:rsidR="006F6356" w:rsidRPr="002A1E5F">
        <w:rPr>
          <w:rFonts w:ascii="Times New Roman" w:hAnsi="Times New Roman" w:cs="Times New Roman"/>
          <w:color w:val="000000"/>
          <w:sz w:val="28"/>
          <w:szCs w:val="28"/>
        </w:rPr>
        <w:t>асфальтобетонного</w:t>
      </w:r>
      <w:proofErr w:type="gramEnd"/>
      <w:r w:rsidR="006F6356" w:rsidRPr="002A1E5F">
        <w:rPr>
          <w:rFonts w:ascii="Times New Roman" w:hAnsi="Times New Roman" w:cs="Times New Roman"/>
          <w:color w:val="000000"/>
          <w:sz w:val="28"/>
          <w:szCs w:val="28"/>
        </w:rPr>
        <w:t xml:space="preserve"> </w:t>
      </w:r>
      <w:proofErr w:type="spellStart"/>
      <w:r w:rsidR="006F6356" w:rsidRPr="002A1E5F">
        <w:rPr>
          <w:rFonts w:ascii="Times New Roman" w:hAnsi="Times New Roman" w:cs="Times New Roman"/>
          <w:color w:val="000000"/>
          <w:sz w:val="28"/>
          <w:szCs w:val="28"/>
        </w:rPr>
        <w:t>гранулята</w:t>
      </w:r>
      <w:proofErr w:type="spellEnd"/>
      <w:r w:rsidR="006F6356" w:rsidRPr="002A1E5F">
        <w:rPr>
          <w:rFonts w:ascii="Times New Roman" w:hAnsi="Times New Roman" w:cs="Times New Roman"/>
          <w:color w:val="000000"/>
          <w:sz w:val="28"/>
          <w:szCs w:val="28"/>
        </w:rPr>
        <w:t xml:space="preserve"> на сумму 3</w:t>
      </w:r>
      <w:r>
        <w:rPr>
          <w:rFonts w:ascii="Times New Roman" w:hAnsi="Times New Roman" w:cs="Times New Roman"/>
          <w:color w:val="000000"/>
          <w:sz w:val="28"/>
          <w:szCs w:val="28"/>
        </w:rPr>
        <w:t>,1 млн. рублей.</w:t>
      </w:r>
    </w:p>
    <w:p w:rsidR="006F6356" w:rsidRPr="002A1E5F" w:rsidRDefault="006F6356" w:rsidP="002A1E5F">
      <w:pPr>
        <w:spacing w:after="0"/>
        <w:ind w:firstLine="720"/>
        <w:jc w:val="both"/>
        <w:rPr>
          <w:rFonts w:ascii="Times New Roman" w:eastAsia="Calibri" w:hAnsi="Times New Roman" w:cs="Times New Roman"/>
          <w:sz w:val="28"/>
          <w:szCs w:val="28"/>
        </w:rPr>
      </w:pPr>
      <w:r w:rsidRPr="002A1E5F">
        <w:rPr>
          <w:rFonts w:ascii="Times New Roman" w:hAnsi="Times New Roman" w:cs="Times New Roman"/>
          <w:color w:val="000000"/>
          <w:sz w:val="28"/>
          <w:szCs w:val="28"/>
        </w:rPr>
        <w:t>- Проведены работы по и</w:t>
      </w:r>
      <w:r w:rsidRPr="002A1E5F">
        <w:rPr>
          <w:rFonts w:ascii="Times New Roman" w:hAnsi="Times New Roman" w:cs="Times New Roman"/>
          <w:sz w:val="28"/>
          <w:szCs w:val="28"/>
        </w:rPr>
        <w:t xml:space="preserve">справлению профиля с добавлением нового материала: </w:t>
      </w:r>
      <w:proofErr w:type="gramStart"/>
      <w:r w:rsidRPr="002A1E5F">
        <w:rPr>
          <w:rFonts w:ascii="Times New Roman" w:hAnsi="Times New Roman" w:cs="Times New Roman"/>
          <w:sz w:val="28"/>
          <w:szCs w:val="28"/>
        </w:rPr>
        <w:t xml:space="preserve">Ростовская область, Миллеровский район, г. Миллерово, ул. Подтелкова, ул. Земляченко, ул. Кукушкина, ул. Жуковского, ул. Островского, ул. Мира, ул. Куйбышева, ул. </w:t>
      </w:r>
      <w:proofErr w:type="spellStart"/>
      <w:r w:rsidRPr="002A1E5F">
        <w:rPr>
          <w:rFonts w:ascii="Times New Roman" w:hAnsi="Times New Roman" w:cs="Times New Roman"/>
          <w:sz w:val="28"/>
          <w:szCs w:val="28"/>
        </w:rPr>
        <w:t>Тренева</w:t>
      </w:r>
      <w:proofErr w:type="spellEnd"/>
      <w:r w:rsidRPr="002A1E5F">
        <w:rPr>
          <w:rFonts w:ascii="Times New Roman" w:hAnsi="Times New Roman" w:cs="Times New Roman"/>
          <w:sz w:val="28"/>
          <w:szCs w:val="28"/>
        </w:rPr>
        <w:t>, ул. Красноармейская, ул. Ракетная,. ул. Т. Шевченко, ул.  Тухачевского, ул. Малиновского, ул. Цветочная, ул.  Жукова, ул. Некрасова, ул. Песчаная, ул. Киевская, ул. Фурманова, ул. Писарева, ул. Репина, ул. Тимирязева, ул. Шишкина, ул. Блюхера, ул. Васнецова, ул. Фестивальная, ул</w:t>
      </w:r>
      <w:proofErr w:type="gramEnd"/>
      <w:r w:rsidRPr="002A1E5F">
        <w:rPr>
          <w:rFonts w:ascii="Times New Roman" w:hAnsi="Times New Roman" w:cs="Times New Roman"/>
          <w:sz w:val="28"/>
          <w:szCs w:val="28"/>
        </w:rPr>
        <w:t xml:space="preserve">. </w:t>
      </w:r>
      <w:proofErr w:type="spellStart"/>
      <w:proofErr w:type="gramStart"/>
      <w:r w:rsidRPr="002A1E5F">
        <w:rPr>
          <w:rFonts w:ascii="Times New Roman" w:hAnsi="Times New Roman" w:cs="Times New Roman"/>
          <w:sz w:val="28"/>
          <w:szCs w:val="28"/>
        </w:rPr>
        <w:t>Вермишева</w:t>
      </w:r>
      <w:proofErr w:type="spellEnd"/>
      <w:r w:rsidRPr="002A1E5F">
        <w:rPr>
          <w:rFonts w:ascii="Times New Roman" w:hAnsi="Times New Roman" w:cs="Times New Roman"/>
          <w:sz w:val="28"/>
          <w:szCs w:val="28"/>
        </w:rPr>
        <w:t>,</w:t>
      </w:r>
      <w:r w:rsidRPr="002A1E5F">
        <w:rPr>
          <w:rFonts w:ascii="Times New Roman" w:eastAsia="Calibri" w:hAnsi="Times New Roman" w:cs="Times New Roman"/>
          <w:sz w:val="28"/>
          <w:szCs w:val="28"/>
        </w:rPr>
        <w:t xml:space="preserve"> ул. Локомотивная,</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Володарского,</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Котовского,</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Добролюбова,</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Комарова,</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Ушинского, ул. Азовская, туп.</w:t>
      </w:r>
      <w:proofErr w:type="gramEnd"/>
      <w:r w:rsidRPr="002A1E5F">
        <w:rPr>
          <w:rFonts w:ascii="Times New Roman" w:eastAsia="Calibri" w:hAnsi="Times New Roman" w:cs="Times New Roman"/>
          <w:sz w:val="28"/>
          <w:szCs w:val="28"/>
        </w:rPr>
        <w:t xml:space="preserve"> </w:t>
      </w:r>
      <w:proofErr w:type="gramStart"/>
      <w:r w:rsidRPr="002A1E5F">
        <w:rPr>
          <w:rFonts w:ascii="Times New Roman" w:eastAsia="Calibri" w:hAnsi="Times New Roman" w:cs="Times New Roman"/>
          <w:sz w:val="28"/>
          <w:szCs w:val="28"/>
        </w:rPr>
        <w:t>Полевой,  19 Съезд КПСС,</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Ленинградская,</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пер. Депутатский,</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пер. Светлый,</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Заря,</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пер. Восточный,</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пер. Овражный,</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пер. Звездный,</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Державина,</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Молодежная,</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пер. Студенческий,</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Фадеева,</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Авиаторов,</w:t>
      </w:r>
      <w:r w:rsidRPr="002A1E5F">
        <w:rPr>
          <w:rFonts w:ascii="Times New Roman" w:hAnsi="Times New Roman" w:cs="Times New Roman"/>
          <w:sz w:val="28"/>
          <w:szCs w:val="28"/>
        </w:rPr>
        <w:t xml:space="preserve"> </w:t>
      </w:r>
      <w:r w:rsidRPr="002A1E5F">
        <w:rPr>
          <w:rFonts w:ascii="Times New Roman" w:eastAsia="Calibri" w:hAnsi="Times New Roman" w:cs="Times New Roman"/>
          <w:sz w:val="28"/>
          <w:szCs w:val="28"/>
        </w:rPr>
        <w:t>ул. Макаренко.</w:t>
      </w:r>
      <w:proofErr w:type="gramEnd"/>
    </w:p>
    <w:p w:rsidR="006F6356" w:rsidRPr="002A1E5F" w:rsidRDefault="006F6356" w:rsidP="002A1E5F">
      <w:pPr>
        <w:spacing w:after="0"/>
        <w:ind w:firstLine="720"/>
        <w:jc w:val="both"/>
        <w:rPr>
          <w:rFonts w:ascii="Times New Roman" w:eastAsia="Calibri" w:hAnsi="Times New Roman" w:cs="Times New Roman"/>
          <w:sz w:val="28"/>
          <w:szCs w:val="28"/>
        </w:rPr>
      </w:pPr>
      <w:r w:rsidRPr="002A1E5F">
        <w:rPr>
          <w:rFonts w:ascii="Times New Roman" w:eastAsia="Calibri" w:hAnsi="Times New Roman" w:cs="Times New Roman"/>
          <w:sz w:val="28"/>
          <w:szCs w:val="28"/>
        </w:rPr>
        <w:t>-Выполнены работы по нанесению пешеходной разметки со светоотражающими элементами на автомобильные дороги общего пользования Миллеровского городского поселения в 2024 году</w:t>
      </w:r>
      <w:r w:rsidRPr="002A1E5F">
        <w:rPr>
          <w:rFonts w:ascii="Times New Roman" w:hAnsi="Times New Roman" w:cs="Times New Roman"/>
          <w:color w:val="000000"/>
          <w:sz w:val="28"/>
          <w:szCs w:val="28"/>
        </w:rPr>
        <w:t xml:space="preserve"> </w:t>
      </w:r>
      <w:r w:rsidRPr="002A1E5F">
        <w:rPr>
          <w:rFonts w:ascii="Times New Roman" w:eastAsia="Calibri" w:hAnsi="Times New Roman" w:cs="Times New Roman"/>
          <w:sz w:val="28"/>
          <w:szCs w:val="28"/>
        </w:rPr>
        <w:t xml:space="preserve">на сумму </w:t>
      </w:r>
      <w:r w:rsidRPr="002A1E5F">
        <w:rPr>
          <w:rFonts w:ascii="Times New Roman" w:hAnsi="Times New Roman" w:cs="Times New Roman"/>
          <w:sz w:val="28"/>
          <w:szCs w:val="28"/>
        </w:rPr>
        <w:t xml:space="preserve"> </w:t>
      </w:r>
      <w:r w:rsidR="00801EB1">
        <w:rPr>
          <w:rFonts w:ascii="Times New Roman" w:eastAsia="Calibri" w:hAnsi="Times New Roman" w:cs="Times New Roman"/>
          <w:sz w:val="28"/>
          <w:szCs w:val="28"/>
        </w:rPr>
        <w:t>982</w:t>
      </w:r>
      <w:r w:rsidRPr="002A1E5F">
        <w:rPr>
          <w:rFonts w:ascii="Times New Roman" w:hAnsi="Times New Roman" w:cs="Times New Roman"/>
          <w:color w:val="000000"/>
          <w:sz w:val="28"/>
          <w:szCs w:val="28"/>
        </w:rPr>
        <w:t xml:space="preserve"> </w:t>
      </w:r>
      <w:r w:rsidRPr="002A1E5F">
        <w:rPr>
          <w:rFonts w:ascii="Times New Roman" w:eastAsia="Calibri" w:hAnsi="Times New Roman" w:cs="Times New Roman"/>
          <w:sz w:val="28"/>
          <w:szCs w:val="28"/>
        </w:rPr>
        <w:t xml:space="preserve">тыс. </w:t>
      </w:r>
      <w:r w:rsidR="00801EB1">
        <w:rPr>
          <w:rFonts w:ascii="Times New Roman" w:eastAsia="Calibri" w:hAnsi="Times New Roman" w:cs="Times New Roman"/>
          <w:sz w:val="28"/>
          <w:szCs w:val="28"/>
        </w:rPr>
        <w:t>рублей;</w:t>
      </w:r>
    </w:p>
    <w:p w:rsidR="006F6356" w:rsidRPr="002A1E5F" w:rsidRDefault="006F6356" w:rsidP="002A1E5F">
      <w:pPr>
        <w:spacing w:after="0"/>
        <w:ind w:firstLine="720"/>
        <w:jc w:val="both"/>
        <w:rPr>
          <w:rFonts w:ascii="Times New Roman" w:eastAsia="Calibri" w:hAnsi="Times New Roman" w:cs="Times New Roman"/>
          <w:sz w:val="28"/>
          <w:szCs w:val="28"/>
        </w:rPr>
      </w:pPr>
      <w:r w:rsidRPr="002A1E5F">
        <w:rPr>
          <w:rFonts w:ascii="Times New Roman" w:eastAsia="Calibri" w:hAnsi="Times New Roman" w:cs="Times New Roman"/>
          <w:sz w:val="28"/>
          <w:szCs w:val="28"/>
        </w:rPr>
        <w:t xml:space="preserve">-Выполнение работ по обследованию технического состояния моста через реку </w:t>
      </w:r>
      <w:proofErr w:type="gramStart"/>
      <w:r w:rsidRPr="002A1E5F">
        <w:rPr>
          <w:rFonts w:ascii="Times New Roman" w:eastAsia="Calibri" w:hAnsi="Times New Roman" w:cs="Times New Roman"/>
          <w:sz w:val="28"/>
          <w:szCs w:val="28"/>
        </w:rPr>
        <w:t>Глубокая</w:t>
      </w:r>
      <w:proofErr w:type="gramEnd"/>
      <w:r w:rsidRPr="002A1E5F">
        <w:rPr>
          <w:rFonts w:ascii="Times New Roman" w:eastAsia="Calibri" w:hAnsi="Times New Roman" w:cs="Times New Roman"/>
          <w:sz w:val="28"/>
          <w:szCs w:val="28"/>
        </w:rPr>
        <w:t xml:space="preserve"> по ул. Квартал ДСХТ в г. Миллерово на сумму   145</w:t>
      </w:r>
      <w:r w:rsidR="00801EB1">
        <w:rPr>
          <w:rFonts w:ascii="Times New Roman" w:eastAsia="Calibri" w:hAnsi="Times New Roman" w:cs="Times New Roman"/>
          <w:sz w:val="28"/>
          <w:szCs w:val="28"/>
        </w:rPr>
        <w:t xml:space="preserve"> тыс. рублей;</w:t>
      </w:r>
    </w:p>
    <w:p w:rsidR="006F6356" w:rsidRPr="002A1E5F" w:rsidRDefault="006F6356" w:rsidP="002A1E5F">
      <w:pPr>
        <w:spacing w:after="0"/>
        <w:ind w:firstLine="720"/>
        <w:jc w:val="both"/>
        <w:rPr>
          <w:rFonts w:ascii="Times New Roman" w:hAnsi="Times New Roman" w:cs="Times New Roman"/>
          <w:sz w:val="28"/>
          <w:szCs w:val="28"/>
        </w:rPr>
      </w:pPr>
      <w:r w:rsidRPr="002A1E5F">
        <w:rPr>
          <w:rFonts w:ascii="Times New Roman" w:eastAsia="Calibri" w:hAnsi="Times New Roman" w:cs="Times New Roman"/>
          <w:sz w:val="28"/>
          <w:szCs w:val="28"/>
        </w:rPr>
        <w:t>- Разработана сметная документация по объекту: «Ремонт автомобильной дороги по ул. 3 Интернационала в границах от перекрестка с ул. Еременко до перекрестка с пер. Карьерный»</w:t>
      </w:r>
      <w:r w:rsidRPr="002A1E5F">
        <w:rPr>
          <w:rFonts w:ascii="Times New Roman" w:hAnsi="Times New Roman" w:cs="Times New Roman"/>
          <w:sz w:val="28"/>
          <w:szCs w:val="28"/>
        </w:rPr>
        <w:t xml:space="preserve"> на сумму </w:t>
      </w:r>
      <w:r w:rsidRPr="002A1E5F">
        <w:rPr>
          <w:rFonts w:ascii="Times New Roman" w:eastAsia="Calibri" w:hAnsi="Times New Roman" w:cs="Times New Roman"/>
          <w:sz w:val="28"/>
          <w:szCs w:val="28"/>
        </w:rPr>
        <w:t>300</w:t>
      </w:r>
      <w:r w:rsidR="00801EB1">
        <w:rPr>
          <w:rFonts w:ascii="Times New Roman" w:hAnsi="Times New Roman" w:cs="Times New Roman"/>
          <w:sz w:val="28"/>
          <w:szCs w:val="28"/>
        </w:rPr>
        <w:t xml:space="preserve"> тыс. рублей;</w:t>
      </w:r>
    </w:p>
    <w:p w:rsidR="006F6356" w:rsidRPr="002A1E5F" w:rsidRDefault="006F6356" w:rsidP="002A1E5F">
      <w:pPr>
        <w:spacing w:after="0"/>
        <w:ind w:firstLine="720"/>
        <w:jc w:val="both"/>
        <w:rPr>
          <w:rFonts w:ascii="Times New Roman" w:hAnsi="Times New Roman" w:cs="Times New Roman"/>
          <w:sz w:val="28"/>
          <w:szCs w:val="28"/>
        </w:rPr>
      </w:pPr>
      <w:r w:rsidRPr="002A1E5F">
        <w:rPr>
          <w:rFonts w:ascii="Times New Roman" w:hAnsi="Times New Roman" w:cs="Times New Roman"/>
          <w:sz w:val="28"/>
          <w:szCs w:val="28"/>
        </w:rPr>
        <w:t xml:space="preserve">- Разработана сметная документация по объекту: «Ремонт автомобильной дороги по ул. </w:t>
      </w:r>
      <w:proofErr w:type="gramStart"/>
      <w:r w:rsidRPr="002A1E5F">
        <w:rPr>
          <w:rFonts w:ascii="Times New Roman" w:hAnsi="Times New Roman" w:cs="Times New Roman"/>
          <w:sz w:val="28"/>
          <w:szCs w:val="28"/>
        </w:rPr>
        <w:t>Артиллерийская</w:t>
      </w:r>
      <w:proofErr w:type="gramEnd"/>
      <w:r w:rsidRPr="002A1E5F">
        <w:rPr>
          <w:rFonts w:ascii="Times New Roman" w:hAnsi="Times New Roman" w:cs="Times New Roman"/>
          <w:sz w:val="28"/>
          <w:szCs w:val="28"/>
        </w:rPr>
        <w:t xml:space="preserve"> в границах от земельного участка по ул. Артиллерийская, 33 до земельного участка по ул. Артиллерийская </w:t>
      </w:r>
      <w:r w:rsidR="00801EB1">
        <w:rPr>
          <w:rFonts w:ascii="Times New Roman" w:hAnsi="Times New Roman" w:cs="Times New Roman"/>
          <w:sz w:val="28"/>
          <w:szCs w:val="28"/>
        </w:rPr>
        <w:t>16» на сумму 300 тыс. рублей;</w:t>
      </w:r>
    </w:p>
    <w:p w:rsidR="006F6356" w:rsidRPr="002A1E5F" w:rsidRDefault="006F6356" w:rsidP="002A1E5F">
      <w:pPr>
        <w:pStyle w:val="a7"/>
        <w:ind w:firstLine="851"/>
        <w:jc w:val="both"/>
        <w:rPr>
          <w:b w:val="0"/>
          <w:sz w:val="28"/>
          <w:szCs w:val="28"/>
          <w:u w:val="none"/>
        </w:rPr>
      </w:pPr>
      <w:r w:rsidRPr="002A1E5F">
        <w:rPr>
          <w:b w:val="0"/>
          <w:sz w:val="28"/>
          <w:szCs w:val="28"/>
          <w:u w:val="none"/>
        </w:rPr>
        <w:t>-</w:t>
      </w:r>
      <w:r w:rsidR="00801EB1">
        <w:rPr>
          <w:b w:val="0"/>
          <w:sz w:val="28"/>
          <w:szCs w:val="28"/>
          <w:u w:val="none"/>
        </w:rPr>
        <w:t xml:space="preserve"> </w:t>
      </w:r>
      <w:r w:rsidRPr="002A1E5F">
        <w:rPr>
          <w:b w:val="0"/>
          <w:sz w:val="28"/>
          <w:szCs w:val="28"/>
          <w:u w:val="none"/>
        </w:rPr>
        <w:t>На зимнее содержание автомобильных дорог приобретена соль техническая в количестве 400т. на сумму 1</w:t>
      </w:r>
      <w:r w:rsidR="00801EB1">
        <w:rPr>
          <w:b w:val="0"/>
          <w:sz w:val="28"/>
          <w:szCs w:val="28"/>
          <w:u w:val="none"/>
        </w:rPr>
        <w:t>,8 тыс. рублей</w:t>
      </w:r>
      <w:r w:rsidRPr="002A1E5F">
        <w:rPr>
          <w:b w:val="0"/>
          <w:sz w:val="28"/>
          <w:szCs w:val="28"/>
          <w:u w:val="none"/>
        </w:rPr>
        <w:t>. Песок в количестве 2000 т. на сумму 800</w:t>
      </w:r>
      <w:r w:rsidR="00801EB1">
        <w:rPr>
          <w:b w:val="0"/>
          <w:sz w:val="28"/>
          <w:szCs w:val="28"/>
          <w:u w:val="none"/>
        </w:rPr>
        <w:t xml:space="preserve"> </w:t>
      </w:r>
      <w:r w:rsidRPr="002A1E5F">
        <w:rPr>
          <w:b w:val="0"/>
          <w:sz w:val="28"/>
          <w:szCs w:val="28"/>
          <w:u w:val="none"/>
        </w:rPr>
        <w:t>тыс.</w:t>
      </w:r>
      <w:r w:rsidR="00801EB1">
        <w:rPr>
          <w:b w:val="0"/>
          <w:sz w:val="28"/>
          <w:szCs w:val="28"/>
          <w:u w:val="none"/>
        </w:rPr>
        <w:t xml:space="preserve"> </w:t>
      </w:r>
      <w:r w:rsidRPr="002A1E5F">
        <w:rPr>
          <w:b w:val="0"/>
          <w:sz w:val="28"/>
          <w:szCs w:val="28"/>
          <w:u w:val="none"/>
        </w:rPr>
        <w:t>руб</w:t>
      </w:r>
      <w:r w:rsidR="00801EB1">
        <w:rPr>
          <w:b w:val="0"/>
          <w:sz w:val="28"/>
          <w:szCs w:val="28"/>
          <w:u w:val="none"/>
        </w:rPr>
        <w:t>лей;</w:t>
      </w:r>
    </w:p>
    <w:p w:rsidR="006F6356" w:rsidRPr="002A1E5F" w:rsidRDefault="006F6356" w:rsidP="002A1E5F">
      <w:pPr>
        <w:pStyle w:val="a7"/>
        <w:ind w:firstLine="851"/>
        <w:jc w:val="both"/>
        <w:rPr>
          <w:b w:val="0"/>
          <w:sz w:val="28"/>
          <w:szCs w:val="28"/>
          <w:u w:val="none"/>
        </w:rPr>
      </w:pPr>
      <w:r w:rsidRPr="002A1E5F">
        <w:rPr>
          <w:b w:val="0"/>
          <w:sz w:val="28"/>
          <w:szCs w:val="28"/>
          <w:u w:val="none"/>
        </w:rPr>
        <w:t>- Приобретен трактор</w:t>
      </w:r>
      <w:r w:rsidR="00801EB1">
        <w:rPr>
          <w:b w:val="0"/>
          <w:sz w:val="28"/>
          <w:szCs w:val="28"/>
          <w:u w:val="none"/>
        </w:rPr>
        <w:t xml:space="preserve"> </w:t>
      </w:r>
      <w:proofErr w:type="spellStart"/>
      <w:r w:rsidR="00801EB1">
        <w:rPr>
          <w:b w:val="0"/>
          <w:sz w:val="28"/>
          <w:szCs w:val="28"/>
          <w:u w:val="none"/>
        </w:rPr>
        <w:t>Белару</w:t>
      </w:r>
      <w:r w:rsidR="00801EB1" w:rsidRPr="002A1E5F">
        <w:rPr>
          <w:b w:val="0"/>
          <w:sz w:val="28"/>
          <w:szCs w:val="28"/>
          <w:u w:val="none"/>
        </w:rPr>
        <w:t>с</w:t>
      </w:r>
      <w:proofErr w:type="spellEnd"/>
      <w:r w:rsidRPr="002A1E5F">
        <w:rPr>
          <w:b w:val="0"/>
          <w:sz w:val="28"/>
          <w:szCs w:val="28"/>
          <w:u w:val="none"/>
        </w:rPr>
        <w:t xml:space="preserve"> 82.1 стоимостью</w:t>
      </w:r>
      <w:r w:rsidRPr="002A1E5F">
        <w:rPr>
          <w:sz w:val="28"/>
          <w:szCs w:val="28"/>
          <w:u w:val="none"/>
        </w:rPr>
        <w:t xml:space="preserve"> </w:t>
      </w:r>
      <w:r w:rsidRPr="002A1E5F">
        <w:rPr>
          <w:b w:val="0"/>
          <w:sz w:val="28"/>
          <w:szCs w:val="28"/>
          <w:u w:val="none"/>
        </w:rPr>
        <w:t>2</w:t>
      </w:r>
      <w:r w:rsidR="00801EB1">
        <w:rPr>
          <w:b w:val="0"/>
          <w:sz w:val="28"/>
          <w:szCs w:val="28"/>
          <w:u w:val="none"/>
        </w:rPr>
        <w:t>,3 млн. рублей;</w:t>
      </w:r>
    </w:p>
    <w:p w:rsidR="006F6356" w:rsidRPr="002A1E5F" w:rsidRDefault="006F6356" w:rsidP="002A1E5F">
      <w:pPr>
        <w:pStyle w:val="a7"/>
        <w:ind w:firstLine="851"/>
        <w:jc w:val="both"/>
        <w:rPr>
          <w:b w:val="0"/>
          <w:sz w:val="28"/>
          <w:szCs w:val="28"/>
          <w:u w:val="none"/>
        </w:rPr>
      </w:pPr>
      <w:r w:rsidRPr="002A1E5F">
        <w:rPr>
          <w:b w:val="0"/>
          <w:sz w:val="28"/>
          <w:szCs w:val="28"/>
          <w:u w:val="none"/>
        </w:rPr>
        <w:t>- Приобретен экскаватор погрузчик ЧЛМЗ 335.1</w:t>
      </w:r>
      <w:r w:rsidRPr="002A1E5F">
        <w:rPr>
          <w:sz w:val="28"/>
          <w:szCs w:val="28"/>
          <w:u w:val="none"/>
        </w:rPr>
        <w:t xml:space="preserve"> </w:t>
      </w:r>
      <w:r w:rsidRPr="002A1E5F">
        <w:rPr>
          <w:b w:val="0"/>
          <w:sz w:val="28"/>
          <w:szCs w:val="28"/>
          <w:u w:val="none"/>
        </w:rPr>
        <w:t>стоимостью 10</w:t>
      </w:r>
      <w:r w:rsidR="00801EB1">
        <w:rPr>
          <w:b w:val="0"/>
          <w:sz w:val="28"/>
          <w:szCs w:val="28"/>
          <w:u w:val="none"/>
        </w:rPr>
        <w:t>,6 млн. рублей;</w:t>
      </w:r>
    </w:p>
    <w:p w:rsidR="006F6356" w:rsidRPr="002A1E5F" w:rsidRDefault="006F6356" w:rsidP="002A1E5F">
      <w:pPr>
        <w:pStyle w:val="a7"/>
        <w:ind w:firstLine="851"/>
        <w:jc w:val="both"/>
        <w:rPr>
          <w:b w:val="0"/>
          <w:sz w:val="28"/>
          <w:szCs w:val="28"/>
          <w:u w:val="none"/>
        </w:rPr>
      </w:pPr>
      <w:r w:rsidRPr="002A1E5F">
        <w:rPr>
          <w:b w:val="0"/>
          <w:sz w:val="28"/>
          <w:szCs w:val="28"/>
          <w:u w:val="none"/>
        </w:rPr>
        <w:t xml:space="preserve">- Приобретены отвалы на трактор </w:t>
      </w:r>
      <w:proofErr w:type="spellStart"/>
      <w:r w:rsidR="00801EB1">
        <w:rPr>
          <w:b w:val="0"/>
          <w:sz w:val="28"/>
          <w:szCs w:val="28"/>
          <w:u w:val="none"/>
        </w:rPr>
        <w:t>Бела</w:t>
      </w:r>
      <w:r w:rsidR="00801EB1" w:rsidRPr="002A1E5F">
        <w:rPr>
          <w:b w:val="0"/>
          <w:sz w:val="28"/>
          <w:szCs w:val="28"/>
          <w:u w:val="none"/>
        </w:rPr>
        <w:t>рус</w:t>
      </w:r>
      <w:proofErr w:type="spellEnd"/>
      <w:r w:rsidRPr="002A1E5F">
        <w:rPr>
          <w:b w:val="0"/>
          <w:sz w:val="28"/>
          <w:szCs w:val="28"/>
          <w:u w:val="none"/>
        </w:rPr>
        <w:t xml:space="preserve"> 82.1 на сумму 248</w:t>
      </w:r>
      <w:r w:rsidR="00801EB1">
        <w:rPr>
          <w:b w:val="0"/>
          <w:sz w:val="28"/>
          <w:szCs w:val="28"/>
          <w:u w:val="none"/>
        </w:rPr>
        <w:t xml:space="preserve"> тыс. рублей;</w:t>
      </w:r>
    </w:p>
    <w:p w:rsidR="006F6356" w:rsidRPr="002A1E5F" w:rsidRDefault="006F6356" w:rsidP="002A1E5F">
      <w:pPr>
        <w:pStyle w:val="a7"/>
        <w:ind w:firstLine="851"/>
        <w:jc w:val="both"/>
        <w:rPr>
          <w:b w:val="0"/>
          <w:sz w:val="28"/>
          <w:szCs w:val="28"/>
          <w:u w:val="none"/>
        </w:rPr>
      </w:pPr>
      <w:r w:rsidRPr="002A1E5F">
        <w:rPr>
          <w:b w:val="0"/>
          <w:sz w:val="28"/>
          <w:szCs w:val="28"/>
          <w:u w:val="none"/>
        </w:rPr>
        <w:t>-</w:t>
      </w:r>
      <w:r w:rsidRPr="002A1E5F">
        <w:rPr>
          <w:sz w:val="28"/>
          <w:szCs w:val="28"/>
          <w:u w:val="none"/>
        </w:rPr>
        <w:t xml:space="preserve">  </w:t>
      </w:r>
      <w:proofErr w:type="gramStart"/>
      <w:r w:rsidRPr="002A1E5F">
        <w:rPr>
          <w:b w:val="0"/>
          <w:sz w:val="28"/>
          <w:szCs w:val="28"/>
          <w:u w:val="none"/>
        </w:rPr>
        <w:t>Приобретен</w:t>
      </w:r>
      <w:proofErr w:type="gramEnd"/>
      <w:r w:rsidRPr="002A1E5F">
        <w:rPr>
          <w:b w:val="0"/>
          <w:sz w:val="28"/>
          <w:szCs w:val="28"/>
          <w:u w:val="none"/>
        </w:rPr>
        <w:t xml:space="preserve"> </w:t>
      </w:r>
      <w:proofErr w:type="spellStart"/>
      <w:r w:rsidRPr="002A1E5F">
        <w:rPr>
          <w:b w:val="0"/>
          <w:sz w:val="28"/>
          <w:szCs w:val="28"/>
          <w:u w:val="none"/>
        </w:rPr>
        <w:t>рециклер</w:t>
      </w:r>
      <w:proofErr w:type="spellEnd"/>
      <w:r w:rsidRPr="002A1E5F">
        <w:rPr>
          <w:b w:val="0"/>
          <w:sz w:val="28"/>
          <w:szCs w:val="28"/>
          <w:u w:val="none"/>
        </w:rPr>
        <w:t xml:space="preserve"> для асфальтобетона</w:t>
      </w:r>
      <w:r w:rsidRPr="002A1E5F">
        <w:rPr>
          <w:sz w:val="28"/>
          <w:szCs w:val="28"/>
          <w:u w:val="none"/>
        </w:rPr>
        <w:t xml:space="preserve"> </w:t>
      </w:r>
      <w:r w:rsidRPr="002A1E5F">
        <w:rPr>
          <w:b w:val="0"/>
          <w:sz w:val="28"/>
          <w:szCs w:val="28"/>
          <w:u w:val="none"/>
        </w:rPr>
        <w:t>на сумму 726</w:t>
      </w:r>
      <w:r w:rsidR="00801EB1">
        <w:rPr>
          <w:b w:val="0"/>
          <w:sz w:val="28"/>
          <w:szCs w:val="28"/>
          <w:u w:val="none"/>
        </w:rPr>
        <w:t xml:space="preserve"> тыс. рублей.</w:t>
      </w:r>
    </w:p>
    <w:p w:rsidR="006F6356" w:rsidRDefault="006F6356" w:rsidP="006F6356">
      <w:pPr>
        <w:pStyle w:val="a7"/>
        <w:ind w:firstLine="851"/>
        <w:jc w:val="both"/>
        <w:rPr>
          <w:b w:val="0"/>
          <w:sz w:val="28"/>
          <w:szCs w:val="28"/>
          <w:u w:val="none"/>
        </w:rPr>
      </w:pPr>
    </w:p>
    <w:p w:rsidR="006F6356" w:rsidRDefault="006F6356" w:rsidP="006F6356">
      <w:pPr>
        <w:pStyle w:val="a7"/>
        <w:ind w:firstLine="851"/>
        <w:jc w:val="center"/>
        <w:rPr>
          <w:b w:val="0"/>
          <w:sz w:val="28"/>
          <w:szCs w:val="28"/>
          <w:u w:val="none"/>
        </w:rPr>
      </w:pPr>
    </w:p>
    <w:p w:rsidR="006F6356" w:rsidRPr="000B59CB" w:rsidRDefault="00BE26D0" w:rsidP="006F6356">
      <w:pPr>
        <w:pStyle w:val="a7"/>
        <w:ind w:firstLine="851"/>
        <w:jc w:val="center"/>
        <w:rPr>
          <w:bCs/>
          <w:iCs/>
          <w:sz w:val="28"/>
          <w:szCs w:val="28"/>
          <w:u w:val="none"/>
        </w:rPr>
      </w:pPr>
      <w:r>
        <w:rPr>
          <w:bCs/>
          <w:iCs/>
          <w:sz w:val="28"/>
          <w:szCs w:val="28"/>
          <w:u w:val="none"/>
        </w:rPr>
        <w:t>О</w:t>
      </w:r>
      <w:r w:rsidR="006F6356" w:rsidRPr="000B59CB">
        <w:rPr>
          <w:bCs/>
          <w:iCs/>
          <w:sz w:val="28"/>
          <w:szCs w:val="28"/>
          <w:u w:val="none"/>
        </w:rPr>
        <w:t>зеленени</w:t>
      </w:r>
      <w:r>
        <w:rPr>
          <w:bCs/>
          <w:iCs/>
          <w:sz w:val="28"/>
          <w:szCs w:val="28"/>
          <w:u w:val="none"/>
        </w:rPr>
        <w:t>е</w:t>
      </w:r>
      <w:r w:rsidR="006F6356" w:rsidRPr="000B59CB">
        <w:rPr>
          <w:bCs/>
          <w:iCs/>
          <w:sz w:val="28"/>
          <w:szCs w:val="28"/>
          <w:u w:val="none"/>
        </w:rPr>
        <w:t xml:space="preserve"> территории Миллеровского городского поселения</w:t>
      </w:r>
      <w:r>
        <w:rPr>
          <w:bCs/>
          <w:iCs/>
          <w:sz w:val="28"/>
          <w:szCs w:val="28"/>
          <w:u w:val="none"/>
        </w:rPr>
        <w:t xml:space="preserve"> и отлов безнадзорных животных</w:t>
      </w:r>
    </w:p>
    <w:p w:rsidR="006F6356" w:rsidRPr="000B59CB" w:rsidRDefault="006F6356" w:rsidP="006F6356">
      <w:pPr>
        <w:pStyle w:val="a7"/>
        <w:ind w:firstLine="851"/>
        <w:jc w:val="center"/>
        <w:rPr>
          <w:bCs/>
          <w:iCs/>
          <w:sz w:val="28"/>
          <w:szCs w:val="28"/>
          <w:u w:val="none"/>
        </w:rPr>
      </w:pPr>
    </w:p>
    <w:p w:rsidR="006F6356" w:rsidRPr="00BE26D0" w:rsidRDefault="006F6356" w:rsidP="006F6356">
      <w:pPr>
        <w:tabs>
          <w:tab w:val="left" w:pos="7680"/>
          <w:tab w:val="right" w:pos="9525"/>
        </w:tabs>
        <w:jc w:val="both"/>
        <w:rPr>
          <w:rFonts w:ascii="Times New Roman" w:hAnsi="Times New Roman" w:cs="Times New Roman"/>
          <w:sz w:val="28"/>
          <w:szCs w:val="28"/>
        </w:rPr>
      </w:pPr>
      <w:r w:rsidRPr="00BE26D0">
        <w:rPr>
          <w:rFonts w:ascii="Times New Roman" w:hAnsi="Times New Roman" w:cs="Times New Roman"/>
          <w:sz w:val="28"/>
          <w:szCs w:val="28"/>
        </w:rPr>
        <w:t xml:space="preserve">     </w:t>
      </w:r>
      <w:r w:rsidR="00BE26D0">
        <w:rPr>
          <w:rFonts w:ascii="Times New Roman" w:hAnsi="Times New Roman" w:cs="Times New Roman"/>
          <w:sz w:val="28"/>
          <w:szCs w:val="28"/>
        </w:rPr>
        <w:t xml:space="preserve">   </w:t>
      </w:r>
      <w:r w:rsidRPr="00BE26D0">
        <w:rPr>
          <w:rFonts w:ascii="Times New Roman" w:hAnsi="Times New Roman" w:cs="Times New Roman"/>
          <w:sz w:val="28"/>
          <w:szCs w:val="28"/>
        </w:rPr>
        <w:t xml:space="preserve">Фактически на уборке скверов, площадей и улиц территории поселения   задействовано -  22 уборщика,  5  косарей, и  5 водителей </w:t>
      </w:r>
      <w:proofErr w:type="spellStart"/>
      <w:r w:rsidRPr="00BE26D0">
        <w:rPr>
          <w:rFonts w:ascii="Times New Roman" w:hAnsi="Times New Roman" w:cs="Times New Roman"/>
          <w:sz w:val="28"/>
          <w:szCs w:val="28"/>
        </w:rPr>
        <w:t>спецавтотехники</w:t>
      </w:r>
      <w:proofErr w:type="spellEnd"/>
      <w:r w:rsidRPr="00BE26D0">
        <w:rPr>
          <w:rFonts w:ascii="Times New Roman" w:hAnsi="Times New Roman" w:cs="Times New Roman"/>
          <w:sz w:val="28"/>
          <w:szCs w:val="28"/>
        </w:rPr>
        <w:t>,  которые обеспечивают  порядок на площади более- 184,2 тыс.</w:t>
      </w:r>
      <w:r w:rsidR="00BE26D0">
        <w:rPr>
          <w:rFonts w:ascii="Times New Roman" w:hAnsi="Times New Roman" w:cs="Times New Roman"/>
          <w:sz w:val="28"/>
          <w:szCs w:val="28"/>
        </w:rPr>
        <w:t xml:space="preserve"> </w:t>
      </w:r>
      <w:r w:rsidRPr="00BE26D0">
        <w:rPr>
          <w:rFonts w:ascii="Times New Roman" w:hAnsi="Times New Roman" w:cs="Times New Roman"/>
          <w:sz w:val="28"/>
          <w:szCs w:val="28"/>
        </w:rPr>
        <w:t>кв.</w:t>
      </w:r>
      <w:r w:rsidR="00BE26D0">
        <w:rPr>
          <w:rFonts w:ascii="Times New Roman" w:hAnsi="Times New Roman" w:cs="Times New Roman"/>
          <w:sz w:val="28"/>
          <w:szCs w:val="28"/>
        </w:rPr>
        <w:t xml:space="preserve"> </w:t>
      </w:r>
      <w:r w:rsidRPr="00BE26D0">
        <w:rPr>
          <w:rFonts w:ascii="Times New Roman" w:hAnsi="Times New Roman" w:cs="Times New Roman"/>
          <w:sz w:val="28"/>
          <w:szCs w:val="28"/>
        </w:rPr>
        <w:t xml:space="preserve">м. скверов и площадей. Рабочими по </w:t>
      </w:r>
      <w:proofErr w:type="spellStart"/>
      <w:r w:rsidRPr="00BE26D0">
        <w:rPr>
          <w:rFonts w:ascii="Times New Roman" w:hAnsi="Times New Roman" w:cs="Times New Roman"/>
          <w:sz w:val="28"/>
          <w:szCs w:val="28"/>
        </w:rPr>
        <w:t>обкосу</w:t>
      </w:r>
      <w:proofErr w:type="spellEnd"/>
      <w:r w:rsidRPr="00BE26D0">
        <w:rPr>
          <w:rFonts w:ascii="Times New Roman" w:hAnsi="Times New Roman" w:cs="Times New Roman"/>
          <w:sz w:val="28"/>
          <w:szCs w:val="28"/>
        </w:rPr>
        <w:t xml:space="preserve"> была выкошена трава на площади более- 13 га. Дворниками проводится ежедневная уборка  скверов и площадей.</w:t>
      </w:r>
    </w:p>
    <w:p w:rsidR="006F6356" w:rsidRPr="00BE26D0" w:rsidRDefault="006F6356" w:rsidP="006F6356">
      <w:pPr>
        <w:tabs>
          <w:tab w:val="left" w:pos="7680"/>
          <w:tab w:val="right" w:pos="9525"/>
        </w:tabs>
        <w:jc w:val="both"/>
        <w:rPr>
          <w:rFonts w:ascii="Times New Roman" w:hAnsi="Times New Roman" w:cs="Times New Roman"/>
          <w:sz w:val="28"/>
          <w:szCs w:val="28"/>
        </w:rPr>
      </w:pPr>
      <w:r w:rsidRPr="00BE26D0">
        <w:rPr>
          <w:rFonts w:ascii="Times New Roman" w:hAnsi="Times New Roman" w:cs="Times New Roman"/>
          <w:sz w:val="28"/>
          <w:szCs w:val="28"/>
        </w:rPr>
        <w:t xml:space="preserve">     </w:t>
      </w:r>
      <w:r w:rsidR="00BE26D0">
        <w:rPr>
          <w:rFonts w:ascii="Times New Roman" w:hAnsi="Times New Roman" w:cs="Times New Roman"/>
          <w:sz w:val="28"/>
          <w:szCs w:val="28"/>
        </w:rPr>
        <w:t xml:space="preserve">   </w:t>
      </w:r>
      <w:r w:rsidRPr="00BE26D0">
        <w:rPr>
          <w:rFonts w:ascii="Times New Roman" w:hAnsi="Times New Roman" w:cs="Times New Roman"/>
          <w:sz w:val="28"/>
          <w:szCs w:val="28"/>
        </w:rPr>
        <w:t>В благоустройстве территории в июле приняли участие 42 человека детей в возрасте от 14 до 16 лет, использовано средств – 342,4 тыс. рублей.</w:t>
      </w:r>
    </w:p>
    <w:p w:rsidR="006F6356" w:rsidRDefault="006F6356" w:rsidP="006F6356">
      <w:pPr>
        <w:pStyle w:val="a7"/>
        <w:ind w:firstLine="540"/>
        <w:jc w:val="both"/>
        <w:rPr>
          <w:b w:val="0"/>
          <w:bCs/>
          <w:iCs/>
          <w:sz w:val="28"/>
          <w:szCs w:val="28"/>
          <w:u w:val="none"/>
        </w:rPr>
      </w:pPr>
      <w:r w:rsidRPr="00300916">
        <w:rPr>
          <w:b w:val="0"/>
          <w:bCs/>
          <w:iCs/>
          <w:sz w:val="28"/>
          <w:szCs w:val="28"/>
          <w:u w:val="none"/>
        </w:rPr>
        <w:t xml:space="preserve"> В целях омоложения зеленых насаждений, </w:t>
      </w:r>
      <w:r>
        <w:rPr>
          <w:b w:val="0"/>
          <w:bCs/>
          <w:iCs/>
          <w:sz w:val="28"/>
          <w:szCs w:val="28"/>
          <w:u w:val="none"/>
        </w:rPr>
        <w:t xml:space="preserve">в сентябре </w:t>
      </w:r>
      <w:r w:rsidRPr="00300916">
        <w:rPr>
          <w:b w:val="0"/>
          <w:bCs/>
          <w:iCs/>
          <w:sz w:val="28"/>
          <w:szCs w:val="28"/>
          <w:u w:val="none"/>
        </w:rPr>
        <w:t xml:space="preserve">было приобретено и высажено на территории  поселения </w:t>
      </w:r>
      <w:r>
        <w:rPr>
          <w:b w:val="0"/>
          <w:bCs/>
          <w:iCs/>
          <w:sz w:val="28"/>
          <w:szCs w:val="28"/>
          <w:u w:val="none"/>
        </w:rPr>
        <w:t>10 саженцев</w:t>
      </w:r>
      <w:r w:rsidRPr="00883D6C">
        <w:rPr>
          <w:b w:val="0"/>
          <w:bCs/>
          <w:iCs/>
          <w:sz w:val="28"/>
          <w:szCs w:val="28"/>
          <w:u w:val="none"/>
        </w:rPr>
        <w:t xml:space="preserve"> деревьев</w:t>
      </w:r>
      <w:r>
        <w:rPr>
          <w:b w:val="0"/>
          <w:bCs/>
          <w:iCs/>
          <w:sz w:val="28"/>
          <w:szCs w:val="28"/>
          <w:u w:val="none"/>
        </w:rPr>
        <w:t xml:space="preserve"> Ель Крымская (ул. 3-го Интернационала аллея) на сумму 25</w:t>
      </w:r>
      <w:r w:rsidR="00801EB1">
        <w:rPr>
          <w:b w:val="0"/>
          <w:bCs/>
          <w:iCs/>
          <w:sz w:val="28"/>
          <w:szCs w:val="28"/>
          <w:u w:val="none"/>
        </w:rPr>
        <w:t xml:space="preserve">  тыс. рублей.</w:t>
      </w:r>
    </w:p>
    <w:p w:rsidR="00BE26D0" w:rsidRDefault="00BE26D0" w:rsidP="00BE26D0">
      <w:pPr>
        <w:jc w:val="both"/>
        <w:rPr>
          <w:rFonts w:ascii="Times New Roman" w:hAnsi="Times New Roman" w:cs="Times New Roman"/>
          <w:sz w:val="28"/>
          <w:szCs w:val="28"/>
        </w:rPr>
      </w:pPr>
      <w:r>
        <w:rPr>
          <w:rFonts w:ascii="Times New Roman" w:hAnsi="Times New Roman" w:cs="Times New Roman"/>
          <w:sz w:val="28"/>
          <w:szCs w:val="28"/>
        </w:rPr>
        <w:t xml:space="preserve">         С целью решения проблем, связанных с аварийными деревьями, расположенными на территории муниципального образования «Миллеровское городское поселение», во втором полугодии 2024 года были заключены контракты на спил сухих деревьев, представляющих угрозу населению, по итогам которых осуществлен спил 121 дерева.</w:t>
      </w:r>
      <w:r>
        <w:rPr>
          <w:rFonts w:ascii="Times New Roman" w:hAnsi="Times New Roman" w:cs="Times New Roman"/>
          <w:sz w:val="28"/>
          <w:szCs w:val="28"/>
        </w:rPr>
        <w:tab/>
      </w:r>
    </w:p>
    <w:p w:rsidR="00BE26D0" w:rsidRDefault="00BE26D0" w:rsidP="006F6356">
      <w:pPr>
        <w:pStyle w:val="a7"/>
        <w:ind w:firstLine="540"/>
        <w:jc w:val="both"/>
        <w:rPr>
          <w:b w:val="0"/>
          <w:bCs/>
          <w:iCs/>
          <w:sz w:val="28"/>
          <w:szCs w:val="28"/>
          <w:u w:val="none"/>
        </w:rPr>
      </w:pPr>
    </w:p>
    <w:p w:rsidR="006F6356" w:rsidRPr="00300916" w:rsidRDefault="006F6356" w:rsidP="006F6356">
      <w:pPr>
        <w:pStyle w:val="paragraph"/>
        <w:spacing w:before="0" w:beforeAutospacing="0" w:after="0" w:afterAutospacing="0"/>
        <w:ind w:firstLine="705"/>
        <w:jc w:val="both"/>
        <w:textAlignment w:val="baseline"/>
        <w:rPr>
          <w:sz w:val="28"/>
          <w:szCs w:val="28"/>
        </w:rPr>
      </w:pPr>
      <w:r w:rsidRPr="00300916">
        <w:rPr>
          <w:sz w:val="28"/>
          <w:szCs w:val="28"/>
        </w:rPr>
        <w:t>Для оказания услуг по отлову и содержанию животных без владельцев, обитающих на территории Миллеровского городского поселения МКУ МГП «Благоустройство» заключает муниципальные контракты для осуществления функций   по отлову и содержанию животных без владельцев.</w:t>
      </w:r>
    </w:p>
    <w:p w:rsidR="006F6356" w:rsidRPr="00300916" w:rsidRDefault="006F6356" w:rsidP="006F6356">
      <w:pPr>
        <w:pStyle w:val="paragraph"/>
        <w:spacing w:before="0" w:beforeAutospacing="0" w:after="0" w:afterAutospacing="0"/>
        <w:jc w:val="both"/>
        <w:textAlignment w:val="baseline"/>
        <w:rPr>
          <w:spacing w:val="2"/>
          <w:sz w:val="28"/>
          <w:szCs w:val="28"/>
        </w:rPr>
      </w:pPr>
      <w:r w:rsidRPr="00300916">
        <w:rPr>
          <w:sz w:val="28"/>
          <w:szCs w:val="28"/>
        </w:rPr>
        <w:t xml:space="preserve">         В 202</w:t>
      </w:r>
      <w:r>
        <w:rPr>
          <w:sz w:val="28"/>
          <w:szCs w:val="28"/>
        </w:rPr>
        <w:t>4</w:t>
      </w:r>
      <w:r w:rsidRPr="00300916">
        <w:rPr>
          <w:sz w:val="28"/>
          <w:szCs w:val="28"/>
        </w:rPr>
        <w:t xml:space="preserve"> году заключены </w:t>
      </w:r>
      <w:r>
        <w:rPr>
          <w:sz w:val="28"/>
          <w:szCs w:val="28"/>
        </w:rPr>
        <w:t>два</w:t>
      </w:r>
      <w:r w:rsidRPr="00300916">
        <w:rPr>
          <w:sz w:val="28"/>
          <w:szCs w:val="28"/>
        </w:rPr>
        <w:t xml:space="preserve"> муниципальных контракт</w:t>
      </w:r>
      <w:r>
        <w:rPr>
          <w:sz w:val="28"/>
          <w:szCs w:val="28"/>
        </w:rPr>
        <w:t>а</w:t>
      </w:r>
      <w:r w:rsidRPr="00300916">
        <w:rPr>
          <w:sz w:val="28"/>
          <w:szCs w:val="28"/>
        </w:rPr>
        <w:t xml:space="preserve"> по </w:t>
      </w:r>
      <w:r w:rsidRPr="00300916">
        <w:rPr>
          <w:rStyle w:val="aa"/>
          <w:rFonts w:eastAsiaTheme="minorEastAsia"/>
          <w:i w:val="0"/>
          <w:sz w:val="28"/>
          <w:szCs w:val="28"/>
        </w:rPr>
        <w:t>отлову</w:t>
      </w:r>
      <w:r w:rsidRPr="00300916">
        <w:rPr>
          <w:i/>
          <w:sz w:val="28"/>
          <w:szCs w:val="28"/>
        </w:rPr>
        <w:t xml:space="preserve"> </w:t>
      </w:r>
      <w:r w:rsidRPr="00300916">
        <w:rPr>
          <w:sz w:val="28"/>
          <w:szCs w:val="28"/>
        </w:rPr>
        <w:t xml:space="preserve">и </w:t>
      </w:r>
      <w:proofErr w:type="gramStart"/>
      <w:r w:rsidRPr="00300916">
        <w:rPr>
          <w:sz w:val="28"/>
          <w:szCs w:val="28"/>
        </w:rPr>
        <w:t>содержанию</w:t>
      </w:r>
      <w:proofErr w:type="gramEnd"/>
      <w:r w:rsidRPr="00300916">
        <w:rPr>
          <w:sz w:val="28"/>
          <w:szCs w:val="28"/>
        </w:rPr>
        <w:t xml:space="preserve"> на основании которых оказана услуга по отлову </w:t>
      </w:r>
      <w:r w:rsidRPr="00300916">
        <w:rPr>
          <w:rStyle w:val="aa"/>
          <w:rFonts w:eastAsiaTheme="minorEastAsia"/>
          <w:i w:val="0"/>
          <w:sz w:val="28"/>
          <w:szCs w:val="28"/>
        </w:rPr>
        <w:t>безнадзорных</w:t>
      </w:r>
      <w:r w:rsidRPr="00300916">
        <w:rPr>
          <w:i/>
          <w:sz w:val="28"/>
          <w:szCs w:val="28"/>
        </w:rPr>
        <w:t xml:space="preserve"> </w:t>
      </w:r>
      <w:r w:rsidRPr="00300916">
        <w:rPr>
          <w:rStyle w:val="aa"/>
          <w:rFonts w:eastAsiaTheme="minorEastAsia"/>
          <w:i w:val="0"/>
          <w:sz w:val="28"/>
          <w:szCs w:val="28"/>
        </w:rPr>
        <w:t>животных</w:t>
      </w:r>
      <w:r w:rsidRPr="00300916">
        <w:rPr>
          <w:i/>
          <w:sz w:val="28"/>
          <w:szCs w:val="28"/>
        </w:rPr>
        <w:t xml:space="preserve"> </w:t>
      </w:r>
      <w:r w:rsidRPr="00300916">
        <w:rPr>
          <w:sz w:val="28"/>
          <w:szCs w:val="28"/>
        </w:rPr>
        <w:t xml:space="preserve">посредством применения метода </w:t>
      </w:r>
      <w:r w:rsidRPr="00300916">
        <w:rPr>
          <w:rStyle w:val="aa"/>
          <w:rFonts w:eastAsiaTheme="minorEastAsia"/>
          <w:i w:val="0"/>
          <w:sz w:val="28"/>
          <w:szCs w:val="28"/>
        </w:rPr>
        <w:t>отлова</w:t>
      </w:r>
      <w:r w:rsidRPr="00300916">
        <w:rPr>
          <w:i/>
          <w:sz w:val="28"/>
          <w:szCs w:val="28"/>
        </w:rPr>
        <w:t>,</w:t>
      </w:r>
      <w:r w:rsidRPr="00300916">
        <w:rPr>
          <w:sz w:val="28"/>
          <w:szCs w:val="28"/>
        </w:rPr>
        <w:t xml:space="preserve"> стерилизации, вакцинации и выборочного возврата  безнадзорных животных в прежнюю среду обитания.  </w:t>
      </w:r>
    </w:p>
    <w:p w:rsidR="006F6356" w:rsidRPr="00C32B58" w:rsidRDefault="006F6356" w:rsidP="00801EB1">
      <w:pPr>
        <w:pStyle w:val="paragraph"/>
        <w:spacing w:before="0" w:beforeAutospacing="0" w:after="0" w:afterAutospacing="0"/>
        <w:ind w:firstLine="705"/>
        <w:jc w:val="both"/>
        <w:textAlignment w:val="baseline"/>
        <w:rPr>
          <w:sz w:val="28"/>
          <w:szCs w:val="28"/>
        </w:rPr>
      </w:pPr>
      <w:r w:rsidRPr="00300916">
        <w:rPr>
          <w:sz w:val="28"/>
          <w:szCs w:val="28"/>
        </w:rPr>
        <w:t xml:space="preserve">Объем денежных средств, выделенный МКУ МГП «Благоустройство» для оказания услуг по отлову и содержанию животных без </w:t>
      </w:r>
      <w:proofErr w:type="gramStart"/>
      <w:r w:rsidRPr="00300916">
        <w:rPr>
          <w:sz w:val="28"/>
          <w:szCs w:val="28"/>
        </w:rPr>
        <w:t>владельцев, обитающих на территории Миллеровского городского поселения на 202</w:t>
      </w:r>
      <w:r>
        <w:rPr>
          <w:sz w:val="28"/>
          <w:szCs w:val="28"/>
        </w:rPr>
        <w:t>4</w:t>
      </w:r>
      <w:r w:rsidRPr="00300916">
        <w:rPr>
          <w:sz w:val="28"/>
          <w:szCs w:val="28"/>
        </w:rPr>
        <w:t xml:space="preserve"> год состав</w:t>
      </w:r>
      <w:r>
        <w:rPr>
          <w:sz w:val="28"/>
          <w:szCs w:val="28"/>
        </w:rPr>
        <w:t>ил</w:t>
      </w:r>
      <w:proofErr w:type="gramEnd"/>
      <w:r w:rsidRPr="00300916">
        <w:rPr>
          <w:sz w:val="28"/>
          <w:szCs w:val="28"/>
        </w:rPr>
        <w:t xml:space="preserve"> </w:t>
      </w:r>
      <w:r>
        <w:rPr>
          <w:sz w:val="28"/>
          <w:szCs w:val="28"/>
        </w:rPr>
        <w:t>1</w:t>
      </w:r>
      <w:r w:rsidR="00801EB1">
        <w:rPr>
          <w:sz w:val="28"/>
          <w:szCs w:val="28"/>
        </w:rPr>
        <w:t xml:space="preserve">,5 млн. рублей. </w:t>
      </w:r>
      <w:r w:rsidRPr="00300916">
        <w:rPr>
          <w:sz w:val="28"/>
          <w:szCs w:val="28"/>
        </w:rPr>
        <w:t xml:space="preserve">Количество </w:t>
      </w:r>
      <w:proofErr w:type="gramStart"/>
      <w:r w:rsidRPr="00300916">
        <w:rPr>
          <w:sz w:val="28"/>
          <w:szCs w:val="28"/>
        </w:rPr>
        <w:t>особей, отловленных за период 202</w:t>
      </w:r>
      <w:r>
        <w:rPr>
          <w:sz w:val="28"/>
          <w:szCs w:val="28"/>
        </w:rPr>
        <w:t>4</w:t>
      </w:r>
      <w:r w:rsidRPr="00300916">
        <w:rPr>
          <w:sz w:val="28"/>
          <w:szCs w:val="28"/>
        </w:rPr>
        <w:t xml:space="preserve"> года составляет</w:t>
      </w:r>
      <w:proofErr w:type="gramEnd"/>
      <w:r w:rsidRPr="00300916">
        <w:rPr>
          <w:sz w:val="28"/>
          <w:szCs w:val="28"/>
        </w:rPr>
        <w:t xml:space="preserve">  </w:t>
      </w:r>
      <w:r w:rsidRPr="00801EB1">
        <w:rPr>
          <w:sz w:val="28"/>
          <w:szCs w:val="28"/>
          <w:shd w:val="clear" w:color="auto" w:fill="FFFFFF" w:themeFill="background1"/>
        </w:rPr>
        <w:t>114</w:t>
      </w:r>
      <w:r>
        <w:rPr>
          <w:sz w:val="28"/>
          <w:szCs w:val="28"/>
        </w:rPr>
        <w:t xml:space="preserve"> шт.</w:t>
      </w:r>
      <w:r w:rsidR="00801EB1">
        <w:rPr>
          <w:sz w:val="28"/>
          <w:szCs w:val="28"/>
        </w:rPr>
        <w:t xml:space="preserve"> </w:t>
      </w:r>
      <w:r>
        <w:rPr>
          <w:sz w:val="28"/>
          <w:szCs w:val="28"/>
        </w:rPr>
        <w:t xml:space="preserve">в том числе за 2-е полугодие </w:t>
      </w:r>
      <w:r w:rsidRPr="00801EB1">
        <w:rPr>
          <w:sz w:val="28"/>
          <w:szCs w:val="28"/>
        </w:rPr>
        <w:t>37</w:t>
      </w:r>
      <w:r>
        <w:rPr>
          <w:sz w:val="28"/>
          <w:szCs w:val="28"/>
        </w:rPr>
        <w:t xml:space="preserve"> шт.</w:t>
      </w:r>
    </w:p>
    <w:p w:rsidR="00801EB1" w:rsidRDefault="00801EB1" w:rsidP="006F6356">
      <w:pPr>
        <w:pStyle w:val="a7"/>
        <w:ind w:firstLine="851"/>
        <w:jc w:val="center"/>
        <w:rPr>
          <w:sz w:val="28"/>
          <w:szCs w:val="28"/>
          <w:u w:val="none"/>
        </w:rPr>
      </w:pPr>
    </w:p>
    <w:p w:rsidR="006F6356" w:rsidRPr="008277FF" w:rsidRDefault="006F6356" w:rsidP="006F6356">
      <w:pPr>
        <w:widowControl w:val="0"/>
        <w:jc w:val="center"/>
        <w:rPr>
          <w:rFonts w:ascii="Times New Roman" w:hAnsi="Times New Roman" w:cs="Times New Roman"/>
          <w:b/>
          <w:color w:val="000000" w:themeColor="text1"/>
          <w:sz w:val="28"/>
          <w:szCs w:val="28"/>
        </w:rPr>
      </w:pPr>
      <w:r w:rsidRPr="008277FF">
        <w:rPr>
          <w:rFonts w:ascii="Times New Roman" w:hAnsi="Times New Roman" w:cs="Times New Roman"/>
          <w:b/>
          <w:bCs/>
          <w:color w:val="000000" w:themeColor="text1"/>
          <w:sz w:val="28"/>
          <w:szCs w:val="28"/>
        </w:rPr>
        <w:t>Земля, имущество</w:t>
      </w:r>
    </w:p>
    <w:p w:rsidR="006F6356" w:rsidRPr="008277FF" w:rsidRDefault="006F6356" w:rsidP="006F6356">
      <w:pPr>
        <w:shd w:val="clear" w:color="auto" w:fill="FFFFFF"/>
        <w:spacing w:after="0" w:line="240" w:lineRule="auto"/>
        <w:ind w:firstLine="709"/>
        <w:jc w:val="both"/>
        <w:rPr>
          <w:rFonts w:ascii="Times New Roman" w:hAnsi="Times New Roman" w:cs="Times New Roman"/>
          <w:color w:val="000000" w:themeColor="text1"/>
          <w:sz w:val="28"/>
          <w:szCs w:val="28"/>
        </w:rPr>
      </w:pPr>
      <w:r w:rsidRPr="008277FF">
        <w:rPr>
          <w:rFonts w:ascii="Times New Roman" w:hAnsi="Times New Roman" w:cs="Times New Roman"/>
          <w:color w:val="000000" w:themeColor="text1"/>
          <w:sz w:val="28"/>
          <w:szCs w:val="28"/>
        </w:rPr>
        <w:t>В реестре муниципального имущества МО «Миллеровское городское поселение» по состоянию на 01.0</w:t>
      </w:r>
      <w:r>
        <w:rPr>
          <w:rFonts w:ascii="Times New Roman" w:hAnsi="Times New Roman" w:cs="Times New Roman"/>
          <w:color w:val="000000" w:themeColor="text1"/>
          <w:sz w:val="28"/>
          <w:szCs w:val="28"/>
        </w:rPr>
        <w:t>1</w:t>
      </w:r>
      <w:r w:rsidRPr="008277FF">
        <w:rPr>
          <w:rFonts w:ascii="Times New Roman" w:hAnsi="Times New Roman" w:cs="Times New Roman"/>
          <w:color w:val="000000" w:themeColor="text1"/>
          <w:sz w:val="28"/>
          <w:szCs w:val="28"/>
        </w:rPr>
        <w:t>.202</w:t>
      </w:r>
      <w:r>
        <w:rPr>
          <w:rFonts w:ascii="Times New Roman" w:hAnsi="Times New Roman" w:cs="Times New Roman"/>
          <w:color w:val="000000" w:themeColor="text1"/>
          <w:sz w:val="28"/>
          <w:szCs w:val="28"/>
        </w:rPr>
        <w:t>5</w:t>
      </w:r>
      <w:r w:rsidRPr="008277FF">
        <w:rPr>
          <w:rFonts w:ascii="Times New Roman" w:hAnsi="Times New Roman" w:cs="Times New Roman"/>
          <w:color w:val="000000" w:themeColor="text1"/>
          <w:sz w:val="28"/>
          <w:szCs w:val="28"/>
        </w:rPr>
        <w:t xml:space="preserve"> год числится </w:t>
      </w:r>
      <w:r>
        <w:rPr>
          <w:rFonts w:ascii="Times New Roman" w:hAnsi="Times New Roman" w:cs="Times New Roman"/>
          <w:color w:val="000000" w:themeColor="text1"/>
          <w:sz w:val="28"/>
          <w:szCs w:val="28"/>
        </w:rPr>
        <w:t>2152</w:t>
      </w:r>
      <w:r w:rsidRPr="008277FF">
        <w:rPr>
          <w:rFonts w:ascii="Times New Roman" w:hAnsi="Times New Roman" w:cs="Times New Roman"/>
          <w:color w:val="000000" w:themeColor="text1"/>
          <w:sz w:val="28"/>
          <w:szCs w:val="28"/>
        </w:rPr>
        <w:t xml:space="preserve"> объектов, в том числе:</w:t>
      </w:r>
    </w:p>
    <w:p w:rsidR="006F6356" w:rsidRPr="00384C98" w:rsidRDefault="006F6356" w:rsidP="006F6356">
      <w:pPr>
        <w:shd w:val="clear" w:color="auto" w:fill="FFFFFF"/>
        <w:spacing w:after="0" w:line="240" w:lineRule="auto"/>
        <w:ind w:firstLine="709"/>
        <w:jc w:val="both"/>
        <w:rPr>
          <w:rFonts w:ascii="Times New Roman" w:hAnsi="Times New Roman" w:cs="Times New Roman"/>
          <w:color w:val="000000" w:themeColor="text1"/>
          <w:sz w:val="28"/>
          <w:szCs w:val="28"/>
        </w:rPr>
      </w:pPr>
      <w:r w:rsidRPr="00384C98">
        <w:rPr>
          <w:rFonts w:ascii="Times New Roman" w:hAnsi="Times New Roman" w:cs="Times New Roman"/>
          <w:color w:val="000000" w:themeColor="text1"/>
          <w:sz w:val="28"/>
          <w:szCs w:val="28"/>
        </w:rPr>
        <w:t xml:space="preserve">- 1052 земельных участков; </w:t>
      </w:r>
    </w:p>
    <w:p w:rsidR="006F6356" w:rsidRPr="00384C98" w:rsidRDefault="006F6356" w:rsidP="006F6356">
      <w:pPr>
        <w:shd w:val="clear" w:color="auto" w:fill="FFFFFF"/>
        <w:spacing w:after="0" w:line="240" w:lineRule="auto"/>
        <w:ind w:firstLine="709"/>
        <w:jc w:val="both"/>
        <w:rPr>
          <w:rFonts w:ascii="Times New Roman" w:hAnsi="Times New Roman" w:cs="Times New Roman"/>
          <w:color w:val="000000" w:themeColor="text1"/>
          <w:sz w:val="28"/>
          <w:szCs w:val="28"/>
        </w:rPr>
      </w:pPr>
      <w:r w:rsidRPr="00384C98">
        <w:rPr>
          <w:rFonts w:ascii="Times New Roman" w:hAnsi="Times New Roman" w:cs="Times New Roman"/>
          <w:color w:val="000000" w:themeColor="text1"/>
          <w:sz w:val="28"/>
          <w:szCs w:val="28"/>
        </w:rPr>
        <w:t xml:space="preserve">- 771 зданий и сооружений; </w:t>
      </w:r>
    </w:p>
    <w:p w:rsidR="006F6356" w:rsidRPr="00384C98" w:rsidRDefault="006F6356" w:rsidP="006F6356">
      <w:pPr>
        <w:shd w:val="clear" w:color="auto" w:fill="FFFFFF"/>
        <w:spacing w:after="0" w:line="240" w:lineRule="auto"/>
        <w:ind w:firstLine="709"/>
        <w:jc w:val="both"/>
        <w:rPr>
          <w:rFonts w:ascii="Times New Roman" w:hAnsi="Times New Roman" w:cs="Times New Roman"/>
          <w:color w:val="000000" w:themeColor="text1"/>
          <w:sz w:val="28"/>
          <w:szCs w:val="28"/>
        </w:rPr>
      </w:pPr>
      <w:r w:rsidRPr="00384C98">
        <w:rPr>
          <w:rFonts w:ascii="Times New Roman" w:hAnsi="Times New Roman" w:cs="Times New Roman"/>
          <w:color w:val="000000" w:themeColor="text1"/>
          <w:sz w:val="28"/>
          <w:szCs w:val="28"/>
        </w:rPr>
        <w:t>- 98 жилых и нежилых помещений;</w:t>
      </w:r>
    </w:p>
    <w:p w:rsidR="006F6356" w:rsidRPr="008277FF" w:rsidRDefault="006F6356" w:rsidP="006F6356">
      <w:pPr>
        <w:widowControl w:val="0"/>
        <w:shd w:val="clear" w:color="auto" w:fill="FFFFFF"/>
        <w:spacing w:after="0" w:line="240" w:lineRule="auto"/>
        <w:ind w:firstLine="709"/>
        <w:jc w:val="both"/>
        <w:rPr>
          <w:rFonts w:ascii="Times New Roman" w:hAnsi="Times New Roman" w:cs="Times New Roman"/>
          <w:color w:val="000000" w:themeColor="text1"/>
          <w:sz w:val="28"/>
          <w:szCs w:val="28"/>
        </w:rPr>
      </w:pPr>
      <w:r w:rsidRPr="006632FF">
        <w:rPr>
          <w:rFonts w:ascii="Times New Roman" w:hAnsi="Times New Roman" w:cs="Times New Roman"/>
          <w:color w:val="000000" w:themeColor="text1"/>
          <w:sz w:val="28"/>
          <w:szCs w:val="28"/>
        </w:rPr>
        <w:t>- 231 единиц движимого имущества.</w:t>
      </w:r>
    </w:p>
    <w:p w:rsidR="006F6356" w:rsidRPr="008277FF" w:rsidRDefault="006F6356" w:rsidP="006F6356">
      <w:pPr>
        <w:shd w:val="clear" w:color="auto" w:fill="FFFFFF"/>
        <w:spacing w:after="0" w:line="240" w:lineRule="auto"/>
        <w:ind w:firstLine="709"/>
        <w:jc w:val="both"/>
        <w:rPr>
          <w:rFonts w:ascii="Times New Roman" w:hAnsi="Times New Roman" w:cs="Times New Roman"/>
          <w:color w:val="000000" w:themeColor="text1"/>
          <w:sz w:val="28"/>
          <w:szCs w:val="28"/>
          <w:highlight w:val="cyan"/>
        </w:rPr>
      </w:pPr>
    </w:p>
    <w:p w:rsidR="006F6356" w:rsidRPr="004811B7" w:rsidRDefault="006F6356" w:rsidP="006F6356">
      <w:pPr>
        <w:spacing w:after="0" w:line="240" w:lineRule="auto"/>
        <w:ind w:firstLine="709"/>
        <w:jc w:val="both"/>
        <w:rPr>
          <w:rFonts w:ascii="Times New Roman" w:hAnsi="Times New Roman" w:cs="Times New Roman"/>
          <w:sz w:val="28"/>
          <w:szCs w:val="28"/>
        </w:rPr>
      </w:pPr>
      <w:r w:rsidRPr="004811B7">
        <w:rPr>
          <w:rFonts w:ascii="Times New Roman" w:hAnsi="Times New Roman" w:cs="Times New Roman"/>
          <w:sz w:val="28"/>
          <w:szCs w:val="28"/>
        </w:rPr>
        <w:lastRenderedPageBreak/>
        <w:t xml:space="preserve">С целью приведения благоустройства территории города Миллерово было </w:t>
      </w:r>
      <w:r w:rsidRPr="00633C0A">
        <w:rPr>
          <w:rFonts w:ascii="Times New Roman" w:hAnsi="Times New Roman" w:cs="Times New Roman"/>
          <w:sz w:val="28"/>
          <w:szCs w:val="28"/>
        </w:rPr>
        <w:t xml:space="preserve">выдано </w:t>
      </w:r>
      <w:r>
        <w:rPr>
          <w:rFonts w:ascii="Times New Roman" w:hAnsi="Times New Roman" w:cs="Times New Roman"/>
          <w:sz w:val="28"/>
          <w:szCs w:val="28"/>
        </w:rPr>
        <w:t>23</w:t>
      </w:r>
      <w:r w:rsidRPr="00633C0A">
        <w:rPr>
          <w:rFonts w:ascii="Times New Roman" w:hAnsi="Times New Roman" w:cs="Times New Roman"/>
          <w:sz w:val="28"/>
          <w:szCs w:val="28"/>
        </w:rPr>
        <w:t xml:space="preserve"> разрешения</w:t>
      </w:r>
      <w:r w:rsidRPr="004811B7">
        <w:rPr>
          <w:rFonts w:ascii="Times New Roman" w:hAnsi="Times New Roman" w:cs="Times New Roman"/>
          <w:sz w:val="28"/>
          <w:szCs w:val="28"/>
        </w:rPr>
        <w:t xml:space="preserve"> на размещения элементов благоустройства и малых архитектурных форм физическим и юридическим лицам.</w:t>
      </w:r>
    </w:p>
    <w:p w:rsidR="006F6356" w:rsidRPr="004811B7" w:rsidRDefault="006F6356" w:rsidP="006F6356">
      <w:pPr>
        <w:spacing w:after="0" w:line="240" w:lineRule="auto"/>
        <w:ind w:firstLine="709"/>
        <w:jc w:val="both"/>
        <w:rPr>
          <w:rFonts w:ascii="Times New Roman" w:hAnsi="Times New Roman" w:cs="Times New Roman"/>
          <w:sz w:val="28"/>
          <w:szCs w:val="28"/>
        </w:rPr>
      </w:pPr>
      <w:r w:rsidRPr="004811B7">
        <w:rPr>
          <w:rFonts w:ascii="Times New Roman" w:hAnsi="Times New Roman" w:cs="Times New Roman"/>
          <w:sz w:val="28"/>
          <w:szCs w:val="28"/>
        </w:rPr>
        <w:t xml:space="preserve">Под зданиями, строениями и сооружениями было предоставлено в собственность граждан и юридических </w:t>
      </w:r>
      <w:r w:rsidRPr="003D3BAC">
        <w:rPr>
          <w:rFonts w:ascii="Times New Roman" w:hAnsi="Times New Roman" w:cs="Times New Roman"/>
          <w:sz w:val="28"/>
          <w:szCs w:val="28"/>
        </w:rPr>
        <w:t xml:space="preserve">лиц </w:t>
      </w:r>
      <w:r>
        <w:rPr>
          <w:rFonts w:ascii="Times New Roman" w:hAnsi="Times New Roman" w:cs="Times New Roman"/>
          <w:sz w:val="28"/>
          <w:szCs w:val="28"/>
        </w:rPr>
        <w:t xml:space="preserve">62 </w:t>
      </w:r>
      <w:r w:rsidRPr="004811B7">
        <w:rPr>
          <w:rFonts w:ascii="Times New Roman" w:hAnsi="Times New Roman" w:cs="Times New Roman"/>
          <w:sz w:val="28"/>
          <w:szCs w:val="28"/>
        </w:rPr>
        <w:t>земельных участк</w:t>
      </w:r>
      <w:r>
        <w:rPr>
          <w:rFonts w:ascii="Times New Roman" w:hAnsi="Times New Roman" w:cs="Times New Roman"/>
          <w:sz w:val="28"/>
          <w:szCs w:val="28"/>
        </w:rPr>
        <w:t>а</w:t>
      </w:r>
      <w:r w:rsidRPr="004811B7">
        <w:rPr>
          <w:rFonts w:ascii="Times New Roman" w:hAnsi="Times New Roman" w:cs="Times New Roman"/>
          <w:sz w:val="28"/>
          <w:szCs w:val="28"/>
        </w:rPr>
        <w:t xml:space="preserve">, а также предварительно согласовано </w:t>
      </w:r>
      <w:r w:rsidRPr="00633C0A">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55 </w:t>
      </w:r>
      <w:r w:rsidRPr="004811B7">
        <w:rPr>
          <w:rFonts w:ascii="Times New Roman" w:hAnsi="Times New Roman" w:cs="Times New Roman"/>
          <w:sz w:val="28"/>
          <w:szCs w:val="28"/>
        </w:rPr>
        <w:t>земельных участков.</w:t>
      </w:r>
    </w:p>
    <w:p w:rsidR="006F6356" w:rsidRDefault="006F6356" w:rsidP="006F6356">
      <w:pPr>
        <w:spacing w:after="0" w:line="240" w:lineRule="auto"/>
        <w:ind w:firstLine="709"/>
        <w:jc w:val="both"/>
        <w:rPr>
          <w:rFonts w:ascii="Times New Roman" w:hAnsi="Times New Roman" w:cs="Times New Roman"/>
          <w:sz w:val="28"/>
          <w:szCs w:val="28"/>
        </w:rPr>
      </w:pPr>
      <w:r w:rsidRPr="004811B7">
        <w:rPr>
          <w:rFonts w:ascii="Times New Roman" w:hAnsi="Times New Roman" w:cs="Times New Roman"/>
          <w:sz w:val="28"/>
          <w:szCs w:val="28"/>
        </w:rPr>
        <w:t xml:space="preserve">По результатам аукционов, заключено </w:t>
      </w:r>
      <w:r>
        <w:rPr>
          <w:rFonts w:ascii="Times New Roman" w:hAnsi="Times New Roman" w:cs="Times New Roman"/>
          <w:sz w:val="28"/>
          <w:szCs w:val="28"/>
        </w:rPr>
        <w:t>13</w:t>
      </w:r>
      <w:r w:rsidRPr="003D3BAC">
        <w:rPr>
          <w:rFonts w:ascii="Times New Roman" w:hAnsi="Times New Roman" w:cs="Times New Roman"/>
          <w:sz w:val="28"/>
          <w:szCs w:val="28"/>
        </w:rPr>
        <w:t xml:space="preserve"> д</w:t>
      </w:r>
      <w:r w:rsidRPr="004811B7">
        <w:rPr>
          <w:rFonts w:ascii="Times New Roman" w:hAnsi="Times New Roman" w:cs="Times New Roman"/>
          <w:sz w:val="28"/>
          <w:szCs w:val="28"/>
        </w:rPr>
        <w:t>оговоров аренды</w:t>
      </w:r>
      <w:r>
        <w:rPr>
          <w:rFonts w:ascii="Times New Roman" w:hAnsi="Times New Roman" w:cs="Times New Roman"/>
          <w:sz w:val="28"/>
          <w:szCs w:val="28"/>
        </w:rPr>
        <w:t>,</w:t>
      </w:r>
      <w:r w:rsidRPr="004811B7">
        <w:rPr>
          <w:rFonts w:ascii="Times New Roman" w:hAnsi="Times New Roman" w:cs="Times New Roman"/>
          <w:sz w:val="28"/>
          <w:szCs w:val="28"/>
        </w:rPr>
        <w:t xml:space="preserve"> на земельные участки.</w:t>
      </w:r>
    </w:p>
    <w:p w:rsidR="006F6356" w:rsidRPr="0040542C" w:rsidRDefault="006F6356" w:rsidP="0040542C">
      <w:pPr>
        <w:jc w:val="center"/>
        <w:rPr>
          <w:rFonts w:ascii="Times New Roman" w:hAnsi="Times New Roman" w:cs="Times New Roman"/>
          <w:b/>
          <w:sz w:val="28"/>
          <w:szCs w:val="28"/>
        </w:rPr>
      </w:pPr>
      <w:r w:rsidRPr="0040542C">
        <w:rPr>
          <w:rFonts w:ascii="Times New Roman" w:hAnsi="Times New Roman" w:cs="Times New Roman"/>
          <w:b/>
          <w:sz w:val="28"/>
          <w:szCs w:val="28"/>
        </w:rPr>
        <w:t>Освещение</w:t>
      </w:r>
    </w:p>
    <w:p w:rsidR="006F6356" w:rsidRDefault="0040542C" w:rsidP="006F6356">
      <w:pPr>
        <w:jc w:val="both"/>
        <w:rPr>
          <w:rFonts w:ascii="Times New Roman" w:hAnsi="Times New Roman" w:cs="Times New Roman"/>
          <w:sz w:val="28"/>
          <w:szCs w:val="28"/>
        </w:rPr>
      </w:pPr>
      <w:r>
        <w:rPr>
          <w:rFonts w:ascii="Times New Roman" w:hAnsi="Times New Roman" w:cs="Times New Roman"/>
          <w:sz w:val="28"/>
          <w:szCs w:val="28"/>
        </w:rPr>
        <w:t xml:space="preserve">         </w:t>
      </w:r>
      <w:r w:rsidR="006F6356">
        <w:rPr>
          <w:rFonts w:ascii="Times New Roman" w:hAnsi="Times New Roman" w:cs="Times New Roman"/>
          <w:sz w:val="28"/>
          <w:szCs w:val="28"/>
        </w:rPr>
        <w:t>Общая протяженность освещенных улиц поселения составляет  - 152,62 км, что составляет 79 % к общей протяженности автомобильных дорог.</w:t>
      </w:r>
    </w:p>
    <w:p w:rsidR="006F6356" w:rsidRDefault="0040542C" w:rsidP="006F6356">
      <w:pPr>
        <w:jc w:val="both"/>
        <w:rPr>
          <w:rFonts w:ascii="Times New Roman" w:hAnsi="Times New Roman" w:cs="Times New Roman"/>
          <w:sz w:val="28"/>
          <w:szCs w:val="28"/>
        </w:rPr>
      </w:pPr>
      <w:r>
        <w:rPr>
          <w:rFonts w:ascii="Times New Roman" w:hAnsi="Times New Roman" w:cs="Times New Roman"/>
          <w:sz w:val="28"/>
          <w:szCs w:val="28"/>
        </w:rPr>
        <w:t xml:space="preserve">         </w:t>
      </w:r>
      <w:r w:rsidR="006F6356">
        <w:rPr>
          <w:rFonts w:ascii="Times New Roman" w:hAnsi="Times New Roman" w:cs="Times New Roman"/>
          <w:sz w:val="28"/>
          <w:szCs w:val="28"/>
        </w:rPr>
        <w:t>Во втором полугодии 2024 года, в рамках заключенного контракта между Администрацией Миллеровского городского поселения и АО «</w:t>
      </w:r>
      <w:proofErr w:type="spellStart"/>
      <w:r w:rsidR="006F6356">
        <w:rPr>
          <w:rFonts w:ascii="Times New Roman" w:hAnsi="Times New Roman" w:cs="Times New Roman"/>
          <w:sz w:val="28"/>
          <w:szCs w:val="28"/>
        </w:rPr>
        <w:t>Донэнерго</w:t>
      </w:r>
      <w:proofErr w:type="spellEnd"/>
      <w:r w:rsidR="006F6356">
        <w:rPr>
          <w:rFonts w:ascii="Times New Roman" w:hAnsi="Times New Roman" w:cs="Times New Roman"/>
          <w:sz w:val="28"/>
          <w:szCs w:val="28"/>
        </w:rPr>
        <w:t xml:space="preserve">» было заменено 192 ламп. </w:t>
      </w:r>
      <w:proofErr w:type="gramStart"/>
      <w:r w:rsidR="006F6356">
        <w:rPr>
          <w:rFonts w:ascii="Times New Roman" w:hAnsi="Times New Roman" w:cs="Times New Roman"/>
          <w:sz w:val="28"/>
          <w:szCs w:val="28"/>
        </w:rPr>
        <w:t>Осуществлены строительно-монтажные работы новых линий уличного освещения с последующей установкой кобр уличного освещения, в соответствии  прось</w:t>
      </w:r>
      <w:r w:rsidR="00BE26D0">
        <w:rPr>
          <w:rFonts w:ascii="Times New Roman" w:hAnsi="Times New Roman" w:cs="Times New Roman"/>
          <w:sz w:val="28"/>
          <w:szCs w:val="28"/>
        </w:rPr>
        <w:t xml:space="preserve">бами граждан по ул. Жемчужная, </w:t>
      </w:r>
      <w:r w:rsidR="006F6356">
        <w:rPr>
          <w:rFonts w:ascii="Times New Roman" w:hAnsi="Times New Roman" w:cs="Times New Roman"/>
          <w:sz w:val="28"/>
          <w:szCs w:val="28"/>
        </w:rPr>
        <w:t xml:space="preserve">ул. Бородинская, ул. Олега Панченко, пер. Связной, ул. Ивана Алексенко, ул. Сергея </w:t>
      </w:r>
      <w:proofErr w:type="spellStart"/>
      <w:r w:rsidR="006F6356">
        <w:rPr>
          <w:rFonts w:ascii="Times New Roman" w:hAnsi="Times New Roman" w:cs="Times New Roman"/>
          <w:sz w:val="28"/>
          <w:szCs w:val="28"/>
        </w:rPr>
        <w:t>Ильгова</w:t>
      </w:r>
      <w:proofErr w:type="spellEnd"/>
      <w:r w:rsidR="006F6356">
        <w:rPr>
          <w:rFonts w:ascii="Times New Roman" w:hAnsi="Times New Roman" w:cs="Times New Roman"/>
          <w:sz w:val="28"/>
          <w:szCs w:val="28"/>
        </w:rPr>
        <w:t xml:space="preserve">, пер. Военный. </w:t>
      </w:r>
      <w:proofErr w:type="gramEnd"/>
    </w:p>
    <w:p w:rsidR="006F6356" w:rsidRDefault="0040542C" w:rsidP="006F6356">
      <w:pPr>
        <w:jc w:val="both"/>
        <w:rPr>
          <w:rFonts w:ascii="Times New Roman" w:hAnsi="Times New Roman" w:cs="Times New Roman"/>
          <w:sz w:val="28"/>
          <w:szCs w:val="28"/>
        </w:rPr>
      </w:pPr>
      <w:r>
        <w:rPr>
          <w:rFonts w:ascii="Times New Roman" w:hAnsi="Times New Roman" w:cs="Times New Roman"/>
          <w:sz w:val="28"/>
          <w:szCs w:val="28"/>
        </w:rPr>
        <w:t xml:space="preserve">         </w:t>
      </w:r>
      <w:r w:rsidR="006F6356">
        <w:rPr>
          <w:rFonts w:ascii="Times New Roman" w:hAnsi="Times New Roman" w:cs="Times New Roman"/>
          <w:sz w:val="28"/>
          <w:szCs w:val="28"/>
        </w:rPr>
        <w:t xml:space="preserve">Во втором полугодии 2024 года проведены работы по дополнительному освещению 12-ти пешеходных переходов на территории города с использованием новых светодиодных светильников с целью обеспечения дополнительной безопасности для граждан. В дальнейшем работа в данном направлении будет продолжена. </w:t>
      </w:r>
    </w:p>
    <w:p w:rsidR="006F6356" w:rsidRDefault="0040542C" w:rsidP="006F6356">
      <w:pPr>
        <w:jc w:val="both"/>
        <w:rPr>
          <w:rFonts w:ascii="Times New Roman" w:hAnsi="Times New Roman" w:cs="Times New Roman"/>
          <w:sz w:val="28"/>
          <w:szCs w:val="28"/>
        </w:rPr>
      </w:pPr>
      <w:r>
        <w:rPr>
          <w:rFonts w:ascii="Times New Roman" w:hAnsi="Times New Roman" w:cs="Times New Roman"/>
          <w:sz w:val="28"/>
          <w:szCs w:val="28"/>
        </w:rPr>
        <w:t xml:space="preserve">         </w:t>
      </w:r>
      <w:r w:rsidR="006F6356">
        <w:rPr>
          <w:rFonts w:ascii="Times New Roman" w:hAnsi="Times New Roman" w:cs="Times New Roman"/>
          <w:sz w:val="28"/>
          <w:szCs w:val="28"/>
        </w:rPr>
        <w:t xml:space="preserve">Также осуществлена замена старых светильников на </w:t>
      </w:r>
      <w:proofErr w:type="gramStart"/>
      <w:r w:rsidR="006F6356">
        <w:rPr>
          <w:rFonts w:ascii="Times New Roman" w:hAnsi="Times New Roman" w:cs="Times New Roman"/>
          <w:sz w:val="28"/>
          <w:szCs w:val="28"/>
        </w:rPr>
        <w:t>новые</w:t>
      </w:r>
      <w:proofErr w:type="gramEnd"/>
      <w:r w:rsidR="006F6356">
        <w:rPr>
          <w:rFonts w:ascii="Times New Roman" w:hAnsi="Times New Roman" w:cs="Times New Roman"/>
          <w:sz w:val="28"/>
          <w:szCs w:val="28"/>
        </w:rPr>
        <w:t xml:space="preserve"> светодиодные по периметру квартала имени Маршала Ефимова в количестве 43 шт. </w:t>
      </w:r>
    </w:p>
    <w:p w:rsidR="006F6356" w:rsidRDefault="0040542C" w:rsidP="006F6356">
      <w:pPr>
        <w:jc w:val="both"/>
        <w:rPr>
          <w:rFonts w:ascii="Times New Roman" w:hAnsi="Times New Roman" w:cs="Times New Roman"/>
          <w:sz w:val="28"/>
          <w:szCs w:val="28"/>
        </w:rPr>
      </w:pPr>
      <w:r>
        <w:rPr>
          <w:rFonts w:ascii="Times New Roman" w:hAnsi="Times New Roman" w:cs="Times New Roman"/>
          <w:sz w:val="28"/>
          <w:szCs w:val="28"/>
        </w:rPr>
        <w:t xml:space="preserve">         </w:t>
      </w:r>
      <w:r w:rsidR="006F6356">
        <w:rPr>
          <w:rFonts w:ascii="Times New Roman" w:hAnsi="Times New Roman" w:cs="Times New Roman"/>
          <w:sz w:val="28"/>
          <w:szCs w:val="28"/>
        </w:rPr>
        <w:t>Для решения проблем по уличному освещению в настоящее время заключен муниципальный контракт на обслужива</w:t>
      </w:r>
      <w:r w:rsidR="00BE26D0">
        <w:rPr>
          <w:rFonts w:ascii="Times New Roman" w:hAnsi="Times New Roman" w:cs="Times New Roman"/>
          <w:sz w:val="28"/>
          <w:szCs w:val="28"/>
        </w:rPr>
        <w:t>ние сетей наружного освещения в</w:t>
      </w:r>
      <w:r w:rsidR="006F6356">
        <w:rPr>
          <w:rFonts w:ascii="Times New Roman" w:hAnsi="Times New Roman" w:cs="Times New Roman"/>
          <w:sz w:val="28"/>
          <w:szCs w:val="28"/>
        </w:rPr>
        <w:t xml:space="preserve"> 1-м полугодии 2025 года, в рамках которого планируется замена 300 ламп уличного освещения, а также установка дополнительных светодиодных кобр в соответствии с обращениями жителей.</w:t>
      </w:r>
    </w:p>
    <w:p w:rsidR="006F6356" w:rsidRPr="0040542C" w:rsidRDefault="006F6356" w:rsidP="0040542C">
      <w:pPr>
        <w:jc w:val="center"/>
        <w:rPr>
          <w:rFonts w:ascii="Times New Roman" w:hAnsi="Times New Roman" w:cs="Times New Roman"/>
          <w:b/>
          <w:sz w:val="28"/>
          <w:szCs w:val="28"/>
        </w:rPr>
      </w:pPr>
      <w:r w:rsidRPr="0040542C">
        <w:rPr>
          <w:rFonts w:ascii="Times New Roman" w:hAnsi="Times New Roman" w:cs="Times New Roman"/>
          <w:b/>
          <w:sz w:val="28"/>
          <w:szCs w:val="28"/>
        </w:rPr>
        <w:t>Деревья</w:t>
      </w:r>
    </w:p>
    <w:p w:rsidR="006F6356" w:rsidRDefault="0040542C" w:rsidP="006F6356">
      <w:pPr>
        <w:jc w:val="both"/>
        <w:rPr>
          <w:rFonts w:ascii="Times New Roman" w:hAnsi="Times New Roman" w:cs="Times New Roman"/>
          <w:sz w:val="28"/>
          <w:szCs w:val="28"/>
        </w:rPr>
      </w:pPr>
      <w:r>
        <w:rPr>
          <w:rFonts w:ascii="Times New Roman" w:hAnsi="Times New Roman" w:cs="Times New Roman"/>
          <w:sz w:val="28"/>
          <w:szCs w:val="28"/>
        </w:rPr>
        <w:t xml:space="preserve">         </w:t>
      </w:r>
      <w:r w:rsidR="006F6356">
        <w:rPr>
          <w:rFonts w:ascii="Times New Roman" w:hAnsi="Times New Roman" w:cs="Times New Roman"/>
          <w:sz w:val="28"/>
          <w:szCs w:val="28"/>
        </w:rPr>
        <w:t>В рамках решения проблем, связанных с аварийными деревьями, расположенными на территории муниципального образования «Миллеровское городское поселение», во втором полугодии 2024 года были заключены контракты на спил сухих деревьев, представляющих угрозу населению, по итогам которых осуществлен спил 121 дерева.</w:t>
      </w:r>
      <w:r w:rsidR="006F6356">
        <w:rPr>
          <w:rFonts w:ascii="Times New Roman" w:hAnsi="Times New Roman" w:cs="Times New Roman"/>
          <w:sz w:val="28"/>
          <w:szCs w:val="28"/>
        </w:rPr>
        <w:tab/>
      </w:r>
    </w:p>
    <w:p w:rsidR="006F6356" w:rsidRPr="0040542C" w:rsidRDefault="006F6356" w:rsidP="0040542C">
      <w:pPr>
        <w:ind w:firstLine="708"/>
        <w:jc w:val="center"/>
        <w:rPr>
          <w:rFonts w:ascii="Times New Roman" w:hAnsi="Times New Roman" w:cs="Times New Roman"/>
          <w:b/>
          <w:sz w:val="28"/>
          <w:szCs w:val="28"/>
        </w:rPr>
      </w:pPr>
      <w:r w:rsidRPr="0040542C">
        <w:rPr>
          <w:rFonts w:ascii="Times New Roman" w:hAnsi="Times New Roman" w:cs="Times New Roman"/>
          <w:b/>
          <w:sz w:val="28"/>
          <w:szCs w:val="28"/>
        </w:rPr>
        <w:t>Управляющая организация</w:t>
      </w:r>
    </w:p>
    <w:p w:rsidR="006F6356" w:rsidRDefault="0040542C" w:rsidP="006F6356">
      <w:pPr>
        <w:jc w:val="both"/>
        <w:rPr>
          <w:rFonts w:ascii="Times New Roman" w:hAnsi="Times New Roman" w:cs="Times New Roman"/>
          <w:sz w:val="28"/>
          <w:szCs w:val="28"/>
        </w:rPr>
      </w:pPr>
      <w:r>
        <w:rPr>
          <w:rFonts w:ascii="Times New Roman" w:hAnsi="Times New Roman" w:cs="Times New Roman"/>
          <w:sz w:val="28"/>
          <w:szCs w:val="28"/>
        </w:rPr>
        <w:t xml:space="preserve">         </w:t>
      </w:r>
      <w:r w:rsidR="006F6356">
        <w:rPr>
          <w:rFonts w:ascii="Times New Roman" w:hAnsi="Times New Roman" w:cs="Times New Roman"/>
          <w:sz w:val="28"/>
          <w:szCs w:val="28"/>
        </w:rPr>
        <w:t>В связи с исключением управляющей компан</w:t>
      </w:r>
      <w:proofErr w:type="gramStart"/>
      <w:r w:rsidR="006F6356">
        <w:rPr>
          <w:rFonts w:ascii="Times New Roman" w:hAnsi="Times New Roman" w:cs="Times New Roman"/>
          <w:sz w:val="28"/>
          <w:szCs w:val="28"/>
        </w:rPr>
        <w:t>ии ООО</w:t>
      </w:r>
      <w:proofErr w:type="gramEnd"/>
      <w:r w:rsidR="006F6356">
        <w:rPr>
          <w:rFonts w:ascii="Times New Roman" w:hAnsi="Times New Roman" w:cs="Times New Roman"/>
          <w:sz w:val="28"/>
          <w:szCs w:val="28"/>
        </w:rPr>
        <w:t xml:space="preserve"> «Гермес» из реестра лицензий, специалистами Администрации Миллеровского городского поселения проведены процедуры по отбору новой управляющей организации для 26 многоквартирных домов. </w:t>
      </w:r>
      <w:proofErr w:type="gramStart"/>
      <w:r w:rsidR="006F6356">
        <w:rPr>
          <w:rFonts w:ascii="Times New Roman" w:hAnsi="Times New Roman" w:cs="Times New Roman"/>
          <w:sz w:val="28"/>
          <w:szCs w:val="28"/>
        </w:rPr>
        <w:t xml:space="preserve">По итогам всех процедур Администрацией Миллеровского </w:t>
      </w:r>
      <w:r w:rsidR="006F6356">
        <w:rPr>
          <w:rFonts w:ascii="Times New Roman" w:hAnsi="Times New Roman" w:cs="Times New Roman"/>
          <w:sz w:val="28"/>
          <w:szCs w:val="28"/>
        </w:rPr>
        <w:lastRenderedPageBreak/>
        <w:t>городского поселения назначена управляющая организация ООО «Гармония в доме» для управления следующих многоквартирных домов: ул. Артиллерийская, д. 14-А, д. 14-Б, д. 14-Г, ул. Бабушкина, д. 33, д. 35, квартал ДСХТ, д. 1, ул. Земляченко, д. 42, д. 44, ул. Сергея Лазо, д. 1-А, ул. Октябрьская, д. 80-А, ул. Российская, д. 134, ул. Черноморская, д</w:t>
      </w:r>
      <w:proofErr w:type="gramEnd"/>
      <w:r w:rsidR="006F6356">
        <w:rPr>
          <w:rFonts w:ascii="Times New Roman" w:hAnsi="Times New Roman" w:cs="Times New Roman"/>
          <w:sz w:val="28"/>
          <w:szCs w:val="28"/>
        </w:rPr>
        <w:t xml:space="preserve">. </w:t>
      </w:r>
      <w:proofErr w:type="gramStart"/>
      <w:r w:rsidR="006F6356">
        <w:rPr>
          <w:rFonts w:ascii="Times New Roman" w:hAnsi="Times New Roman" w:cs="Times New Roman"/>
          <w:sz w:val="28"/>
          <w:szCs w:val="28"/>
        </w:rPr>
        <w:t xml:space="preserve">54, д. 56, д. 57, д. 58, д. 59, д. 61, д. 63, д. 61В, ул. Красная, д. 56, ул. 1 Мая, д. 9, ул. Декабристов, д. 5, д. 51, ул. Алексея </w:t>
      </w:r>
      <w:proofErr w:type="spellStart"/>
      <w:r w:rsidR="006F6356">
        <w:rPr>
          <w:rFonts w:ascii="Times New Roman" w:hAnsi="Times New Roman" w:cs="Times New Roman"/>
          <w:sz w:val="28"/>
          <w:szCs w:val="28"/>
        </w:rPr>
        <w:t>Кармазева</w:t>
      </w:r>
      <w:proofErr w:type="spellEnd"/>
      <w:r w:rsidR="006F6356">
        <w:rPr>
          <w:rFonts w:ascii="Times New Roman" w:hAnsi="Times New Roman" w:cs="Times New Roman"/>
          <w:sz w:val="28"/>
          <w:szCs w:val="28"/>
        </w:rPr>
        <w:t>, д. 9, ул., пер. Танкистов, д. 1-А, ул. Квартал им. Маршала Ефимова, д. 1-Б</w:t>
      </w:r>
      <w:r>
        <w:rPr>
          <w:rFonts w:ascii="Times New Roman" w:hAnsi="Times New Roman" w:cs="Times New Roman"/>
          <w:sz w:val="28"/>
          <w:szCs w:val="28"/>
        </w:rPr>
        <w:t>.</w:t>
      </w:r>
      <w:proofErr w:type="gramEnd"/>
    </w:p>
    <w:p w:rsidR="00033009" w:rsidRDefault="0040542C" w:rsidP="00033009">
      <w:pPr>
        <w:pStyle w:val="1"/>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МАУК МГП «Центр культуры и досуга»</w:t>
      </w:r>
    </w:p>
    <w:p w:rsidR="006F6356" w:rsidRPr="0040542C" w:rsidRDefault="0040542C" w:rsidP="004054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F6356" w:rsidRPr="0040542C">
        <w:rPr>
          <w:rFonts w:ascii="Times New Roman" w:hAnsi="Times New Roman" w:cs="Times New Roman"/>
          <w:sz w:val="28"/>
          <w:szCs w:val="28"/>
        </w:rPr>
        <w:t xml:space="preserve">Во 2-ом полугодии  2024г. </w:t>
      </w:r>
      <w:r w:rsidRPr="0040542C">
        <w:rPr>
          <w:rFonts w:ascii="Times New Roman" w:hAnsi="Times New Roman" w:cs="Times New Roman"/>
          <w:sz w:val="28"/>
          <w:szCs w:val="28"/>
        </w:rPr>
        <w:t xml:space="preserve"> МАУК МГП «Центр культуры и досуга»</w:t>
      </w:r>
      <w:r w:rsidR="006F6356" w:rsidRPr="0040542C">
        <w:rPr>
          <w:rFonts w:ascii="Times New Roman" w:hAnsi="Times New Roman" w:cs="Times New Roman"/>
          <w:sz w:val="28"/>
          <w:szCs w:val="28"/>
        </w:rPr>
        <w:t xml:space="preserve"> проведено 175 мероприятий - </w:t>
      </w:r>
      <w:r w:rsidRPr="0040542C">
        <w:rPr>
          <w:rFonts w:ascii="Times New Roman" w:hAnsi="Times New Roman" w:cs="Times New Roman"/>
          <w:sz w:val="28"/>
          <w:szCs w:val="28"/>
        </w:rPr>
        <w:t xml:space="preserve">из них  8 </w:t>
      </w:r>
      <w:r w:rsidR="006F6356" w:rsidRPr="0040542C">
        <w:rPr>
          <w:rFonts w:ascii="Times New Roman" w:hAnsi="Times New Roman" w:cs="Times New Roman"/>
          <w:sz w:val="28"/>
          <w:szCs w:val="28"/>
        </w:rPr>
        <w:t>мероприяти</w:t>
      </w:r>
      <w:r w:rsidRPr="0040542C">
        <w:rPr>
          <w:rFonts w:ascii="Times New Roman" w:hAnsi="Times New Roman" w:cs="Times New Roman"/>
          <w:sz w:val="28"/>
          <w:szCs w:val="28"/>
        </w:rPr>
        <w:t>й</w:t>
      </w:r>
      <w:r w:rsidR="006F6356" w:rsidRPr="0040542C">
        <w:rPr>
          <w:rFonts w:ascii="Times New Roman" w:hAnsi="Times New Roman" w:cs="Times New Roman"/>
          <w:sz w:val="28"/>
          <w:szCs w:val="28"/>
        </w:rPr>
        <w:t xml:space="preserve"> по программе Пушкинская </w:t>
      </w:r>
      <w:r w:rsidRPr="0040542C">
        <w:rPr>
          <w:rFonts w:ascii="Times New Roman" w:hAnsi="Times New Roman" w:cs="Times New Roman"/>
          <w:sz w:val="28"/>
          <w:szCs w:val="28"/>
        </w:rPr>
        <w:t>карта.</w:t>
      </w:r>
    </w:p>
    <w:p w:rsidR="006F6356" w:rsidRPr="0040542C" w:rsidRDefault="0040542C" w:rsidP="0040542C">
      <w:pPr>
        <w:spacing w:after="0"/>
        <w:jc w:val="both"/>
        <w:rPr>
          <w:rFonts w:ascii="Times New Roman" w:hAnsi="Times New Roman" w:cs="Times New Roman"/>
          <w:sz w:val="28"/>
          <w:szCs w:val="28"/>
        </w:rPr>
      </w:pPr>
      <w:r w:rsidRPr="0040542C">
        <w:rPr>
          <w:rFonts w:ascii="Times New Roman" w:hAnsi="Times New Roman" w:cs="Times New Roman"/>
          <w:sz w:val="28"/>
          <w:szCs w:val="28"/>
        </w:rPr>
        <w:t>МАУК МГП «Центр культуры и досуга»</w:t>
      </w:r>
      <w:r w:rsidR="006F6356" w:rsidRPr="0040542C">
        <w:rPr>
          <w:rFonts w:ascii="Times New Roman" w:hAnsi="Times New Roman" w:cs="Times New Roman"/>
          <w:sz w:val="28"/>
          <w:szCs w:val="28"/>
        </w:rPr>
        <w:t xml:space="preserve">  активно сотрудничает со школами города (СОШ № 2, № 4, № 5, № 8), детскими садами (Д/с № 17),  Социально – реабилитационным центром,  Центром социального обслуживания граждан пожилого возраста и инвалидов Миллеровского района,  Местным отделением Всероссийского общества слепых и общества инвалидов.</w:t>
      </w:r>
    </w:p>
    <w:p w:rsidR="006F6356" w:rsidRPr="0040542C" w:rsidRDefault="006F6356" w:rsidP="0040542C">
      <w:pPr>
        <w:spacing w:after="0"/>
        <w:jc w:val="both"/>
        <w:rPr>
          <w:rFonts w:ascii="Times New Roman" w:hAnsi="Times New Roman" w:cs="Times New Roman"/>
          <w:sz w:val="28"/>
          <w:szCs w:val="28"/>
        </w:rPr>
      </w:pPr>
      <w:r w:rsidRPr="0040542C">
        <w:rPr>
          <w:rFonts w:ascii="Times New Roman" w:hAnsi="Times New Roman" w:cs="Times New Roman"/>
          <w:sz w:val="28"/>
          <w:szCs w:val="28"/>
        </w:rPr>
        <w:t xml:space="preserve">     </w:t>
      </w:r>
      <w:r w:rsidR="0040542C">
        <w:rPr>
          <w:rFonts w:ascii="Times New Roman" w:hAnsi="Times New Roman" w:cs="Times New Roman"/>
          <w:sz w:val="28"/>
          <w:szCs w:val="28"/>
        </w:rPr>
        <w:t xml:space="preserve">     </w:t>
      </w:r>
      <w:r w:rsidRPr="0040542C">
        <w:rPr>
          <w:rFonts w:ascii="Times New Roman" w:hAnsi="Times New Roman" w:cs="Times New Roman"/>
          <w:sz w:val="28"/>
          <w:szCs w:val="28"/>
        </w:rPr>
        <w:t>На постоянной основе участвует в акциях и концертах в поддержку участников СВО, концертах для замещающих семей, акциях «Терроризму - НЕТ», мероприятиях по военно-патриотическому воспитанию.</w:t>
      </w:r>
    </w:p>
    <w:p w:rsidR="00033009" w:rsidRDefault="006F6356" w:rsidP="005007D1">
      <w:pPr>
        <w:spacing w:after="0"/>
        <w:jc w:val="both"/>
        <w:rPr>
          <w:rFonts w:ascii="Times New Roman" w:hAnsi="Times New Roman" w:cs="Times New Roman"/>
          <w:sz w:val="28"/>
          <w:szCs w:val="28"/>
        </w:rPr>
      </w:pPr>
      <w:r w:rsidRPr="0040542C">
        <w:rPr>
          <w:rFonts w:ascii="Times New Roman" w:hAnsi="Times New Roman" w:cs="Times New Roman"/>
          <w:sz w:val="28"/>
          <w:szCs w:val="28"/>
        </w:rPr>
        <w:t xml:space="preserve">     </w:t>
      </w:r>
      <w:r w:rsidR="0040542C">
        <w:rPr>
          <w:rFonts w:ascii="Times New Roman" w:hAnsi="Times New Roman" w:cs="Times New Roman"/>
          <w:sz w:val="28"/>
          <w:szCs w:val="28"/>
        </w:rPr>
        <w:t xml:space="preserve">     </w:t>
      </w:r>
    </w:p>
    <w:p w:rsidR="003C39EB" w:rsidRDefault="003C39EB" w:rsidP="003C39EB">
      <w:pPr>
        <w:spacing w:after="0"/>
        <w:jc w:val="both"/>
        <w:rPr>
          <w:rFonts w:ascii="Times New Roman" w:hAnsi="Times New Roman" w:cs="Times New Roman"/>
          <w:b/>
          <w:color w:val="000000"/>
          <w:sz w:val="28"/>
          <w:szCs w:val="28"/>
          <w:lang w:eastAsia="ru-RU" w:bidi="ru-RU"/>
        </w:rPr>
      </w:pPr>
    </w:p>
    <w:p w:rsidR="00543473" w:rsidRPr="004401B1" w:rsidRDefault="00543473" w:rsidP="00543473">
      <w:pPr>
        <w:pStyle w:val="1"/>
        <w:spacing w:line="240" w:lineRule="auto"/>
        <w:ind w:firstLine="709"/>
        <w:jc w:val="center"/>
        <w:rPr>
          <w:rFonts w:ascii="Times New Roman" w:hAnsi="Times New Roman" w:cs="Times New Roman"/>
          <w:sz w:val="28"/>
          <w:szCs w:val="28"/>
        </w:rPr>
      </w:pPr>
      <w:r w:rsidRPr="004401B1">
        <w:rPr>
          <w:rFonts w:ascii="Times New Roman" w:hAnsi="Times New Roman" w:cs="Times New Roman"/>
          <w:b/>
          <w:color w:val="000000"/>
          <w:sz w:val="28"/>
          <w:szCs w:val="28"/>
          <w:lang w:eastAsia="ru-RU" w:bidi="ru-RU"/>
        </w:rPr>
        <w:t xml:space="preserve">Выполненные мероприятия по улучшению качества оказываемых услуг в сфере </w:t>
      </w:r>
      <w:r w:rsidR="00EA7F6C">
        <w:rPr>
          <w:rStyle w:val="Tablecaption"/>
          <w:rFonts w:eastAsia="Calibri"/>
          <w:bCs w:val="0"/>
          <w:sz w:val="28"/>
          <w:szCs w:val="28"/>
          <w:u w:val="none"/>
        </w:rPr>
        <w:t>водоснабжения,</w:t>
      </w:r>
      <w:r w:rsidRPr="004401B1">
        <w:rPr>
          <w:rStyle w:val="Tablecaption"/>
          <w:rFonts w:eastAsia="Calibri"/>
          <w:bCs w:val="0"/>
          <w:sz w:val="28"/>
          <w:szCs w:val="28"/>
          <w:u w:val="none"/>
        </w:rPr>
        <w:t xml:space="preserve"> водоотведения</w:t>
      </w:r>
      <w:r w:rsidR="00EA7F6C">
        <w:rPr>
          <w:rStyle w:val="Tablecaption"/>
          <w:rFonts w:eastAsia="Calibri"/>
          <w:bCs w:val="0"/>
          <w:sz w:val="28"/>
          <w:szCs w:val="28"/>
          <w:u w:val="none"/>
        </w:rPr>
        <w:t xml:space="preserve"> и теплоснабжения</w:t>
      </w:r>
      <w:r w:rsidRPr="004401B1">
        <w:rPr>
          <w:rStyle w:val="Tablecaption"/>
          <w:rFonts w:eastAsia="Calibri"/>
          <w:bCs w:val="0"/>
          <w:sz w:val="28"/>
          <w:szCs w:val="28"/>
          <w:u w:val="none"/>
        </w:rPr>
        <w:t xml:space="preserve"> в г. Миллерово.</w:t>
      </w:r>
    </w:p>
    <w:p w:rsidR="00314246" w:rsidRPr="00314246" w:rsidRDefault="00314246" w:rsidP="00314246">
      <w:pPr>
        <w:pStyle w:val="1"/>
        <w:jc w:val="both"/>
        <w:rPr>
          <w:rFonts w:ascii="Times New Roman" w:hAnsi="Times New Roman" w:cs="Times New Roman"/>
          <w:sz w:val="28"/>
          <w:szCs w:val="28"/>
          <w:lang w:bidi="ru-RU"/>
        </w:rPr>
      </w:pPr>
      <w:r>
        <w:rPr>
          <w:rFonts w:ascii="Times New Roman" w:hAnsi="Times New Roman" w:cs="Times New Roman"/>
          <w:sz w:val="28"/>
          <w:szCs w:val="28"/>
          <w:lang w:bidi="ru-RU"/>
        </w:rPr>
        <w:t xml:space="preserve">         Проведена замена </w:t>
      </w:r>
      <w:r w:rsidR="003C39EB">
        <w:rPr>
          <w:rFonts w:ascii="Times New Roman" w:hAnsi="Times New Roman" w:cs="Times New Roman"/>
          <w:sz w:val="28"/>
          <w:szCs w:val="28"/>
          <w:lang w:bidi="ru-RU"/>
        </w:rPr>
        <w:t>уличных водопроводных сетей</w:t>
      </w:r>
      <w:r>
        <w:rPr>
          <w:rFonts w:ascii="Times New Roman" w:hAnsi="Times New Roman" w:cs="Times New Roman"/>
          <w:sz w:val="28"/>
          <w:szCs w:val="28"/>
          <w:lang w:bidi="ru-RU"/>
        </w:rPr>
        <w:t xml:space="preserve"> общей протяженностью </w:t>
      </w:r>
      <w:r w:rsidR="003C39EB">
        <w:rPr>
          <w:rFonts w:ascii="Times New Roman" w:hAnsi="Times New Roman" w:cs="Times New Roman"/>
          <w:sz w:val="28"/>
          <w:szCs w:val="28"/>
          <w:lang w:bidi="ru-RU"/>
        </w:rPr>
        <w:t>657</w:t>
      </w:r>
      <w:r>
        <w:rPr>
          <w:rFonts w:ascii="Times New Roman" w:hAnsi="Times New Roman" w:cs="Times New Roman"/>
          <w:sz w:val="28"/>
          <w:szCs w:val="28"/>
          <w:lang w:bidi="ru-RU"/>
        </w:rPr>
        <w:t xml:space="preserve"> метра.</w:t>
      </w:r>
    </w:p>
    <w:p w:rsidR="00543473" w:rsidRDefault="00314246" w:rsidP="00543473">
      <w:pPr>
        <w:pStyle w:val="Bodytext40"/>
        <w:shd w:val="clear" w:color="auto" w:fill="auto"/>
        <w:spacing w:before="231" w:line="338" w:lineRule="exact"/>
        <w:ind w:right="280" w:firstLine="740"/>
        <w:jc w:val="both"/>
        <w:rPr>
          <w:b w:val="0"/>
          <w:sz w:val="28"/>
          <w:szCs w:val="28"/>
          <w:lang w:eastAsia="ru-RU" w:bidi="ru-RU"/>
        </w:rPr>
      </w:pPr>
      <w:r w:rsidRPr="00314246">
        <w:rPr>
          <w:b w:val="0"/>
          <w:sz w:val="28"/>
          <w:szCs w:val="28"/>
          <w:lang w:eastAsia="ru-RU" w:bidi="ru-RU"/>
        </w:rPr>
        <w:t>В</w:t>
      </w:r>
      <w:r w:rsidR="003C39EB">
        <w:rPr>
          <w:b w:val="0"/>
          <w:sz w:val="28"/>
          <w:szCs w:val="28"/>
          <w:lang w:eastAsia="ru-RU" w:bidi="ru-RU"/>
        </w:rPr>
        <w:t xml:space="preserve"> 2</w:t>
      </w:r>
      <w:r w:rsidR="00543473" w:rsidRPr="00314246">
        <w:rPr>
          <w:b w:val="0"/>
          <w:sz w:val="28"/>
          <w:szCs w:val="28"/>
          <w:lang w:eastAsia="ru-RU" w:bidi="ru-RU"/>
        </w:rPr>
        <w:t>-м полугодии за счет сре</w:t>
      </w:r>
      <w:proofErr w:type="gramStart"/>
      <w:r w:rsidR="00543473" w:rsidRPr="00314246">
        <w:rPr>
          <w:b w:val="0"/>
          <w:sz w:val="28"/>
          <w:szCs w:val="28"/>
          <w:lang w:eastAsia="ru-RU" w:bidi="ru-RU"/>
        </w:rPr>
        <w:t>дств пр</w:t>
      </w:r>
      <w:proofErr w:type="gramEnd"/>
      <w:r w:rsidR="00543473" w:rsidRPr="00314246">
        <w:rPr>
          <w:b w:val="0"/>
          <w:sz w:val="28"/>
          <w:szCs w:val="28"/>
          <w:lang w:eastAsia="ru-RU" w:bidi="ru-RU"/>
        </w:rPr>
        <w:t>едприятия выполнено ремонтно-восстановительных работ на объектах ВКХ на сумму</w:t>
      </w:r>
      <w:r w:rsidRPr="00314246">
        <w:rPr>
          <w:b w:val="0"/>
          <w:sz w:val="28"/>
          <w:szCs w:val="28"/>
          <w:lang w:eastAsia="ru-RU" w:bidi="ru-RU"/>
        </w:rPr>
        <w:t xml:space="preserve"> </w:t>
      </w:r>
      <w:r w:rsidR="003C39EB">
        <w:rPr>
          <w:b w:val="0"/>
          <w:sz w:val="28"/>
          <w:szCs w:val="28"/>
          <w:lang w:eastAsia="ru-RU" w:bidi="ru-RU"/>
        </w:rPr>
        <w:t>2 млн. рублей.</w:t>
      </w:r>
    </w:p>
    <w:p w:rsidR="00EA7F6C" w:rsidRDefault="00EA7F6C" w:rsidP="00EA7F6C">
      <w:pPr>
        <w:spacing w:after="0" w:line="240" w:lineRule="auto"/>
        <w:ind w:firstLine="709"/>
        <w:jc w:val="both"/>
        <w:rPr>
          <w:rFonts w:ascii="Times New Roman" w:hAnsi="Times New Roman"/>
          <w:sz w:val="32"/>
          <w:szCs w:val="32"/>
        </w:rPr>
      </w:pPr>
    </w:p>
    <w:p w:rsidR="00EA7F6C" w:rsidRPr="00EA7F6C" w:rsidRDefault="000A5A5E" w:rsidP="000A5A5E">
      <w:pPr>
        <w:spacing w:after="0" w:line="276" w:lineRule="auto"/>
        <w:ind w:firstLine="709"/>
        <w:jc w:val="both"/>
        <w:rPr>
          <w:rFonts w:ascii="Times New Roman" w:hAnsi="Times New Roman"/>
          <w:sz w:val="28"/>
          <w:szCs w:val="28"/>
        </w:rPr>
      </w:pPr>
      <w:r>
        <w:rPr>
          <w:rFonts w:ascii="Times New Roman" w:hAnsi="Times New Roman"/>
          <w:sz w:val="28"/>
          <w:szCs w:val="28"/>
        </w:rPr>
        <w:t xml:space="preserve">Предприятием </w:t>
      </w:r>
      <w:r w:rsidR="00EA7F6C" w:rsidRPr="00EA7F6C">
        <w:rPr>
          <w:rFonts w:ascii="Times New Roman" w:hAnsi="Times New Roman"/>
          <w:sz w:val="28"/>
          <w:szCs w:val="28"/>
        </w:rPr>
        <w:t xml:space="preserve">АО «Астон» </w:t>
      </w:r>
      <w:r>
        <w:rPr>
          <w:rFonts w:ascii="Times New Roman" w:hAnsi="Times New Roman"/>
          <w:sz w:val="28"/>
          <w:szCs w:val="28"/>
        </w:rPr>
        <w:t>передана в муниципальную собственность блочно-модульная котельная, расположенная по ул. Островского, которая в данный момент отапливает и подает горячую воду в три многоквартирных дома по ул. Шолохова 93, ул. Российская 134, ул. Жуковского 2.</w:t>
      </w:r>
    </w:p>
    <w:p w:rsidR="00D522D6" w:rsidRDefault="00D522D6" w:rsidP="00D30545">
      <w:pPr>
        <w:pStyle w:val="ab"/>
        <w:spacing w:after="160"/>
        <w:jc w:val="center"/>
        <w:rPr>
          <w:b/>
          <w:sz w:val="28"/>
          <w:szCs w:val="28"/>
        </w:rPr>
      </w:pPr>
    </w:p>
    <w:p w:rsidR="00D30545" w:rsidRPr="00D30545" w:rsidRDefault="00D30545" w:rsidP="00D30545">
      <w:pPr>
        <w:pStyle w:val="ab"/>
        <w:spacing w:after="160"/>
        <w:jc w:val="center"/>
        <w:rPr>
          <w:b/>
          <w:sz w:val="28"/>
          <w:szCs w:val="28"/>
        </w:rPr>
      </w:pPr>
      <w:r w:rsidRPr="00D30545">
        <w:rPr>
          <w:b/>
          <w:sz w:val="28"/>
          <w:szCs w:val="28"/>
        </w:rPr>
        <w:t>Обеспечение правопорядка и антитеррористической защищенности.</w:t>
      </w:r>
    </w:p>
    <w:p w:rsidR="002A1E5F" w:rsidRDefault="002A1E5F" w:rsidP="002A1E5F">
      <w:pPr>
        <w:jc w:val="both"/>
        <w:rPr>
          <w:rFonts w:ascii="Times New Roman" w:hAnsi="Times New Roman" w:cs="Times New Roman"/>
          <w:sz w:val="28"/>
          <w:szCs w:val="28"/>
        </w:rPr>
      </w:pPr>
      <w:r>
        <w:rPr>
          <w:rFonts w:ascii="Times New Roman" w:hAnsi="Times New Roman" w:cs="Times New Roman"/>
          <w:sz w:val="28"/>
          <w:szCs w:val="28"/>
        </w:rPr>
        <w:t xml:space="preserve">     </w:t>
      </w:r>
      <w:r w:rsidRPr="006D5805">
        <w:rPr>
          <w:rFonts w:ascii="Times New Roman" w:hAnsi="Times New Roman" w:cs="Times New Roman"/>
          <w:sz w:val="28"/>
          <w:szCs w:val="28"/>
        </w:rPr>
        <w:t>За второе полугодие 2024 года</w:t>
      </w:r>
      <w:r>
        <w:rPr>
          <w:rFonts w:ascii="Times New Roman" w:hAnsi="Times New Roman" w:cs="Times New Roman"/>
          <w:sz w:val="28"/>
          <w:szCs w:val="28"/>
        </w:rPr>
        <w:t xml:space="preserve"> Администрацией Миллеровского городского поселения была оказана помощь двум воинским частям на </w:t>
      </w:r>
      <w:proofErr w:type="gramStart"/>
      <w:r>
        <w:rPr>
          <w:rFonts w:ascii="Times New Roman" w:hAnsi="Times New Roman" w:cs="Times New Roman"/>
          <w:sz w:val="28"/>
          <w:szCs w:val="28"/>
        </w:rPr>
        <w:t>сумму</w:t>
      </w:r>
      <w:proofErr w:type="gramEnd"/>
      <w:r>
        <w:rPr>
          <w:rFonts w:ascii="Times New Roman" w:hAnsi="Times New Roman" w:cs="Times New Roman"/>
          <w:sz w:val="28"/>
          <w:szCs w:val="28"/>
        </w:rPr>
        <w:t xml:space="preserve"> 599 </w:t>
      </w:r>
      <w:r w:rsidR="00DA6B90">
        <w:rPr>
          <w:rFonts w:ascii="Times New Roman" w:hAnsi="Times New Roman" w:cs="Times New Roman"/>
          <w:sz w:val="28"/>
          <w:szCs w:val="28"/>
        </w:rPr>
        <w:t>тыс. рублей</w:t>
      </w:r>
      <w:r>
        <w:rPr>
          <w:rFonts w:ascii="Times New Roman" w:hAnsi="Times New Roman" w:cs="Times New Roman"/>
          <w:sz w:val="28"/>
          <w:szCs w:val="28"/>
        </w:rPr>
        <w:t xml:space="preserve"> на </w:t>
      </w:r>
      <w:proofErr w:type="gramStart"/>
      <w:r>
        <w:rPr>
          <w:rFonts w:ascii="Times New Roman" w:hAnsi="Times New Roman" w:cs="Times New Roman"/>
          <w:sz w:val="28"/>
          <w:szCs w:val="28"/>
        </w:rPr>
        <w:t>которую</w:t>
      </w:r>
      <w:proofErr w:type="gramEnd"/>
      <w:r>
        <w:rPr>
          <w:rFonts w:ascii="Times New Roman" w:hAnsi="Times New Roman" w:cs="Times New Roman"/>
          <w:sz w:val="28"/>
          <w:szCs w:val="28"/>
        </w:rPr>
        <w:t xml:space="preserve"> были приобретены  2 </w:t>
      </w:r>
      <w:proofErr w:type="spellStart"/>
      <w:r>
        <w:rPr>
          <w:rFonts w:ascii="Times New Roman" w:hAnsi="Times New Roman" w:cs="Times New Roman"/>
          <w:sz w:val="28"/>
          <w:szCs w:val="28"/>
        </w:rPr>
        <w:t>квадрокоптера</w:t>
      </w:r>
      <w:proofErr w:type="spellEnd"/>
      <w:r>
        <w:rPr>
          <w:rFonts w:ascii="Times New Roman" w:hAnsi="Times New Roman" w:cs="Times New Roman"/>
          <w:sz w:val="28"/>
          <w:szCs w:val="28"/>
        </w:rPr>
        <w:t xml:space="preserve"> и строительные материалы.</w:t>
      </w:r>
    </w:p>
    <w:p w:rsidR="002A1E5F" w:rsidRDefault="002A1E5F" w:rsidP="002A1E5F">
      <w:pPr>
        <w:pStyle w:val="21"/>
        <w:spacing w:line="276" w:lineRule="auto"/>
        <w:jc w:val="both"/>
        <w:rPr>
          <w:rStyle w:val="markedcontent"/>
          <w:rFonts w:eastAsia="Arial Unicode MS"/>
          <w:szCs w:val="28"/>
        </w:rPr>
      </w:pPr>
      <w:r>
        <w:rPr>
          <w:szCs w:val="28"/>
        </w:rPr>
        <w:t xml:space="preserve">    </w:t>
      </w:r>
      <w:r>
        <w:rPr>
          <w:rStyle w:val="markedcontent"/>
          <w:rFonts w:eastAsia="Arial Unicode MS"/>
          <w:szCs w:val="28"/>
        </w:rPr>
        <w:t xml:space="preserve">В целях недопущения диверсионно - террористических актов, а так же соблюдения правопорядка на территории Миллеровского городского поселения на 2025 год запланирована установка новых видео камер для АПК «Безопасный город». В связи с этим в конце 2024 года на сумму 900 000 тысяч рублей были приобретены 14 </w:t>
      </w:r>
      <w:r>
        <w:rPr>
          <w:rStyle w:val="markedcontent"/>
          <w:rFonts w:eastAsia="Arial Unicode MS"/>
          <w:szCs w:val="28"/>
        </w:rPr>
        <w:lastRenderedPageBreak/>
        <w:t xml:space="preserve">видеокамер с высоким разрешением, а так же хранением информации до 30 дней. Две их них уже установили на территории въезда в военный городок и на пешеходном </w:t>
      </w:r>
      <w:proofErr w:type="gramStart"/>
      <w:r>
        <w:rPr>
          <w:rStyle w:val="markedcontent"/>
          <w:rFonts w:eastAsia="Arial Unicode MS"/>
          <w:szCs w:val="28"/>
        </w:rPr>
        <w:t>переходе</w:t>
      </w:r>
      <w:proofErr w:type="gramEnd"/>
      <w:r>
        <w:rPr>
          <w:rStyle w:val="markedcontent"/>
          <w:rFonts w:eastAsia="Arial Unicode MS"/>
          <w:szCs w:val="28"/>
        </w:rPr>
        <w:t xml:space="preserve"> на пересечении пер. Средний и ул. 14 Съезда ВЛКСМ.</w:t>
      </w:r>
    </w:p>
    <w:p w:rsidR="00EA7F6C" w:rsidRDefault="00EA7F6C" w:rsidP="00D30545">
      <w:pPr>
        <w:pStyle w:val="ab"/>
        <w:jc w:val="both"/>
        <w:rPr>
          <w:color w:val="000000" w:themeColor="text1"/>
          <w:sz w:val="28"/>
          <w:szCs w:val="28"/>
        </w:rPr>
      </w:pPr>
    </w:p>
    <w:p w:rsidR="00EA7F6C" w:rsidRDefault="00EA7F6C" w:rsidP="00EA7F6C">
      <w:pPr>
        <w:pStyle w:val="ab"/>
        <w:jc w:val="center"/>
        <w:rPr>
          <w:b/>
          <w:color w:val="000000" w:themeColor="text1"/>
          <w:sz w:val="28"/>
          <w:szCs w:val="28"/>
        </w:rPr>
      </w:pPr>
      <w:r w:rsidRPr="00EA7F6C">
        <w:rPr>
          <w:b/>
          <w:color w:val="000000" w:themeColor="text1"/>
          <w:sz w:val="28"/>
          <w:szCs w:val="28"/>
        </w:rPr>
        <w:t>Заключение</w:t>
      </w:r>
    </w:p>
    <w:p w:rsidR="00EA7F6C" w:rsidRDefault="00EA7F6C" w:rsidP="00EA7F6C">
      <w:pPr>
        <w:pStyle w:val="ab"/>
        <w:jc w:val="center"/>
        <w:rPr>
          <w:b/>
          <w:color w:val="000000" w:themeColor="text1"/>
          <w:sz w:val="28"/>
          <w:szCs w:val="28"/>
        </w:rPr>
      </w:pPr>
    </w:p>
    <w:p w:rsidR="000A5A5E" w:rsidRPr="000A5A5E" w:rsidRDefault="000A5A5E" w:rsidP="000A5A5E">
      <w:pPr>
        <w:spacing w:after="0" w:line="276" w:lineRule="auto"/>
        <w:ind w:firstLine="708"/>
        <w:jc w:val="both"/>
        <w:rPr>
          <w:rFonts w:ascii="Times New Roman" w:hAnsi="Times New Roman" w:cs="Times New Roman"/>
          <w:color w:val="1A1A1A"/>
          <w:sz w:val="28"/>
          <w:szCs w:val="28"/>
          <w:shd w:val="clear" w:color="auto" w:fill="FFFFFF"/>
        </w:rPr>
      </w:pPr>
      <w:r w:rsidRPr="000A5A5E">
        <w:rPr>
          <w:rFonts w:ascii="Times New Roman" w:hAnsi="Times New Roman" w:cs="Times New Roman"/>
          <w:color w:val="1A1A1A"/>
          <w:sz w:val="28"/>
          <w:szCs w:val="28"/>
          <w:shd w:val="clear" w:color="auto" w:fill="FFFFFF"/>
        </w:rPr>
        <w:t>В своей работе Администрация придерживается пр</w:t>
      </w:r>
      <w:r>
        <w:rPr>
          <w:rFonts w:ascii="Times New Roman" w:hAnsi="Times New Roman" w:cs="Times New Roman"/>
          <w:color w:val="1A1A1A"/>
          <w:sz w:val="28"/>
          <w:szCs w:val="28"/>
          <w:shd w:val="clear" w:color="auto" w:fill="FFFFFF"/>
        </w:rPr>
        <w:t>инципиальной позиции открытости и</w:t>
      </w:r>
      <w:r w:rsidRPr="000A5A5E">
        <w:rPr>
          <w:rFonts w:ascii="Times New Roman" w:hAnsi="Times New Roman" w:cs="Times New Roman"/>
          <w:color w:val="1A1A1A"/>
          <w:sz w:val="28"/>
          <w:szCs w:val="28"/>
          <w:shd w:val="clear" w:color="auto" w:fill="FFFFFF"/>
        </w:rPr>
        <w:t xml:space="preserve"> доступности для жителей поселения. Приоритетным направлением является работа, нацеленная на реализацию наказов жителей.  Во втором  полугодии 2024 г. только на Платформу Обратной Связи, через </w:t>
      </w:r>
      <w:proofErr w:type="spellStart"/>
      <w:r w:rsidRPr="000A5A5E">
        <w:rPr>
          <w:rFonts w:ascii="Times New Roman" w:hAnsi="Times New Roman" w:cs="Times New Roman"/>
          <w:color w:val="1A1A1A"/>
          <w:sz w:val="28"/>
          <w:szCs w:val="28"/>
          <w:shd w:val="clear" w:color="auto" w:fill="FFFFFF"/>
        </w:rPr>
        <w:t>ГосУслуги</w:t>
      </w:r>
      <w:proofErr w:type="spellEnd"/>
      <w:r w:rsidRPr="000A5A5E">
        <w:rPr>
          <w:rFonts w:ascii="Times New Roman" w:hAnsi="Times New Roman" w:cs="Times New Roman"/>
          <w:color w:val="1A1A1A"/>
          <w:sz w:val="28"/>
          <w:szCs w:val="28"/>
          <w:shd w:val="clear" w:color="auto" w:fill="FFFFFF"/>
        </w:rPr>
        <w:t xml:space="preserve">  поступило 75 обращений граждан, а непосредственно в саму администрацию города -  136 письменных обращений. </w:t>
      </w:r>
    </w:p>
    <w:p w:rsidR="007634C4" w:rsidRDefault="00B234D4" w:rsidP="000A5A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текущем 2025 году </w:t>
      </w:r>
      <w:r w:rsidR="00065E69">
        <w:rPr>
          <w:rFonts w:ascii="Times New Roman" w:hAnsi="Times New Roman" w:cs="Times New Roman"/>
          <w:sz w:val="28"/>
          <w:szCs w:val="28"/>
        </w:rPr>
        <w:t>Администрации</w:t>
      </w:r>
      <w:r w:rsidR="000A5A5E">
        <w:rPr>
          <w:rFonts w:ascii="Times New Roman" w:hAnsi="Times New Roman" w:cs="Times New Roman"/>
          <w:sz w:val="28"/>
          <w:szCs w:val="28"/>
        </w:rPr>
        <w:t xml:space="preserve"> Миллеровского городского поселения</w:t>
      </w:r>
      <w:r w:rsidR="007634C4">
        <w:rPr>
          <w:rFonts w:ascii="Times New Roman" w:hAnsi="Times New Roman" w:cs="Times New Roman"/>
          <w:sz w:val="28"/>
          <w:szCs w:val="28"/>
        </w:rPr>
        <w:t xml:space="preserve"> </w:t>
      </w:r>
      <w:r w:rsidR="00065E69">
        <w:rPr>
          <w:rFonts w:ascii="Times New Roman" w:hAnsi="Times New Roman" w:cs="Times New Roman"/>
          <w:sz w:val="28"/>
          <w:szCs w:val="28"/>
        </w:rPr>
        <w:t>необходимо решить немало</w:t>
      </w:r>
      <w:r w:rsidR="007634C4">
        <w:rPr>
          <w:rFonts w:ascii="Times New Roman" w:hAnsi="Times New Roman" w:cs="Times New Roman"/>
          <w:sz w:val="28"/>
          <w:szCs w:val="28"/>
        </w:rPr>
        <w:t xml:space="preserve"> вопросов, не терпящих отлагательных решений </w:t>
      </w:r>
      <w:r w:rsidR="0005143B">
        <w:rPr>
          <w:rFonts w:ascii="Times New Roman" w:hAnsi="Times New Roman" w:cs="Times New Roman"/>
          <w:sz w:val="28"/>
          <w:szCs w:val="28"/>
        </w:rPr>
        <w:t>и затрагиваю</w:t>
      </w:r>
      <w:r w:rsidR="00C058F4">
        <w:rPr>
          <w:rFonts w:ascii="Times New Roman" w:hAnsi="Times New Roman" w:cs="Times New Roman"/>
          <w:sz w:val="28"/>
          <w:szCs w:val="28"/>
        </w:rPr>
        <w:t xml:space="preserve">щих </w:t>
      </w:r>
      <w:r w:rsidR="0005143B">
        <w:rPr>
          <w:rFonts w:ascii="Times New Roman" w:hAnsi="Times New Roman" w:cs="Times New Roman"/>
          <w:sz w:val="28"/>
          <w:szCs w:val="28"/>
        </w:rPr>
        <w:t>все сферы жизнедеятельности жителей нашего города.</w:t>
      </w:r>
    </w:p>
    <w:p w:rsidR="00B234D4" w:rsidRDefault="00B234D4" w:rsidP="000A5A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например одной из задач поставлено приобретение автотранспорта в количестве 2 шт. ПАЗ </w:t>
      </w:r>
      <w:proofErr w:type="spellStart"/>
      <w:r>
        <w:rPr>
          <w:rFonts w:ascii="Times New Roman" w:hAnsi="Times New Roman" w:cs="Times New Roman"/>
          <w:sz w:val="28"/>
          <w:szCs w:val="28"/>
        </w:rPr>
        <w:t>Некст</w:t>
      </w:r>
      <w:proofErr w:type="spellEnd"/>
      <w:r>
        <w:rPr>
          <w:rFonts w:ascii="Times New Roman" w:hAnsi="Times New Roman" w:cs="Times New Roman"/>
          <w:sz w:val="28"/>
          <w:szCs w:val="28"/>
        </w:rPr>
        <w:t xml:space="preserve"> Вектор для городских пассажирских перевозок. Данные маршрутные автобусы будут оснащены</w:t>
      </w:r>
      <w:r w:rsidR="000811C5">
        <w:rPr>
          <w:rFonts w:ascii="Times New Roman" w:hAnsi="Times New Roman" w:cs="Times New Roman"/>
          <w:sz w:val="28"/>
          <w:szCs w:val="28"/>
        </w:rPr>
        <w:t xml:space="preserve"> 26 посадочными местами и 17 стоячими. Транспорт оборудован кондиционером,</w:t>
      </w:r>
      <w:r w:rsidR="009D58FD">
        <w:rPr>
          <w:rFonts w:ascii="Times New Roman" w:hAnsi="Times New Roman" w:cs="Times New Roman"/>
          <w:sz w:val="28"/>
          <w:szCs w:val="28"/>
        </w:rPr>
        <w:t xml:space="preserve"> работать будет на метановом топливе,</w:t>
      </w:r>
      <w:r w:rsidR="000811C5">
        <w:rPr>
          <w:rFonts w:ascii="Times New Roman" w:hAnsi="Times New Roman" w:cs="Times New Roman"/>
          <w:sz w:val="28"/>
          <w:szCs w:val="28"/>
        </w:rPr>
        <w:t xml:space="preserve"> а оплата будет производиться транспортной картой. В настоящее время проводится конкурс на приобретение двух автобусов, Администрацией Миллеровского городского поселения в дальнейшем запланировано увеличить автомобильный парк до 8 единиц.</w:t>
      </w:r>
    </w:p>
    <w:p w:rsidR="000811C5" w:rsidRDefault="000811C5" w:rsidP="000A5A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приведения территории городского парка в удовлетворительный вид Администрацией Миллеровского городского поселения подготавливается заключение муниципального контракта на спил сухих и аварийных деревьев</w:t>
      </w:r>
      <w:r w:rsidR="00E57D6C">
        <w:rPr>
          <w:rFonts w:ascii="Times New Roman" w:hAnsi="Times New Roman" w:cs="Times New Roman"/>
          <w:sz w:val="28"/>
          <w:szCs w:val="28"/>
        </w:rPr>
        <w:t>, с целью обеспечения возможности пребывания жителей на данной территории до момента начала реализации проекта по благоустройству парка. В настоящее время сметная документация</w:t>
      </w:r>
      <w:r w:rsidR="009D58FD">
        <w:rPr>
          <w:rFonts w:ascii="Times New Roman" w:hAnsi="Times New Roman" w:cs="Times New Roman"/>
          <w:sz w:val="28"/>
          <w:szCs w:val="28"/>
        </w:rPr>
        <w:t xml:space="preserve"> уже</w:t>
      </w:r>
      <w:r w:rsidR="00E57D6C">
        <w:rPr>
          <w:rFonts w:ascii="Times New Roman" w:hAnsi="Times New Roman" w:cs="Times New Roman"/>
          <w:sz w:val="28"/>
          <w:szCs w:val="28"/>
        </w:rPr>
        <w:t xml:space="preserve"> проходит государственную экспертизу. После получения положительного заключения экспертизы Администрацией будет направлено ходатайство на выделение денежных средств</w:t>
      </w:r>
      <w:r>
        <w:rPr>
          <w:rFonts w:ascii="Times New Roman" w:hAnsi="Times New Roman" w:cs="Times New Roman"/>
          <w:sz w:val="28"/>
          <w:szCs w:val="28"/>
        </w:rPr>
        <w:t xml:space="preserve"> </w:t>
      </w:r>
      <w:r w:rsidR="00E57D6C">
        <w:rPr>
          <w:rFonts w:ascii="Times New Roman" w:hAnsi="Times New Roman" w:cs="Times New Roman"/>
          <w:sz w:val="28"/>
          <w:szCs w:val="28"/>
        </w:rPr>
        <w:t>в министерство Ростовской области.</w:t>
      </w:r>
    </w:p>
    <w:p w:rsidR="009D58FD" w:rsidRDefault="00E57D6C" w:rsidP="000A5A5E">
      <w:pPr>
        <w:spacing w:after="0" w:line="276"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Еще два объекта, которые находятся в пред парковой зоне – стадион «Спартак» и зона перед парком</w:t>
      </w:r>
      <w:r w:rsidR="009D58FD">
        <w:rPr>
          <w:rFonts w:ascii="Times New Roman" w:hAnsi="Times New Roman" w:cs="Times New Roman"/>
          <w:sz w:val="28"/>
          <w:szCs w:val="28"/>
        </w:rPr>
        <w:t>.</w:t>
      </w:r>
      <w:proofErr w:type="gramEnd"/>
      <w:r w:rsidR="009D58FD">
        <w:rPr>
          <w:rFonts w:ascii="Times New Roman" w:hAnsi="Times New Roman" w:cs="Times New Roman"/>
          <w:sz w:val="28"/>
          <w:szCs w:val="28"/>
        </w:rPr>
        <w:t xml:space="preserve"> В</w:t>
      </w:r>
      <w:r w:rsidR="005023BD">
        <w:rPr>
          <w:rFonts w:ascii="Times New Roman" w:hAnsi="Times New Roman" w:cs="Times New Roman"/>
          <w:sz w:val="28"/>
          <w:szCs w:val="28"/>
        </w:rPr>
        <w:t xml:space="preserve"> данный момент</w:t>
      </w:r>
      <w:r w:rsidR="009D58FD">
        <w:rPr>
          <w:rFonts w:ascii="Times New Roman" w:hAnsi="Times New Roman" w:cs="Times New Roman"/>
          <w:sz w:val="28"/>
          <w:szCs w:val="28"/>
        </w:rPr>
        <w:t xml:space="preserve"> обе проектно-</w:t>
      </w:r>
      <w:proofErr w:type="spellStart"/>
      <w:r w:rsidR="009D58FD">
        <w:rPr>
          <w:rFonts w:ascii="Times New Roman" w:hAnsi="Times New Roman" w:cs="Times New Roman"/>
          <w:sz w:val="28"/>
          <w:szCs w:val="28"/>
        </w:rPr>
        <w:t>сметныедокументации</w:t>
      </w:r>
      <w:proofErr w:type="spellEnd"/>
      <w:r w:rsidR="005023BD">
        <w:rPr>
          <w:rFonts w:ascii="Times New Roman" w:hAnsi="Times New Roman" w:cs="Times New Roman"/>
          <w:sz w:val="28"/>
          <w:szCs w:val="28"/>
        </w:rPr>
        <w:t xml:space="preserve"> находятся на стадии корректировки. Объект благоустройства перед парком стал финалистом в конкурсе по формированию комфортной городской среды. </w:t>
      </w:r>
    </w:p>
    <w:p w:rsidR="005023BD" w:rsidRDefault="005007D1" w:rsidP="000A5A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Ведется активная работа по подготовке к предстоящему празднику – 80летие Победы в Великой Отечественной Войне. Запланированы мероприятия по ремонту </w:t>
      </w:r>
      <w:proofErr w:type="gramStart"/>
      <w:r>
        <w:rPr>
          <w:rFonts w:ascii="Times New Roman" w:hAnsi="Times New Roman" w:cs="Times New Roman"/>
          <w:sz w:val="28"/>
          <w:szCs w:val="28"/>
        </w:rPr>
        <w:t>памятников ВОВ</w:t>
      </w:r>
      <w:proofErr w:type="gramEnd"/>
      <w:r>
        <w:rPr>
          <w:rFonts w:ascii="Times New Roman" w:hAnsi="Times New Roman" w:cs="Times New Roman"/>
          <w:sz w:val="28"/>
          <w:szCs w:val="28"/>
        </w:rPr>
        <w:t>. Приобретена скульптура «Солдата» для размещения на братском захоронении, расположенном по ул. Лунная.</w:t>
      </w:r>
    </w:p>
    <w:p w:rsidR="005007D1" w:rsidRDefault="005007D1" w:rsidP="000A5A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Подготавливается конкурсная документация на приобретен</w:t>
      </w:r>
      <w:r w:rsidR="009D58FD">
        <w:rPr>
          <w:rFonts w:ascii="Times New Roman" w:hAnsi="Times New Roman" w:cs="Times New Roman"/>
          <w:sz w:val="28"/>
          <w:szCs w:val="28"/>
        </w:rPr>
        <w:t>ия памятных стел в количестве 21</w:t>
      </w:r>
      <w:r>
        <w:rPr>
          <w:rFonts w:ascii="Times New Roman" w:hAnsi="Times New Roman" w:cs="Times New Roman"/>
          <w:sz w:val="28"/>
          <w:szCs w:val="28"/>
        </w:rPr>
        <w:t xml:space="preserve"> штук для размещения на аллее 3-го Интернационала. Будет выполнен текущий ремонт на памятниках «Самолет» и «</w:t>
      </w:r>
      <w:proofErr w:type="spellStart"/>
      <w:r>
        <w:rPr>
          <w:rFonts w:ascii="Times New Roman" w:hAnsi="Times New Roman" w:cs="Times New Roman"/>
          <w:sz w:val="28"/>
          <w:szCs w:val="28"/>
        </w:rPr>
        <w:t>Дулаг</w:t>
      </w:r>
      <w:proofErr w:type="spellEnd"/>
      <w:r>
        <w:rPr>
          <w:rFonts w:ascii="Times New Roman" w:hAnsi="Times New Roman" w:cs="Times New Roman"/>
          <w:sz w:val="28"/>
          <w:szCs w:val="28"/>
        </w:rPr>
        <w:t>».</w:t>
      </w:r>
    </w:p>
    <w:p w:rsidR="005007D1" w:rsidRDefault="005007D1" w:rsidP="000A5A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 целью поддержки структурных подразделений проводятся конкурсы на приобретение техники – «Экскаватор»</w:t>
      </w:r>
      <w:r w:rsidR="009D58FD">
        <w:rPr>
          <w:rFonts w:ascii="Times New Roman" w:hAnsi="Times New Roman" w:cs="Times New Roman"/>
          <w:sz w:val="28"/>
          <w:szCs w:val="28"/>
        </w:rPr>
        <w:t xml:space="preserve"> (полноповоротный)</w:t>
      </w:r>
      <w:r>
        <w:rPr>
          <w:rFonts w:ascii="Times New Roman" w:hAnsi="Times New Roman" w:cs="Times New Roman"/>
          <w:sz w:val="28"/>
          <w:szCs w:val="28"/>
        </w:rPr>
        <w:t xml:space="preserve"> и «установка для прокола» с последующей передачей в МУП «ВОДОКАНАЛ - Миллерово»</w:t>
      </w:r>
      <w:r w:rsidR="00214AE7">
        <w:rPr>
          <w:rFonts w:ascii="Times New Roman" w:hAnsi="Times New Roman" w:cs="Times New Roman"/>
          <w:sz w:val="28"/>
          <w:szCs w:val="28"/>
        </w:rPr>
        <w:t>.</w:t>
      </w:r>
    </w:p>
    <w:p w:rsidR="00214AE7" w:rsidRDefault="00214AE7" w:rsidP="000A5A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Администрацией Миллеровского городского поселения согласована конкурсная документация на ремонт автомобильных дорог по ул. 14 съезд ВЛКСМ до                           ул. Заводская, ул. Маяковского, ул. квартал ДСХТ</w:t>
      </w:r>
      <w:r w:rsidR="009D58FD">
        <w:rPr>
          <w:rFonts w:ascii="Times New Roman" w:hAnsi="Times New Roman" w:cs="Times New Roman"/>
          <w:sz w:val="28"/>
          <w:szCs w:val="28"/>
        </w:rPr>
        <w:t xml:space="preserve"> со сроком выполнения до 7 мая</w:t>
      </w:r>
      <w:r>
        <w:rPr>
          <w:rFonts w:ascii="Times New Roman" w:hAnsi="Times New Roman" w:cs="Times New Roman"/>
          <w:sz w:val="28"/>
          <w:szCs w:val="28"/>
        </w:rPr>
        <w:t>. После проведения конкурса на ремонт автомобильной дороги по ул. 3-го Интернационала, работы который запланировано выполнить до 01.06.2025  осталась экономия денежных сре</w:t>
      </w:r>
      <w:proofErr w:type="gramStart"/>
      <w:r>
        <w:rPr>
          <w:rFonts w:ascii="Times New Roman" w:hAnsi="Times New Roman" w:cs="Times New Roman"/>
          <w:sz w:val="28"/>
          <w:szCs w:val="28"/>
        </w:rPr>
        <w:t>дств в р</w:t>
      </w:r>
      <w:proofErr w:type="gramEnd"/>
      <w:r>
        <w:rPr>
          <w:rFonts w:ascii="Times New Roman" w:hAnsi="Times New Roman" w:cs="Times New Roman"/>
          <w:sz w:val="28"/>
          <w:szCs w:val="28"/>
        </w:rPr>
        <w:t xml:space="preserve">азмере 9.3 млн. рублей, </w:t>
      </w:r>
      <w:r w:rsidR="009D58FD">
        <w:rPr>
          <w:rFonts w:ascii="Times New Roman" w:hAnsi="Times New Roman" w:cs="Times New Roman"/>
          <w:sz w:val="28"/>
          <w:szCs w:val="28"/>
        </w:rPr>
        <w:t>данные средства будут запланированы на</w:t>
      </w:r>
      <w:r>
        <w:rPr>
          <w:rFonts w:ascii="Times New Roman" w:hAnsi="Times New Roman" w:cs="Times New Roman"/>
          <w:sz w:val="28"/>
          <w:szCs w:val="28"/>
        </w:rPr>
        <w:t xml:space="preserve"> ремонт</w:t>
      </w:r>
      <w:r w:rsidR="009D58FD">
        <w:rPr>
          <w:rFonts w:ascii="Times New Roman" w:hAnsi="Times New Roman" w:cs="Times New Roman"/>
          <w:sz w:val="28"/>
          <w:szCs w:val="28"/>
        </w:rPr>
        <w:t xml:space="preserve"> автомобильных</w:t>
      </w:r>
      <w:r>
        <w:rPr>
          <w:rFonts w:ascii="Times New Roman" w:hAnsi="Times New Roman" w:cs="Times New Roman"/>
          <w:sz w:val="28"/>
          <w:szCs w:val="28"/>
        </w:rPr>
        <w:t xml:space="preserve"> дорог по ул. Московская – ул. Тургенева.</w:t>
      </w:r>
    </w:p>
    <w:p w:rsidR="002D399C" w:rsidRDefault="00214AE7" w:rsidP="000A5A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С целью озеленения и благоустройства алле</w:t>
      </w:r>
      <w:r w:rsidR="002D399C">
        <w:rPr>
          <w:rFonts w:ascii="Times New Roman" w:hAnsi="Times New Roman" w:cs="Times New Roman"/>
          <w:sz w:val="28"/>
          <w:szCs w:val="28"/>
        </w:rPr>
        <w:t>и</w:t>
      </w:r>
      <w:r>
        <w:rPr>
          <w:rFonts w:ascii="Times New Roman" w:hAnsi="Times New Roman" w:cs="Times New Roman"/>
          <w:sz w:val="28"/>
          <w:szCs w:val="28"/>
        </w:rPr>
        <w:t xml:space="preserve"> по ул. 3-го </w:t>
      </w:r>
      <w:r w:rsidR="002D399C">
        <w:rPr>
          <w:rFonts w:ascii="Times New Roman" w:hAnsi="Times New Roman" w:cs="Times New Roman"/>
          <w:sz w:val="28"/>
          <w:szCs w:val="28"/>
        </w:rPr>
        <w:t>Интернационала</w:t>
      </w:r>
      <w:r>
        <w:rPr>
          <w:rFonts w:ascii="Times New Roman" w:hAnsi="Times New Roman" w:cs="Times New Roman"/>
          <w:sz w:val="28"/>
          <w:szCs w:val="28"/>
        </w:rPr>
        <w:t xml:space="preserve"> за счет </w:t>
      </w:r>
      <w:r w:rsidR="002D399C">
        <w:rPr>
          <w:rFonts w:ascii="Times New Roman" w:hAnsi="Times New Roman" w:cs="Times New Roman"/>
          <w:sz w:val="28"/>
          <w:szCs w:val="28"/>
        </w:rPr>
        <w:t>бюджетных</w:t>
      </w:r>
      <w:r>
        <w:rPr>
          <w:rFonts w:ascii="Times New Roman" w:hAnsi="Times New Roman" w:cs="Times New Roman"/>
          <w:sz w:val="28"/>
          <w:szCs w:val="28"/>
        </w:rPr>
        <w:t xml:space="preserve"> средств Администрации Миллеровского городского поселения</w:t>
      </w:r>
      <w:r w:rsidR="002D399C">
        <w:rPr>
          <w:rFonts w:ascii="Times New Roman" w:hAnsi="Times New Roman" w:cs="Times New Roman"/>
          <w:sz w:val="28"/>
          <w:szCs w:val="28"/>
        </w:rPr>
        <w:t xml:space="preserve"> будут приобретены и высажены деревья в количестве </w:t>
      </w:r>
      <w:r w:rsidR="009D58FD">
        <w:rPr>
          <w:rFonts w:ascii="Times New Roman" w:hAnsi="Times New Roman" w:cs="Times New Roman"/>
          <w:sz w:val="28"/>
          <w:szCs w:val="28"/>
        </w:rPr>
        <w:t>3</w:t>
      </w:r>
      <w:r w:rsidR="002D399C">
        <w:rPr>
          <w:rFonts w:ascii="Times New Roman" w:hAnsi="Times New Roman" w:cs="Times New Roman"/>
          <w:sz w:val="28"/>
          <w:szCs w:val="28"/>
        </w:rPr>
        <w:t>00 штук</w:t>
      </w:r>
      <w:r w:rsidR="009D58FD">
        <w:rPr>
          <w:rFonts w:ascii="Times New Roman" w:hAnsi="Times New Roman" w:cs="Times New Roman"/>
          <w:sz w:val="28"/>
          <w:szCs w:val="28"/>
        </w:rPr>
        <w:t xml:space="preserve"> – елки, липы и березы.</w:t>
      </w:r>
      <w:r w:rsidR="002D399C">
        <w:rPr>
          <w:rFonts w:ascii="Times New Roman" w:hAnsi="Times New Roman" w:cs="Times New Roman"/>
          <w:sz w:val="28"/>
          <w:szCs w:val="28"/>
        </w:rPr>
        <w:t xml:space="preserve"> </w:t>
      </w:r>
      <w:proofErr w:type="gramStart"/>
      <w:r w:rsidR="002D399C">
        <w:rPr>
          <w:rFonts w:ascii="Times New Roman" w:hAnsi="Times New Roman" w:cs="Times New Roman"/>
          <w:sz w:val="28"/>
          <w:szCs w:val="28"/>
        </w:rPr>
        <w:t xml:space="preserve">Подготавливается конкурсная документация на приобретение детского игрового оборудования для размещения по ул. Черноморская и 6ти бетонных теннисных столов для установки на раннее созданных игровых и спортивных площадках. </w:t>
      </w:r>
      <w:proofErr w:type="gramEnd"/>
    </w:p>
    <w:p w:rsidR="00B234D4" w:rsidRDefault="009D58FD" w:rsidP="000A5A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Завершаются проектные работы на ремонт дорог с обустройством тротуаров по ул. </w:t>
      </w:r>
      <w:proofErr w:type="gramStart"/>
      <w:r>
        <w:rPr>
          <w:rFonts w:ascii="Times New Roman" w:hAnsi="Times New Roman" w:cs="Times New Roman"/>
          <w:sz w:val="28"/>
          <w:szCs w:val="28"/>
        </w:rPr>
        <w:t>Артиллерийская</w:t>
      </w:r>
      <w:proofErr w:type="gramEnd"/>
      <w:r>
        <w:rPr>
          <w:rFonts w:ascii="Times New Roman" w:hAnsi="Times New Roman" w:cs="Times New Roman"/>
          <w:sz w:val="28"/>
          <w:szCs w:val="28"/>
        </w:rPr>
        <w:t xml:space="preserve"> и 3-го Интернационала от городской больницы до                                пер. Карьерный.</w:t>
      </w:r>
    </w:p>
    <w:p w:rsidR="009D58FD" w:rsidRDefault="009D58FD" w:rsidP="000A5A5E">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В текущем году новым региональным оператором по обращению с отход</w:t>
      </w:r>
      <w:r w:rsidR="006F7C10">
        <w:rPr>
          <w:rFonts w:ascii="Times New Roman" w:hAnsi="Times New Roman" w:cs="Times New Roman"/>
          <w:sz w:val="28"/>
          <w:szCs w:val="28"/>
        </w:rPr>
        <w:t xml:space="preserve">ами безвозмездно </w:t>
      </w:r>
      <w:proofErr w:type="gramStart"/>
      <w:r w:rsidR="006F7C10">
        <w:rPr>
          <w:rFonts w:ascii="Times New Roman" w:hAnsi="Times New Roman" w:cs="Times New Roman"/>
          <w:sz w:val="28"/>
          <w:szCs w:val="28"/>
        </w:rPr>
        <w:t>переданы</w:t>
      </w:r>
      <w:proofErr w:type="gramEnd"/>
      <w:r w:rsidR="006F7C10">
        <w:rPr>
          <w:rFonts w:ascii="Times New Roman" w:hAnsi="Times New Roman" w:cs="Times New Roman"/>
          <w:sz w:val="28"/>
          <w:szCs w:val="28"/>
        </w:rPr>
        <w:t xml:space="preserve"> муниципальному образованию пластиковые евро-контейнера в количестве 205 штук. Администрацией в свою очередь запланировано приобретение ещё 135 штук пластиковых евро-контейнеров.</w:t>
      </w:r>
    </w:p>
    <w:p w:rsidR="00EA7F6C" w:rsidRDefault="009D58FD" w:rsidP="000A5A5E">
      <w:pPr>
        <w:spacing w:after="0" w:line="276" w:lineRule="auto"/>
        <w:jc w:val="both"/>
        <w:rPr>
          <w:rFonts w:ascii="Times New Roman" w:hAnsi="Times New Roman" w:cs="Times New Roman"/>
          <w:sz w:val="28"/>
          <w:szCs w:val="28"/>
        </w:rPr>
      </w:pPr>
      <w:r>
        <w:rPr>
          <w:rStyle w:val="extended-textshort"/>
          <w:rFonts w:ascii="Times New Roman" w:hAnsi="Times New Roman" w:cs="Times New Roman"/>
          <w:bCs/>
          <w:sz w:val="28"/>
          <w:szCs w:val="28"/>
        </w:rPr>
        <w:t xml:space="preserve">         </w:t>
      </w:r>
      <w:r w:rsidR="00EA7F6C" w:rsidRPr="00EA7F6C">
        <w:rPr>
          <w:rFonts w:ascii="Times New Roman" w:hAnsi="Times New Roman" w:cs="Times New Roman"/>
          <w:sz w:val="28"/>
          <w:szCs w:val="28"/>
        </w:rPr>
        <w:t>Главная наша задача остается прежней - развивать Миллеровское городское поселение и создавать условия для комфортного проживания наших жителей.</w:t>
      </w:r>
    </w:p>
    <w:p w:rsidR="006F7C10" w:rsidRDefault="006F7C10" w:rsidP="000A5A5E">
      <w:pPr>
        <w:spacing w:after="0" w:line="276" w:lineRule="auto"/>
        <w:jc w:val="both"/>
        <w:rPr>
          <w:rFonts w:ascii="Times New Roman" w:hAnsi="Times New Roman" w:cs="Times New Roman"/>
          <w:sz w:val="28"/>
          <w:szCs w:val="28"/>
        </w:rPr>
      </w:pPr>
    </w:p>
    <w:p w:rsidR="006F7C10" w:rsidRPr="00EA7F6C" w:rsidRDefault="006F7C10" w:rsidP="000A5A5E">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Спасибо, отчет окончен.</w:t>
      </w:r>
    </w:p>
    <w:p w:rsidR="00EA7F6C" w:rsidRPr="00EA7F6C" w:rsidRDefault="00EA7F6C" w:rsidP="000A5A5E">
      <w:pPr>
        <w:spacing w:line="276" w:lineRule="auto"/>
        <w:jc w:val="both"/>
        <w:rPr>
          <w:rFonts w:ascii="Times New Roman" w:hAnsi="Times New Roman" w:cs="Times New Roman"/>
          <w:color w:val="000000" w:themeColor="text1"/>
          <w:sz w:val="28"/>
          <w:szCs w:val="28"/>
        </w:rPr>
      </w:pPr>
    </w:p>
    <w:p w:rsidR="00D30545" w:rsidRPr="007F0912" w:rsidRDefault="00D30545" w:rsidP="000A5A5E">
      <w:pPr>
        <w:spacing w:line="276" w:lineRule="auto"/>
        <w:rPr>
          <w:rFonts w:ascii="Times New Roman" w:hAnsi="Times New Roman" w:cs="Times New Roman"/>
          <w:sz w:val="28"/>
          <w:szCs w:val="28"/>
        </w:rPr>
      </w:pPr>
      <w:bookmarkStart w:id="0" w:name="_GoBack"/>
      <w:bookmarkEnd w:id="0"/>
    </w:p>
    <w:sectPr w:rsidR="00D30545" w:rsidRPr="007F0912" w:rsidSect="00D305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638BF"/>
    <w:multiLevelType w:val="multilevel"/>
    <w:tmpl w:val="511C06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FB93B54"/>
    <w:multiLevelType w:val="hybridMultilevel"/>
    <w:tmpl w:val="18969968"/>
    <w:lvl w:ilvl="0" w:tplc="8A241DC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12"/>
    <w:rsid w:val="000034D8"/>
    <w:rsid w:val="000131EB"/>
    <w:rsid w:val="000311C1"/>
    <w:rsid w:val="00033009"/>
    <w:rsid w:val="0005143B"/>
    <w:rsid w:val="00065821"/>
    <w:rsid w:val="00065E69"/>
    <w:rsid w:val="0007310D"/>
    <w:rsid w:val="000811C5"/>
    <w:rsid w:val="000852BB"/>
    <w:rsid w:val="000A5A5E"/>
    <w:rsid w:val="000B4B39"/>
    <w:rsid w:val="000C329B"/>
    <w:rsid w:val="000C34F6"/>
    <w:rsid w:val="000D6EEC"/>
    <w:rsid w:val="000E16A9"/>
    <w:rsid w:val="00136B89"/>
    <w:rsid w:val="00140800"/>
    <w:rsid w:val="00142D39"/>
    <w:rsid w:val="00150F7E"/>
    <w:rsid w:val="00191A20"/>
    <w:rsid w:val="001C1855"/>
    <w:rsid w:val="001C7A51"/>
    <w:rsid w:val="001D39CA"/>
    <w:rsid w:val="001F6A03"/>
    <w:rsid w:val="00214AE7"/>
    <w:rsid w:val="00222086"/>
    <w:rsid w:val="002263D8"/>
    <w:rsid w:val="00255A75"/>
    <w:rsid w:val="0027618C"/>
    <w:rsid w:val="00284444"/>
    <w:rsid w:val="002A1E5F"/>
    <w:rsid w:val="002A4C22"/>
    <w:rsid w:val="002B2785"/>
    <w:rsid w:val="002D399C"/>
    <w:rsid w:val="002F620C"/>
    <w:rsid w:val="00314246"/>
    <w:rsid w:val="00354F90"/>
    <w:rsid w:val="003574B2"/>
    <w:rsid w:val="003719F3"/>
    <w:rsid w:val="00372A57"/>
    <w:rsid w:val="003803E7"/>
    <w:rsid w:val="00386998"/>
    <w:rsid w:val="003A28EF"/>
    <w:rsid w:val="003A76AB"/>
    <w:rsid w:val="003B7EC4"/>
    <w:rsid w:val="003C39EB"/>
    <w:rsid w:val="003E18EE"/>
    <w:rsid w:val="003E5C11"/>
    <w:rsid w:val="003F1F81"/>
    <w:rsid w:val="003F36D8"/>
    <w:rsid w:val="00400126"/>
    <w:rsid w:val="00400FBC"/>
    <w:rsid w:val="0040542C"/>
    <w:rsid w:val="004401B1"/>
    <w:rsid w:val="00442FC4"/>
    <w:rsid w:val="00443EA0"/>
    <w:rsid w:val="00444F67"/>
    <w:rsid w:val="004470B7"/>
    <w:rsid w:val="00447164"/>
    <w:rsid w:val="004578C7"/>
    <w:rsid w:val="0046610D"/>
    <w:rsid w:val="00473ED8"/>
    <w:rsid w:val="00475F39"/>
    <w:rsid w:val="00493BC4"/>
    <w:rsid w:val="004A1EDB"/>
    <w:rsid w:val="004A2068"/>
    <w:rsid w:val="004A45ED"/>
    <w:rsid w:val="004C43DF"/>
    <w:rsid w:val="004D4FA0"/>
    <w:rsid w:val="004D59A1"/>
    <w:rsid w:val="004E7F01"/>
    <w:rsid w:val="004F37E5"/>
    <w:rsid w:val="004F6407"/>
    <w:rsid w:val="005007D1"/>
    <w:rsid w:val="005023BD"/>
    <w:rsid w:val="00514327"/>
    <w:rsid w:val="00520DD7"/>
    <w:rsid w:val="00543473"/>
    <w:rsid w:val="00544821"/>
    <w:rsid w:val="005513B8"/>
    <w:rsid w:val="00551A1D"/>
    <w:rsid w:val="00551C31"/>
    <w:rsid w:val="00576CBB"/>
    <w:rsid w:val="005A6F33"/>
    <w:rsid w:val="005C4E93"/>
    <w:rsid w:val="005D49C2"/>
    <w:rsid w:val="005D65C9"/>
    <w:rsid w:val="005D75A9"/>
    <w:rsid w:val="005E7A4A"/>
    <w:rsid w:val="005F77E8"/>
    <w:rsid w:val="006211F8"/>
    <w:rsid w:val="006348F1"/>
    <w:rsid w:val="006540C0"/>
    <w:rsid w:val="00687DAA"/>
    <w:rsid w:val="006B4A42"/>
    <w:rsid w:val="006C37AD"/>
    <w:rsid w:val="006C7CD6"/>
    <w:rsid w:val="006D2DD3"/>
    <w:rsid w:val="006E4FC2"/>
    <w:rsid w:val="006F6356"/>
    <w:rsid w:val="006F7C10"/>
    <w:rsid w:val="00711E67"/>
    <w:rsid w:val="00734714"/>
    <w:rsid w:val="007451C2"/>
    <w:rsid w:val="007634C4"/>
    <w:rsid w:val="00767C0C"/>
    <w:rsid w:val="00771EF9"/>
    <w:rsid w:val="007721EF"/>
    <w:rsid w:val="0077493B"/>
    <w:rsid w:val="00785F0D"/>
    <w:rsid w:val="007C422C"/>
    <w:rsid w:val="007E0327"/>
    <w:rsid w:val="007F0912"/>
    <w:rsid w:val="007F2DD5"/>
    <w:rsid w:val="007F6CDD"/>
    <w:rsid w:val="00801EB1"/>
    <w:rsid w:val="00812CE8"/>
    <w:rsid w:val="00830C11"/>
    <w:rsid w:val="008350FA"/>
    <w:rsid w:val="008364B1"/>
    <w:rsid w:val="00840B82"/>
    <w:rsid w:val="008500B3"/>
    <w:rsid w:val="00863F30"/>
    <w:rsid w:val="00871E42"/>
    <w:rsid w:val="0089249B"/>
    <w:rsid w:val="008A0428"/>
    <w:rsid w:val="008A44ED"/>
    <w:rsid w:val="008B7B6F"/>
    <w:rsid w:val="008E07EC"/>
    <w:rsid w:val="00911577"/>
    <w:rsid w:val="00941DA2"/>
    <w:rsid w:val="00950498"/>
    <w:rsid w:val="009609B9"/>
    <w:rsid w:val="0096399B"/>
    <w:rsid w:val="00982F2E"/>
    <w:rsid w:val="00992360"/>
    <w:rsid w:val="009B6CA0"/>
    <w:rsid w:val="009B77CD"/>
    <w:rsid w:val="009D1B8F"/>
    <w:rsid w:val="009D58FD"/>
    <w:rsid w:val="009E12E5"/>
    <w:rsid w:val="009F79DA"/>
    <w:rsid w:val="00A470F2"/>
    <w:rsid w:val="00A54788"/>
    <w:rsid w:val="00A63155"/>
    <w:rsid w:val="00A77642"/>
    <w:rsid w:val="00A920FD"/>
    <w:rsid w:val="00AA300F"/>
    <w:rsid w:val="00AD41C5"/>
    <w:rsid w:val="00AE3CBB"/>
    <w:rsid w:val="00B111ED"/>
    <w:rsid w:val="00B234D4"/>
    <w:rsid w:val="00B2670F"/>
    <w:rsid w:val="00B7459F"/>
    <w:rsid w:val="00B8240F"/>
    <w:rsid w:val="00B946D5"/>
    <w:rsid w:val="00BB6E1B"/>
    <w:rsid w:val="00BC3D60"/>
    <w:rsid w:val="00BC6E1E"/>
    <w:rsid w:val="00BD1499"/>
    <w:rsid w:val="00BD477B"/>
    <w:rsid w:val="00BE26D0"/>
    <w:rsid w:val="00BF09AE"/>
    <w:rsid w:val="00BF3505"/>
    <w:rsid w:val="00C0001A"/>
    <w:rsid w:val="00C058F4"/>
    <w:rsid w:val="00C20A24"/>
    <w:rsid w:val="00C2594B"/>
    <w:rsid w:val="00C4256A"/>
    <w:rsid w:val="00C51193"/>
    <w:rsid w:val="00C74A04"/>
    <w:rsid w:val="00C8508D"/>
    <w:rsid w:val="00CA2BA0"/>
    <w:rsid w:val="00CB3715"/>
    <w:rsid w:val="00CC3709"/>
    <w:rsid w:val="00CE5175"/>
    <w:rsid w:val="00D04B39"/>
    <w:rsid w:val="00D30545"/>
    <w:rsid w:val="00D522D6"/>
    <w:rsid w:val="00D628E5"/>
    <w:rsid w:val="00D6668E"/>
    <w:rsid w:val="00D8090B"/>
    <w:rsid w:val="00DA6B90"/>
    <w:rsid w:val="00DD2D50"/>
    <w:rsid w:val="00DE5E51"/>
    <w:rsid w:val="00DF1521"/>
    <w:rsid w:val="00E20BAC"/>
    <w:rsid w:val="00E27B81"/>
    <w:rsid w:val="00E4453B"/>
    <w:rsid w:val="00E478DA"/>
    <w:rsid w:val="00E57D6C"/>
    <w:rsid w:val="00E61F5B"/>
    <w:rsid w:val="00E7576A"/>
    <w:rsid w:val="00E84D5B"/>
    <w:rsid w:val="00E86146"/>
    <w:rsid w:val="00E92CE9"/>
    <w:rsid w:val="00E93CA1"/>
    <w:rsid w:val="00EA4CA6"/>
    <w:rsid w:val="00EA7F6C"/>
    <w:rsid w:val="00EB294E"/>
    <w:rsid w:val="00ED01F6"/>
    <w:rsid w:val="00EF678D"/>
    <w:rsid w:val="00F11686"/>
    <w:rsid w:val="00F312B6"/>
    <w:rsid w:val="00F3366B"/>
    <w:rsid w:val="00F3387A"/>
    <w:rsid w:val="00F37271"/>
    <w:rsid w:val="00F473A3"/>
    <w:rsid w:val="00F53386"/>
    <w:rsid w:val="00F555C6"/>
    <w:rsid w:val="00F629CC"/>
    <w:rsid w:val="00F63257"/>
    <w:rsid w:val="00F645D8"/>
    <w:rsid w:val="00F66427"/>
    <w:rsid w:val="00F85C7B"/>
    <w:rsid w:val="00F95BF9"/>
    <w:rsid w:val="00FD2B84"/>
    <w:rsid w:val="00FD79A4"/>
    <w:rsid w:val="00FE520B"/>
    <w:rsid w:val="00FF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2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620C"/>
    <w:rPr>
      <w:rFonts w:ascii="Segoe UI" w:hAnsi="Segoe UI" w:cs="Segoe UI"/>
      <w:sz w:val="18"/>
      <w:szCs w:val="18"/>
    </w:rPr>
  </w:style>
  <w:style w:type="paragraph" w:styleId="a5">
    <w:name w:val="List Paragraph"/>
    <w:basedOn w:val="a"/>
    <w:uiPriority w:val="34"/>
    <w:qFormat/>
    <w:rsid w:val="00E92CE9"/>
    <w:pPr>
      <w:ind w:left="720"/>
      <w:contextualSpacing/>
    </w:pPr>
  </w:style>
  <w:style w:type="character" w:styleId="a6">
    <w:name w:val="Hyperlink"/>
    <w:unhideWhenUsed/>
    <w:rsid w:val="00D30545"/>
    <w:rPr>
      <w:color w:val="0000FF"/>
      <w:u w:val="single"/>
    </w:rPr>
  </w:style>
  <w:style w:type="paragraph" w:styleId="a7">
    <w:name w:val="Body Text"/>
    <w:basedOn w:val="a"/>
    <w:link w:val="a8"/>
    <w:semiHidden/>
    <w:unhideWhenUsed/>
    <w:rsid w:val="00D30545"/>
    <w:pPr>
      <w:spacing w:after="0" w:line="240" w:lineRule="auto"/>
    </w:pPr>
    <w:rPr>
      <w:rFonts w:ascii="Times New Roman" w:eastAsia="Times New Roman" w:hAnsi="Times New Roman" w:cs="Times New Roman"/>
      <w:b/>
      <w:sz w:val="20"/>
      <w:szCs w:val="20"/>
      <w:u w:val="single"/>
      <w:lang w:eastAsia="ru-RU"/>
    </w:rPr>
  </w:style>
  <w:style w:type="character" w:customStyle="1" w:styleId="a8">
    <w:name w:val="Основной текст Знак"/>
    <w:basedOn w:val="a0"/>
    <w:link w:val="a7"/>
    <w:semiHidden/>
    <w:rsid w:val="00D30545"/>
    <w:rPr>
      <w:rFonts w:ascii="Times New Roman" w:eastAsia="Times New Roman" w:hAnsi="Times New Roman" w:cs="Times New Roman"/>
      <w:b/>
      <w:sz w:val="20"/>
      <w:szCs w:val="20"/>
      <w:u w:val="single"/>
      <w:lang w:eastAsia="ru-RU"/>
    </w:rPr>
  </w:style>
  <w:style w:type="paragraph" w:customStyle="1" w:styleId="paragraph">
    <w:name w:val="paragraph"/>
    <w:basedOn w:val="a"/>
    <w:rsid w:val="00D30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D30545"/>
    <w:rPr>
      <w:color w:val="106BBE"/>
    </w:rPr>
  </w:style>
  <w:style w:type="character" w:styleId="aa">
    <w:name w:val="Emphasis"/>
    <w:basedOn w:val="a0"/>
    <w:uiPriority w:val="20"/>
    <w:qFormat/>
    <w:rsid w:val="00D30545"/>
    <w:rPr>
      <w:i/>
      <w:iCs/>
    </w:rPr>
  </w:style>
  <w:style w:type="paragraph" w:customStyle="1" w:styleId="1">
    <w:name w:val="Обычный1"/>
    <w:qFormat/>
    <w:rsid w:val="00D30545"/>
    <w:pPr>
      <w:widowControl w:val="0"/>
      <w:suppressAutoHyphens/>
      <w:spacing w:line="252" w:lineRule="auto"/>
    </w:pPr>
    <w:rPr>
      <w:rFonts w:ascii="Calibri" w:eastAsia="Calibri" w:hAnsi="Calibri" w:cs="Calibri"/>
      <w:lang w:eastAsia="ar-SA"/>
    </w:rPr>
  </w:style>
  <w:style w:type="paragraph" w:styleId="ab">
    <w:name w:val="No Spacing"/>
    <w:uiPriority w:val="1"/>
    <w:qFormat/>
    <w:rsid w:val="00D30545"/>
    <w:pPr>
      <w:spacing w:after="0"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543473"/>
    <w:rPr>
      <w:rFonts w:ascii="Times New Roman" w:eastAsia="Times New Roman" w:hAnsi="Times New Roman" w:cs="Times New Roman"/>
      <w:sz w:val="28"/>
      <w:szCs w:val="28"/>
      <w:shd w:val="clear" w:color="auto" w:fill="FFFFFF"/>
    </w:rPr>
  </w:style>
  <w:style w:type="character" w:customStyle="1" w:styleId="Bodytext210pt">
    <w:name w:val="Body text (2) + 10 pt"/>
    <w:basedOn w:val="Bodytext2"/>
    <w:rsid w:val="00543473"/>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Bodytext212ptBold">
    <w:name w:val="Body text (2) + 12 pt;Bold"/>
    <w:basedOn w:val="Bodytext2"/>
    <w:rsid w:val="0054347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2MicrosoftSansSerif95pt">
    <w:name w:val="Body text (2) + Microsoft Sans Serif;9.5 pt"/>
    <w:basedOn w:val="Bodytext2"/>
    <w:rsid w:val="00543473"/>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Bodytext2FranklinGothicMedium75pt">
    <w:name w:val="Body text (2) + Franklin Gothic Medium;7.5 pt"/>
    <w:basedOn w:val="Bodytext2"/>
    <w:rsid w:val="00543473"/>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Bodytext210ptBoldItalic">
    <w:name w:val="Body text (2) + 10 pt;Bold;Italic"/>
    <w:basedOn w:val="Bodytext2"/>
    <w:rsid w:val="00543473"/>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543473"/>
    <w:pPr>
      <w:widowControl w:val="0"/>
      <w:shd w:val="clear" w:color="auto" w:fill="FFFFFF"/>
      <w:spacing w:before="420" w:after="0" w:line="342" w:lineRule="exact"/>
      <w:ind w:hanging="200"/>
      <w:jc w:val="both"/>
    </w:pPr>
    <w:rPr>
      <w:rFonts w:ascii="Times New Roman" w:eastAsia="Times New Roman" w:hAnsi="Times New Roman" w:cs="Times New Roman"/>
      <w:sz w:val="28"/>
      <w:szCs w:val="28"/>
    </w:rPr>
  </w:style>
  <w:style w:type="character" w:customStyle="1" w:styleId="Tablecaption">
    <w:name w:val="Table caption"/>
    <w:basedOn w:val="a0"/>
    <w:rsid w:val="0054347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Bodytext4">
    <w:name w:val="Body text (4)_"/>
    <w:basedOn w:val="a0"/>
    <w:link w:val="Bodytext40"/>
    <w:rsid w:val="00543473"/>
    <w:rPr>
      <w:rFonts w:ascii="Times New Roman" w:eastAsia="Times New Roman" w:hAnsi="Times New Roman" w:cs="Times New Roman"/>
      <w:b/>
      <w:bCs/>
      <w:sz w:val="26"/>
      <w:szCs w:val="26"/>
      <w:shd w:val="clear" w:color="auto" w:fill="FFFFFF"/>
    </w:rPr>
  </w:style>
  <w:style w:type="character" w:customStyle="1" w:styleId="Bodytext5">
    <w:name w:val="Body text (5)"/>
    <w:basedOn w:val="a0"/>
    <w:rsid w:val="0054347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Bodytext40">
    <w:name w:val="Body text (4)"/>
    <w:basedOn w:val="a"/>
    <w:link w:val="Bodytext4"/>
    <w:rsid w:val="00543473"/>
    <w:pPr>
      <w:widowControl w:val="0"/>
      <w:shd w:val="clear" w:color="auto" w:fill="FFFFFF"/>
      <w:spacing w:after="0" w:line="310" w:lineRule="exact"/>
    </w:pPr>
    <w:rPr>
      <w:rFonts w:ascii="Times New Roman" w:eastAsia="Times New Roman" w:hAnsi="Times New Roman" w:cs="Times New Roman"/>
      <w:b/>
      <w:bCs/>
      <w:sz w:val="26"/>
      <w:szCs w:val="26"/>
    </w:rPr>
  </w:style>
  <w:style w:type="character" w:customStyle="1" w:styleId="extended-textshort">
    <w:name w:val="extended-text__short"/>
    <w:basedOn w:val="a0"/>
    <w:qFormat/>
    <w:rsid w:val="00EA7F6C"/>
  </w:style>
  <w:style w:type="character" w:customStyle="1" w:styleId="markedcontent">
    <w:name w:val="markedcontent"/>
    <w:basedOn w:val="a0"/>
    <w:rsid w:val="002A1E5F"/>
  </w:style>
  <w:style w:type="paragraph" w:customStyle="1" w:styleId="21">
    <w:name w:val="Основной текст 21"/>
    <w:basedOn w:val="a"/>
    <w:rsid w:val="002A1E5F"/>
    <w:pPr>
      <w:overflowPunct w:val="0"/>
      <w:autoSpaceDE w:val="0"/>
      <w:autoSpaceDN w:val="0"/>
      <w:adjustRightInd w:val="0"/>
      <w:spacing w:after="0" w:line="240" w:lineRule="auto"/>
    </w:pPr>
    <w:rPr>
      <w:rFonts w:ascii="Times New Roman" w:eastAsia="Calibri"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2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620C"/>
    <w:rPr>
      <w:rFonts w:ascii="Segoe UI" w:hAnsi="Segoe UI" w:cs="Segoe UI"/>
      <w:sz w:val="18"/>
      <w:szCs w:val="18"/>
    </w:rPr>
  </w:style>
  <w:style w:type="paragraph" w:styleId="a5">
    <w:name w:val="List Paragraph"/>
    <w:basedOn w:val="a"/>
    <w:uiPriority w:val="34"/>
    <w:qFormat/>
    <w:rsid w:val="00E92CE9"/>
    <w:pPr>
      <w:ind w:left="720"/>
      <w:contextualSpacing/>
    </w:pPr>
  </w:style>
  <w:style w:type="character" w:styleId="a6">
    <w:name w:val="Hyperlink"/>
    <w:unhideWhenUsed/>
    <w:rsid w:val="00D30545"/>
    <w:rPr>
      <w:color w:val="0000FF"/>
      <w:u w:val="single"/>
    </w:rPr>
  </w:style>
  <w:style w:type="paragraph" w:styleId="a7">
    <w:name w:val="Body Text"/>
    <w:basedOn w:val="a"/>
    <w:link w:val="a8"/>
    <w:semiHidden/>
    <w:unhideWhenUsed/>
    <w:rsid w:val="00D30545"/>
    <w:pPr>
      <w:spacing w:after="0" w:line="240" w:lineRule="auto"/>
    </w:pPr>
    <w:rPr>
      <w:rFonts w:ascii="Times New Roman" w:eastAsia="Times New Roman" w:hAnsi="Times New Roman" w:cs="Times New Roman"/>
      <w:b/>
      <w:sz w:val="20"/>
      <w:szCs w:val="20"/>
      <w:u w:val="single"/>
      <w:lang w:eastAsia="ru-RU"/>
    </w:rPr>
  </w:style>
  <w:style w:type="character" w:customStyle="1" w:styleId="a8">
    <w:name w:val="Основной текст Знак"/>
    <w:basedOn w:val="a0"/>
    <w:link w:val="a7"/>
    <w:semiHidden/>
    <w:rsid w:val="00D30545"/>
    <w:rPr>
      <w:rFonts w:ascii="Times New Roman" w:eastAsia="Times New Roman" w:hAnsi="Times New Roman" w:cs="Times New Roman"/>
      <w:b/>
      <w:sz w:val="20"/>
      <w:szCs w:val="20"/>
      <w:u w:val="single"/>
      <w:lang w:eastAsia="ru-RU"/>
    </w:rPr>
  </w:style>
  <w:style w:type="paragraph" w:customStyle="1" w:styleId="paragraph">
    <w:name w:val="paragraph"/>
    <w:basedOn w:val="a"/>
    <w:rsid w:val="00D305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Гипертекстовая ссылка"/>
    <w:basedOn w:val="a0"/>
    <w:uiPriority w:val="99"/>
    <w:rsid w:val="00D30545"/>
    <w:rPr>
      <w:color w:val="106BBE"/>
    </w:rPr>
  </w:style>
  <w:style w:type="character" w:styleId="aa">
    <w:name w:val="Emphasis"/>
    <w:basedOn w:val="a0"/>
    <w:uiPriority w:val="20"/>
    <w:qFormat/>
    <w:rsid w:val="00D30545"/>
    <w:rPr>
      <w:i/>
      <w:iCs/>
    </w:rPr>
  </w:style>
  <w:style w:type="paragraph" w:customStyle="1" w:styleId="1">
    <w:name w:val="Обычный1"/>
    <w:qFormat/>
    <w:rsid w:val="00D30545"/>
    <w:pPr>
      <w:widowControl w:val="0"/>
      <w:suppressAutoHyphens/>
      <w:spacing w:line="252" w:lineRule="auto"/>
    </w:pPr>
    <w:rPr>
      <w:rFonts w:ascii="Calibri" w:eastAsia="Calibri" w:hAnsi="Calibri" w:cs="Calibri"/>
      <w:lang w:eastAsia="ar-SA"/>
    </w:rPr>
  </w:style>
  <w:style w:type="paragraph" w:styleId="ab">
    <w:name w:val="No Spacing"/>
    <w:uiPriority w:val="1"/>
    <w:qFormat/>
    <w:rsid w:val="00D30545"/>
    <w:pPr>
      <w:spacing w:after="0" w:line="240" w:lineRule="auto"/>
    </w:pPr>
    <w:rPr>
      <w:rFonts w:ascii="Times New Roman" w:eastAsia="Times New Roman" w:hAnsi="Times New Roman" w:cs="Times New Roman"/>
      <w:sz w:val="24"/>
      <w:szCs w:val="24"/>
      <w:lang w:eastAsia="ru-RU"/>
    </w:rPr>
  </w:style>
  <w:style w:type="character" w:customStyle="1" w:styleId="Bodytext2">
    <w:name w:val="Body text (2)_"/>
    <w:basedOn w:val="a0"/>
    <w:link w:val="Bodytext20"/>
    <w:rsid w:val="00543473"/>
    <w:rPr>
      <w:rFonts w:ascii="Times New Roman" w:eastAsia="Times New Roman" w:hAnsi="Times New Roman" w:cs="Times New Roman"/>
      <w:sz w:val="28"/>
      <w:szCs w:val="28"/>
      <w:shd w:val="clear" w:color="auto" w:fill="FFFFFF"/>
    </w:rPr>
  </w:style>
  <w:style w:type="character" w:customStyle="1" w:styleId="Bodytext210pt">
    <w:name w:val="Body text (2) + 10 pt"/>
    <w:basedOn w:val="Bodytext2"/>
    <w:rsid w:val="00543473"/>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Bodytext212ptBold">
    <w:name w:val="Body text (2) + 12 pt;Bold"/>
    <w:basedOn w:val="Bodytext2"/>
    <w:rsid w:val="00543473"/>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2MicrosoftSansSerif95pt">
    <w:name w:val="Body text (2) + Microsoft Sans Serif;9.5 pt"/>
    <w:basedOn w:val="Bodytext2"/>
    <w:rsid w:val="00543473"/>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Bodytext2FranklinGothicMedium75pt">
    <w:name w:val="Body text (2) + Franklin Gothic Medium;7.5 pt"/>
    <w:basedOn w:val="Bodytext2"/>
    <w:rsid w:val="00543473"/>
    <w:rPr>
      <w:rFonts w:ascii="Franklin Gothic Medium" w:eastAsia="Franklin Gothic Medium" w:hAnsi="Franklin Gothic Medium" w:cs="Franklin Gothic Medium"/>
      <w:color w:val="000000"/>
      <w:spacing w:val="0"/>
      <w:w w:val="100"/>
      <w:position w:val="0"/>
      <w:sz w:val="15"/>
      <w:szCs w:val="15"/>
      <w:shd w:val="clear" w:color="auto" w:fill="FFFFFF"/>
      <w:lang w:val="ru-RU" w:eastAsia="ru-RU" w:bidi="ru-RU"/>
    </w:rPr>
  </w:style>
  <w:style w:type="character" w:customStyle="1" w:styleId="Bodytext210ptBoldItalic">
    <w:name w:val="Body text (2) + 10 pt;Bold;Italic"/>
    <w:basedOn w:val="Bodytext2"/>
    <w:rsid w:val="00543473"/>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paragraph" w:customStyle="1" w:styleId="Bodytext20">
    <w:name w:val="Body text (2)"/>
    <w:basedOn w:val="a"/>
    <w:link w:val="Bodytext2"/>
    <w:rsid w:val="00543473"/>
    <w:pPr>
      <w:widowControl w:val="0"/>
      <w:shd w:val="clear" w:color="auto" w:fill="FFFFFF"/>
      <w:spacing w:before="420" w:after="0" w:line="342" w:lineRule="exact"/>
      <w:ind w:hanging="200"/>
      <w:jc w:val="both"/>
    </w:pPr>
    <w:rPr>
      <w:rFonts w:ascii="Times New Roman" w:eastAsia="Times New Roman" w:hAnsi="Times New Roman" w:cs="Times New Roman"/>
      <w:sz w:val="28"/>
      <w:szCs w:val="28"/>
    </w:rPr>
  </w:style>
  <w:style w:type="character" w:customStyle="1" w:styleId="Tablecaption">
    <w:name w:val="Table caption"/>
    <w:basedOn w:val="a0"/>
    <w:rsid w:val="00543473"/>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Bodytext4">
    <w:name w:val="Body text (4)_"/>
    <w:basedOn w:val="a0"/>
    <w:link w:val="Bodytext40"/>
    <w:rsid w:val="00543473"/>
    <w:rPr>
      <w:rFonts w:ascii="Times New Roman" w:eastAsia="Times New Roman" w:hAnsi="Times New Roman" w:cs="Times New Roman"/>
      <w:b/>
      <w:bCs/>
      <w:sz w:val="26"/>
      <w:szCs w:val="26"/>
      <w:shd w:val="clear" w:color="auto" w:fill="FFFFFF"/>
    </w:rPr>
  </w:style>
  <w:style w:type="character" w:customStyle="1" w:styleId="Bodytext5">
    <w:name w:val="Body text (5)"/>
    <w:basedOn w:val="a0"/>
    <w:rsid w:val="00543473"/>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Bodytext40">
    <w:name w:val="Body text (4)"/>
    <w:basedOn w:val="a"/>
    <w:link w:val="Bodytext4"/>
    <w:rsid w:val="00543473"/>
    <w:pPr>
      <w:widowControl w:val="0"/>
      <w:shd w:val="clear" w:color="auto" w:fill="FFFFFF"/>
      <w:spacing w:after="0" w:line="310" w:lineRule="exact"/>
    </w:pPr>
    <w:rPr>
      <w:rFonts w:ascii="Times New Roman" w:eastAsia="Times New Roman" w:hAnsi="Times New Roman" w:cs="Times New Roman"/>
      <w:b/>
      <w:bCs/>
      <w:sz w:val="26"/>
      <w:szCs w:val="26"/>
    </w:rPr>
  </w:style>
  <w:style w:type="character" w:customStyle="1" w:styleId="extended-textshort">
    <w:name w:val="extended-text__short"/>
    <w:basedOn w:val="a0"/>
    <w:qFormat/>
    <w:rsid w:val="00EA7F6C"/>
  </w:style>
  <w:style w:type="character" w:customStyle="1" w:styleId="markedcontent">
    <w:name w:val="markedcontent"/>
    <w:basedOn w:val="a0"/>
    <w:rsid w:val="002A1E5F"/>
  </w:style>
  <w:style w:type="paragraph" w:customStyle="1" w:styleId="21">
    <w:name w:val="Основной текст 21"/>
    <w:basedOn w:val="a"/>
    <w:rsid w:val="002A1E5F"/>
    <w:pPr>
      <w:overflowPunct w:val="0"/>
      <w:autoSpaceDE w:val="0"/>
      <w:autoSpaceDN w:val="0"/>
      <w:adjustRightInd w:val="0"/>
      <w:spacing w:after="0" w:line="240" w:lineRule="auto"/>
    </w:pPr>
    <w:rPr>
      <w:rFonts w:ascii="Times New Roman" w:eastAsia="Calibri"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7823">
      <w:bodyDiv w:val="1"/>
      <w:marLeft w:val="0"/>
      <w:marRight w:val="0"/>
      <w:marTop w:val="0"/>
      <w:marBottom w:val="0"/>
      <w:divBdr>
        <w:top w:val="none" w:sz="0" w:space="0" w:color="auto"/>
        <w:left w:val="none" w:sz="0" w:space="0" w:color="auto"/>
        <w:bottom w:val="none" w:sz="0" w:space="0" w:color="auto"/>
        <w:right w:val="none" w:sz="0" w:space="0" w:color="auto"/>
      </w:divBdr>
    </w:div>
    <w:div w:id="495803473">
      <w:bodyDiv w:val="1"/>
      <w:marLeft w:val="0"/>
      <w:marRight w:val="0"/>
      <w:marTop w:val="0"/>
      <w:marBottom w:val="0"/>
      <w:divBdr>
        <w:top w:val="none" w:sz="0" w:space="0" w:color="auto"/>
        <w:left w:val="none" w:sz="0" w:space="0" w:color="auto"/>
        <w:bottom w:val="none" w:sz="0" w:space="0" w:color="auto"/>
        <w:right w:val="none" w:sz="0" w:space="0" w:color="auto"/>
      </w:divBdr>
    </w:div>
    <w:div w:id="650183429">
      <w:bodyDiv w:val="1"/>
      <w:marLeft w:val="0"/>
      <w:marRight w:val="0"/>
      <w:marTop w:val="0"/>
      <w:marBottom w:val="0"/>
      <w:divBdr>
        <w:top w:val="none" w:sz="0" w:space="0" w:color="auto"/>
        <w:left w:val="none" w:sz="0" w:space="0" w:color="auto"/>
        <w:bottom w:val="none" w:sz="0" w:space="0" w:color="auto"/>
        <w:right w:val="none" w:sz="0" w:space="0" w:color="auto"/>
      </w:divBdr>
    </w:div>
    <w:div w:id="759522124">
      <w:bodyDiv w:val="1"/>
      <w:marLeft w:val="0"/>
      <w:marRight w:val="0"/>
      <w:marTop w:val="0"/>
      <w:marBottom w:val="0"/>
      <w:divBdr>
        <w:top w:val="none" w:sz="0" w:space="0" w:color="auto"/>
        <w:left w:val="none" w:sz="0" w:space="0" w:color="auto"/>
        <w:bottom w:val="none" w:sz="0" w:space="0" w:color="auto"/>
        <w:right w:val="none" w:sz="0" w:space="0" w:color="auto"/>
      </w:divBdr>
    </w:div>
    <w:div w:id="13488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3693</Words>
  <Characters>21055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8</cp:revision>
  <cp:lastPrinted>2025-02-27T11:23:00Z</cp:lastPrinted>
  <dcterms:created xsi:type="dcterms:W3CDTF">2025-02-26T15:13:00Z</dcterms:created>
  <dcterms:modified xsi:type="dcterms:W3CDTF">2025-02-27T11:23:00Z</dcterms:modified>
</cp:coreProperties>
</file>