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9A6" w14:textId="77777777" w:rsidR="0050379D" w:rsidRPr="0050379D" w:rsidRDefault="0050379D" w:rsidP="0050379D">
      <w:pPr>
        <w:pStyle w:val="2"/>
        <w:tabs>
          <w:tab w:val="left" w:pos="3284"/>
          <w:tab w:val="center" w:pos="5242"/>
        </w:tabs>
        <w:jc w:val="center"/>
        <w:rPr>
          <w:sz w:val="28"/>
          <w:szCs w:val="28"/>
        </w:rPr>
      </w:pPr>
      <w:bookmarkStart w:id="0" w:name="_Toc105952706"/>
    </w:p>
    <w:p w14:paraId="5F3F574F" w14:textId="019E47B4" w:rsidR="0050379D" w:rsidRPr="0050379D" w:rsidRDefault="003F1DF2" w:rsidP="0050379D">
      <w:pPr>
        <w:pStyle w:val="2"/>
        <w:tabs>
          <w:tab w:val="left" w:pos="3284"/>
          <w:tab w:val="center" w:pos="52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93778A" wp14:editId="2AFE876E">
            <wp:extent cx="6428740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C7ED8" w14:textId="77777777" w:rsidR="0050379D" w:rsidRPr="0050379D" w:rsidRDefault="0050379D" w:rsidP="0050379D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4361"/>
        <w:gridCol w:w="5576"/>
      </w:tblGrid>
      <w:tr w:rsidR="0050379D" w:rsidRPr="0050379D" w14:paraId="7CA2A9B9" w14:textId="77777777" w:rsidTr="0050379D">
        <w:tc>
          <w:tcPr>
            <w:tcW w:w="4361" w:type="dxa"/>
          </w:tcPr>
          <w:p w14:paraId="0F7B0F78" w14:textId="77777777" w:rsidR="0050379D" w:rsidRPr="0050379D" w:rsidRDefault="0050379D" w:rsidP="0050379D">
            <w:pPr>
              <w:pStyle w:val="a3"/>
            </w:pPr>
            <w:r w:rsidRPr="0050379D">
              <w:rPr>
                <w:b/>
              </w:rPr>
              <w:t>Об утверждении отчета о выполнении Прогнозного плана (программы) приватизации муниципального имущества муниципального образования</w:t>
            </w:r>
            <w:r>
              <w:rPr>
                <w:b/>
              </w:rPr>
              <w:t xml:space="preserve"> </w:t>
            </w:r>
            <w:r w:rsidRPr="0050379D">
              <w:rPr>
                <w:b/>
              </w:rPr>
              <w:t>«Миллеровское городское поселение» за 202</w:t>
            </w:r>
            <w:r w:rsidR="00A45809">
              <w:rPr>
                <w:b/>
              </w:rPr>
              <w:t>4</w:t>
            </w:r>
            <w:r w:rsidRPr="0050379D">
              <w:rPr>
                <w:b/>
              </w:rPr>
              <w:t xml:space="preserve"> год </w:t>
            </w:r>
          </w:p>
          <w:p w14:paraId="7F0D30C0" w14:textId="77777777"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</w:tcPr>
          <w:p w14:paraId="381444DD" w14:textId="77777777"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561D70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6"/>
        <w:gridCol w:w="4897"/>
      </w:tblGrid>
      <w:tr w:rsidR="0050379D" w:rsidRPr="0050379D" w14:paraId="1AD9812B" w14:textId="77777777" w:rsidTr="00A128D1">
        <w:trPr>
          <w:trHeight w:val="841"/>
        </w:trPr>
        <w:tc>
          <w:tcPr>
            <w:tcW w:w="5102" w:type="dxa"/>
          </w:tcPr>
          <w:p w14:paraId="0DB415A7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14:paraId="50AF517A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14:paraId="70D59CCB" w14:textId="77777777" w:rsidR="0050379D" w:rsidRPr="0050379D" w:rsidRDefault="0050379D" w:rsidP="0050379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ED1207" w14:textId="41A1DA70" w:rsidR="0050379D" w:rsidRPr="0050379D" w:rsidRDefault="003F1DF2" w:rsidP="00A45809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4 февраля </w:t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45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53D144E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40CB54" w14:textId="77777777"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объектов нежилого фонда</w:t>
      </w:r>
      <w:r w:rsidR="00CA4E7F">
        <w:rPr>
          <w:rFonts w:ascii="Times New Roman" w:hAnsi="Times New Roman" w:cs="Times New Roman"/>
          <w:sz w:val="28"/>
          <w:szCs w:val="28"/>
        </w:rPr>
        <w:t xml:space="preserve"> и движимого имущества</w:t>
      </w:r>
      <w:r w:rsidRPr="0050379D">
        <w:rPr>
          <w:rFonts w:ascii="Times New Roman" w:hAnsi="Times New Roman" w:cs="Times New Roman"/>
          <w:sz w:val="28"/>
          <w:szCs w:val="28"/>
        </w:rPr>
        <w:t>, находящ</w:t>
      </w:r>
      <w:r w:rsidR="00CA4E7F">
        <w:rPr>
          <w:rFonts w:ascii="Times New Roman" w:hAnsi="Times New Roman" w:cs="Times New Roman"/>
          <w:sz w:val="28"/>
          <w:szCs w:val="28"/>
        </w:rPr>
        <w:t>егося</w:t>
      </w:r>
      <w:r w:rsidRPr="0050379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«Миллеровское городское поселение», руководствуясь статьей </w:t>
      </w:r>
      <w:proofErr w:type="gramStart"/>
      <w:r w:rsidRPr="0050379D">
        <w:rPr>
          <w:rFonts w:ascii="Times New Roman" w:hAnsi="Times New Roman" w:cs="Times New Roman"/>
          <w:sz w:val="28"/>
          <w:szCs w:val="28"/>
        </w:rPr>
        <w:t>10  Федерального</w:t>
      </w:r>
      <w:proofErr w:type="gramEnd"/>
      <w:r w:rsidRPr="0050379D">
        <w:rPr>
          <w:rFonts w:ascii="Times New Roman" w:hAnsi="Times New Roman" w:cs="Times New Roman"/>
          <w:sz w:val="28"/>
          <w:szCs w:val="28"/>
        </w:rPr>
        <w:t xml:space="preserve"> закона от 21.12.2001 № 178-ФЗ «О приватизации государственного и муниципального имущества», Уставом муниципального образования «Миллеровское городское поселение», Собрание депутатов Миллеровского городского поселения</w:t>
      </w:r>
    </w:p>
    <w:p w14:paraId="57C52AEF" w14:textId="77777777"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CEF5C" w14:textId="77777777"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054782C7" w14:textId="77777777"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370C46B" w14:textId="77777777" w:rsidR="0050379D" w:rsidRPr="0050379D" w:rsidRDefault="0050379D" w:rsidP="0050379D">
      <w:pPr>
        <w:pStyle w:val="a3"/>
        <w:tabs>
          <w:tab w:val="left" w:pos="0"/>
        </w:tabs>
        <w:ind w:firstLine="709"/>
      </w:pPr>
      <w:r w:rsidRPr="0050379D">
        <w:t>1. Утвердить отчет о выполнении Прогнозного плана (программы) приватизации муниципального имущества муниципального образования «Миллеровское городское поселение» за 202</w:t>
      </w:r>
      <w:r w:rsidR="00A45809">
        <w:t>4</w:t>
      </w:r>
      <w:r w:rsidRPr="0050379D">
        <w:t xml:space="preserve"> год, согласно приложению к настоящему Решению.</w:t>
      </w:r>
    </w:p>
    <w:p w14:paraId="382BF239" w14:textId="77777777" w:rsidR="0050379D" w:rsidRPr="0050379D" w:rsidRDefault="0050379D" w:rsidP="0050379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опубликованию.</w:t>
      </w:r>
    </w:p>
    <w:p w14:paraId="08F834C6" w14:textId="77777777" w:rsidR="0050379D" w:rsidRPr="0050379D" w:rsidRDefault="0050379D" w:rsidP="0050379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заместителя председателя комиссии Собрания депутатов Миллеровского городского поселения по экономической реформе, бюджету, налогам и собственности – Лихачеву А.С.</w:t>
      </w:r>
    </w:p>
    <w:p w14:paraId="350D4F05" w14:textId="77777777"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14:paraId="5A9D4A68" w14:textId="77777777"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C5E95" w14:textId="77777777"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55C10" w14:textId="77777777" w:rsidR="0050379D" w:rsidRPr="0050379D" w:rsidRDefault="00641E74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председателя Собрания депутатов</w:t>
      </w:r>
    </w:p>
    <w:p w14:paraId="2AA994CD" w14:textId="77777777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  <w:r w:rsidRPr="005037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С.Б. Галушкина</w:t>
      </w:r>
    </w:p>
    <w:p w14:paraId="46BE3EC9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7B7559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A518005" w14:textId="77777777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14:paraId="43A90B7E" w14:textId="00C35309" w:rsidR="0050379D" w:rsidRPr="0050379D" w:rsidRDefault="003F1DF2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февраля 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202</w:t>
      </w:r>
      <w:r w:rsidR="00A45809">
        <w:rPr>
          <w:rFonts w:ascii="Times New Roman" w:hAnsi="Times New Roman" w:cs="Times New Roman"/>
          <w:b/>
          <w:sz w:val="28"/>
          <w:szCs w:val="28"/>
        </w:rPr>
        <w:t>5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472ACC25" w14:textId="1946D3C1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№</w:t>
      </w:r>
      <w:r w:rsidR="003F1DF2">
        <w:rPr>
          <w:rFonts w:ascii="Times New Roman" w:hAnsi="Times New Roman" w:cs="Times New Roman"/>
          <w:b/>
          <w:sz w:val="28"/>
          <w:szCs w:val="28"/>
        </w:rPr>
        <w:t>226</w:t>
      </w:r>
    </w:p>
    <w:p w14:paraId="4FE68C72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9"/>
        <w:gridCol w:w="5082"/>
      </w:tblGrid>
      <w:tr w:rsidR="0050379D" w:rsidRPr="0050379D" w14:paraId="6FDBFF4A" w14:textId="77777777" w:rsidTr="00A128D1">
        <w:trPr>
          <w:trHeight w:val="1414"/>
        </w:trPr>
        <w:tc>
          <w:tcPr>
            <w:tcW w:w="4699" w:type="dxa"/>
          </w:tcPr>
          <w:p w14:paraId="5AA6C58F" w14:textId="77777777" w:rsidR="0050379D" w:rsidRPr="0050379D" w:rsidRDefault="0050379D" w:rsidP="0050379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82" w:type="dxa"/>
          </w:tcPr>
          <w:p w14:paraId="4AF5D81D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470B038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14:paraId="02252C77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14:paraId="672775B8" w14:textId="0CB0CEE5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F1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3F1DF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2025</w:t>
            </w: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 w:rsidR="003F1DF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65DDBCDB" w14:textId="77777777" w:rsidR="0050379D" w:rsidRPr="0050379D" w:rsidRDefault="0050379D" w:rsidP="0050379D">
      <w:pPr>
        <w:pStyle w:val="a3"/>
        <w:ind w:firstLine="709"/>
        <w:jc w:val="center"/>
        <w:rPr>
          <w:b/>
        </w:rPr>
      </w:pPr>
    </w:p>
    <w:p w14:paraId="06A30AE2" w14:textId="77777777"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>Отчет о выполнении Прогнозного плана</w:t>
      </w:r>
    </w:p>
    <w:p w14:paraId="37E5341A" w14:textId="77777777"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>(программы) приватизации муниципального имущества</w:t>
      </w:r>
    </w:p>
    <w:p w14:paraId="6F0CA588" w14:textId="77777777"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>муниципального образования «Миллеровское городское поселение»</w:t>
      </w:r>
    </w:p>
    <w:p w14:paraId="53373550" w14:textId="77777777" w:rsidR="0050379D" w:rsidRPr="0050379D" w:rsidRDefault="0050379D" w:rsidP="0050379D">
      <w:pPr>
        <w:pStyle w:val="a3"/>
        <w:ind w:firstLine="709"/>
        <w:jc w:val="center"/>
        <w:rPr>
          <w:b/>
        </w:rPr>
      </w:pPr>
      <w:r w:rsidRPr="0050379D">
        <w:rPr>
          <w:b/>
        </w:rPr>
        <w:t xml:space="preserve"> за 202</w:t>
      </w:r>
      <w:r w:rsidR="00A45809">
        <w:rPr>
          <w:b/>
        </w:rPr>
        <w:t>4</w:t>
      </w:r>
      <w:r w:rsidRPr="0050379D">
        <w:rPr>
          <w:b/>
        </w:rPr>
        <w:t xml:space="preserve"> год </w:t>
      </w:r>
    </w:p>
    <w:p w14:paraId="08050EEA" w14:textId="77777777" w:rsidR="0050379D" w:rsidRPr="0050379D" w:rsidRDefault="0050379D" w:rsidP="0050379D">
      <w:pPr>
        <w:pStyle w:val="a3"/>
        <w:ind w:firstLine="709"/>
        <w:jc w:val="center"/>
        <w:rPr>
          <w:b/>
        </w:rPr>
      </w:pPr>
    </w:p>
    <w:p w14:paraId="4519DA1C" w14:textId="77777777" w:rsidR="0050379D" w:rsidRPr="0050379D" w:rsidRDefault="0050379D" w:rsidP="0050379D">
      <w:pPr>
        <w:pStyle w:val="a3"/>
        <w:ind w:firstLine="709"/>
      </w:pPr>
      <w:r w:rsidRPr="0050379D">
        <w:t>В Прогнозный план (программу) приватизации муниципального имущества муниципального образования «Миллеровское городское поселение» на 202</w:t>
      </w:r>
      <w:r w:rsidR="00641E74">
        <w:t>4</w:t>
      </w:r>
      <w:r w:rsidRPr="0050379D">
        <w:t xml:space="preserve"> год и на плановый период 202</w:t>
      </w:r>
      <w:r w:rsidR="00641E74">
        <w:t>5</w:t>
      </w:r>
      <w:r w:rsidRPr="0050379D">
        <w:t xml:space="preserve"> и 202</w:t>
      </w:r>
      <w:r w:rsidR="00641E74">
        <w:t>6</w:t>
      </w:r>
      <w:r w:rsidRPr="0050379D">
        <w:t xml:space="preserve"> годов, утвержденный Решением Собрания депутатов Миллеровского городского поселения от </w:t>
      </w:r>
      <w:r w:rsidR="00641E74">
        <w:t>25</w:t>
      </w:r>
      <w:r w:rsidRPr="0050379D">
        <w:t>.12.202</w:t>
      </w:r>
      <w:r w:rsidR="00641E74">
        <w:t>3</w:t>
      </w:r>
      <w:r w:rsidRPr="0050379D">
        <w:t xml:space="preserve"> № 1</w:t>
      </w:r>
      <w:r w:rsidR="00641E74">
        <w:t>53</w:t>
      </w:r>
      <w:r w:rsidRPr="0050379D">
        <w:t xml:space="preserve"> было включено</w:t>
      </w:r>
      <w:r w:rsidR="00CA4E7F">
        <w:t>: 1</w:t>
      </w:r>
      <w:r w:rsidRPr="0050379D">
        <w:t xml:space="preserve"> объект недвижимости</w:t>
      </w:r>
      <w:r w:rsidR="00CA4E7F">
        <w:t xml:space="preserve"> и 1 объект движимого имущества</w:t>
      </w:r>
      <w:r w:rsidRPr="0050379D">
        <w:t>, находящиеся в муниципальной собственности.</w:t>
      </w:r>
    </w:p>
    <w:p w14:paraId="0BD1395E" w14:textId="77777777" w:rsidR="00F66430" w:rsidRDefault="0050379D" w:rsidP="00F6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За 202</w:t>
      </w:r>
      <w:r w:rsidR="00641E74">
        <w:rPr>
          <w:rFonts w:ascii="Times New Roman" w:hAnsi="Times New Roman" w:cs="Times New Roman"/>
          <w:sz w:val="28"/>
          <w:szCs w:val="28"/>
        </w:rPr>
        <w:t>4</w:t>
      </w:r>
      <w:r w:rsidRPr="0050379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6430">
        <w:rPr>
          <w:rFonts w:ascii="Times New Roman" w:hAnsi="Times New Roman" w:cs="Times New Roman"/>
          <w:sz w:val="28"/>
          <w:szCs w:val="28"/>
        </w:rPr>
        <w:t>посредством проведения аукциона в электронной форме                       с открытой формой подачи предложений о цене</w:t>
      </w:r>
      <w:r w:rsidR="00F66430">
        <w:rPr>
          <w:rFonts w:ascii="Times New Roman" w:hAnsi="Times New Roman" w:cs="Times New Roman"/>
          <w:sz w:val="28"/>
          <w:szCs w:val="28"/>
        </w:rPr>
        <w:t xml:space="preserve"> и проведения продажи посредством публичного предложения</w:t>
      </w:r>
      <w:r w:rsidRPr="0050379D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законом от 21.12.2001 № 178-ФЗ «О приватизации государственного и муниципального имущества», постановлением Правительства Р</w:t>
      </w:r>
      <w:r w:rsidR="00E75A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379D">
        <w:rPr>
          <w:rFonts w:ascii="Times New Roman" w:hAnsi="Times New Roman" w:cs="Times New Roman"/>
          <w:sz w:val="28"/>
          <w:szCs w:val="28"/>
        </w:rPr>
        <w:t>Ф</w:t>
      </w:r>
      <w:r w:rsidR="00E75AFC">
        <w:rPr>
          <w:rFonts w:ascii="Times New Roman" w:hAnsi="Times New Roman" w:cs="Times New Roman"/>
          <w:sz w:val="28"/>
          <w:szCs w:val="28"/>
        </w:rPr>
        <w:t>едерации</w:t>
      </w:r>
      <w:r w:rsidRPr="0050379D">
        <w:rPr>
          <w:rFonts w:ascii="Times New Roman" w:hAnsi="Times New Roman" w:cs="Times New Roman"/>
          <w:sz w:val="28"/>
          <w:szCs w:val="28"/>
        </w:rPr>
        <w:t xml:space="preserve"> от 27.08.2012 № 860 «Об организации и проведении продажи государственного и муниципального имущества в электронной форме» </w:t>
      </w:r>
      <w:r w:rsidR="00CA4E7F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F66430">
        <w:rPr>
          <w:rFonts w:ascii="Times New Roman" w:hAnsi="Times New Roman" w:cs="Times New Roman"/>
          <w:sz w:val="28"/>
          <w:szCs w:val="28"/>
        </w:rPr>
        <w:t>продаж</w:t>
      </w:r>
      <w:r w:rsidR="00CA4E7F">
        <w:rPr>
          <w:rFonts w:ascii="Times New Roman" w:hAnsi="Times New Roman" w:cs="Times New Roman"/>
          <w:sz w:val="28"/>
          <w:szCs w:val="28"/>
        </w:rPr>
        <w:t>а</w:t>
      </w:r>
      <w:r w:rsidRPr="00F66430">
        <w:rPr>
          <w:rFonts w:ascii="Times New Roman" w:hAnsi="Times New Roman" w:cs="Times New Roman"/>
          <w:sz w:val="28"/>
          <w:szCs w:val="28"/>
        </w:rPr>
        <w:t xml:space="preserve"> </w:t>
      </w:r>
      <w:r w:rsidR="00F66430">
        <w:rPr>
          <w:rFonts w:ascii="Times New Roman" w:hAnsi="Times New Roman" w:cs="Times New Roman"/>
          <w:sz w:val="28"/>
          <w:szCs w:val="28"/>
        </w:rPr>
        <w:t>следующего имущества</w:t>
      </w:r>
      <w:r w:rsidRPr="00F664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9292C7" w14:textId="77777777" w:rsidR="00F66430" w:rsidRDefault="00F66430" w:rsidP="00F6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379D" w:rsidRPr="00F66430">
        <w:rPr>
          <w:rFonts w:ascii="Times New Roman" w:hAnsi="Times New Roman" w:cs="Times New Roman"/>
          <w:sz w:val="28"/>
          <w:szCs w:val="28"/>
        </w:rPr>
        <w:t>Административное з</w:t>
      </w:r>
      <w:r w:rsidR="0050379D" w:rsidRPr="0050379D">
        <w:rPr>
          <w:rFonts w:ascii="Times New Roman" w:hAnsi="Times New Roman" w:cs="Times New Roman"/>
          <w:sz w:val="28"/>
          <w:szCs w:val="28"/>
        </w:rPr>
        <w:t>дание с кадастровым номером 61:54:0050001:113, площадью 437,4 кв.м, и земельный участок с кадастровым номером 61:54:0050001:177, площадью 3092,0 кв.м, вид разрешенного использования: для эксплуатации административного здания, расположенные по адресу: Ростовская обл., Миллеровский р-н, г. Миллерово, ул. Донецкая, 155.</w:t>
      </w:r>
      <w:r w:rsidR="005037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5CF02" w14:textId="77777777" w:rsidR="00F66430" w:rsidRPr="00F66430" w:rsidRDefault="00F66430" w:rsidP="00F6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6430">
        <w:rPr>
          <w:rFonts w:ascii="Times New Roman" w:hAnsi="Times New Roman" w:cs="Times New Roman"/>
          <w:sz w:val="28"/>
          <w:szCs w:val="28"/>
        </w:rPr>
        <w:t xml:space="preserve">Автомобиль легковой </w:t>
      </w:r>
      <w:r w:rsidRPr="00F66430"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Pr="00F66430">
        <w:rPr>
          <w:rFonts w:ascii="Times New Roman" w:hAnsi="Times New Roman" w:cs="Times New Roman"/>
          <w:sz w:val="28"/>
          <w:szCs w:val="28"/>
        </w:rPr>
        <w:t xml:space="preserve"> </w:t>
      </w:r>
      <w:r w:rsidRPr="00F66430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Pr="00F66430">
        <w:rPr>
          <w:rFonts w:ascii="Times New Roman" w:hAnsi="Times New Roman" w:cs="Times New Roman"/>
          <w:sz w:val="28"/>
          <w:szCs w:val="28"/>
        </w:rPr>
        <w:t xml:space="preserve"> </w:t>
      </w:r>
      <w:r w:rsidRPr="00F664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6430">
        <w:rPr>
          <w:rFonts w:ascii="Times New Roman" w:hAnsi="Times New Roman" w:cs="Times New Roman"/>
          <w:sz w:val="28"/>
          <w:szCs w:val="28"/>
        </w:rPr>
        <w:t>-</w:t>
      </w:r>
      <w:r w:rsidRPr="00F6643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66430">
        <w:rPr>
          <w:rFonts w:ascii="Times New Roman" w:hAnsi="Times New Roman" w:cs="Times New Roman"/>
          <w:sz w:val="28"/>
          <w:szCs w:val="28"/>
        </w:rPr>
        <w:t>, год изготовления ТС 2012, идентификационный номер (</w:t>
      </w:r>
      <w:r w:rsidRPr="00F66430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F66430">
        <w:rPr>
          <w:rFonts w:ascii="Times New Roman" w:hAnsi="Times New Roman" w:cs="Times New Roman"/>
          <w:sz w:val="28"/>
          <w:szCs w:val="28"/>
        </w:rPr>
        <w:t xml:space="preserve">) </w:t>
      </w:r>
      <w:r w:rsidRPr="00F66430">
        <w:rPr>
          <w:rFonts w:ascii="Times New Roman" w:hAnsi="Times New Roman" w:cs="Times New Roman"/>
          <w:sz w:val="28"/>
          <w:szCs w:val="28"/>
          <w:lang w:val="en-US"/>
        </w:rPr>
        <w:t>XUFPE</w:t>
      </w:r>
      <w:r w:rsidRPr="00F66430">
        <w:rPr>
          <w:rFonts w:ascii="Times New Roman" w:hAnsi="Times New Roman" w:cs="Times New Roman"/>
          <w:sz w:val="28"/>
          <w:szCs w:val="28"/>
        </w:rPr>
        <w:t>5</w:t>
      </w:r>
      <w:r w:rsidRPr="00F66430">
        <w:rPr>
          <w:rFonts w:ascii="Times New Roman" w:hAnsi="Times New Roman" w:cs="Times New Roman"/>
          <w:sz w:val="28"/>
          <w:szCs w:val="28"/>
          <w:lang w:val="en-US"/>
        </w:rPr>
        <w:t>DCXD</w:t>
      </w:r>
      <w:r w:rsidRPr="00F66430">
        <w:rPr>
          <w:rFonts w:ascii="Times New Roman" w:hAnsi="Times New Roman" w:cs="Times New Roman"/>
          <w:sz w:val="28"/>
          <w:szCs w:val="28"/>
        </w:rPr>
        <w:t>3011973, цвет кузова: белый</w:t>
      </w:r>
      <w:r w:rsidR="00855879">
        <w:rPr>
          <w:rFonts w:ascii="Times New Roman" w:hAnsi="Times New Roman" w:cs="Times New Roman"/>
          <w:sz w:val="28"/>
          <w:szCs w:val="28"/>
        </w:rPr>
        <w:t>.</w:t>
      </w:r>
    </w:p>
    <w:p w14:paraId="7DB35D29" w14:textId="77777777" w:rsidR="0050379D" w:rsidRPr="0050379D" w:rsidRDefault="0050379D" w:rsidP="00F66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В связи с тем, что не было подано ни одной заявки </w:t>
      </w:r>
      <w:r w:rsidR="00F66430">
        <w:rPr>
          <w:rFonts w:ascii="Times New Roman" w:hAnsi="Times New Roman" w:cs="Times New Roman"/>
          <w:sz w:val="28"/>
          <w:szCs w:val="28"/>
        </w:rPr>
        <w:t>процедуры (</w:t>
      </w:r>
      <w:r w:rsidRPr="0050379D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F66430">
        <w:rPr>
          <w:rFonts w:ascii="Times New Roman" w:hAnsi="Times New Roman" w:cs="Times New Roman"/>
          <w:sz w:val="28"/>
          <w:szCs w:val="28"/>
        </w:rPr>
        <w:t>и публичное предложение) п</w:t>
      </w:r>
      <w:r w:rsidRPr="0050379D">
        <w:rPr>
          <w:rFonts w:ascii="Times New Roman" w:hAnsi="Times New Roman" w:cs="Times New Roman"/>
          <w:sz w:val="28"/>
          <w:szCs w:val="28"/>
        </w:rPr>
        <w:t>ризнан</w:t>
      </w:r>
      <w:r w:rsidR="00F66430">
        <w:rPr>
          <w:rFonts w:ascii="Times New Roman" w:hAnsi="Times New Roman" w:cs="Times New Roman"/>
          <w:sz w:val="28"/>
          <w:szCs w:val="28"/>
        </w:rPr>
        <w:t>ы</w:t>
      </w:r>
      <w:r w:rsidRPr="0050379D">
        <w:rPr>
          <w:rFonts w:ascii="Times New Roman" w:hAnsi="Times New Roman" w:cs="Times New Roman"/>
          <w:sz w:val="28"/>
          <w:szCs w:val="28"/>
        </w:rPr>
        <w:t xml:space="preserve"> несостоявшим</w:t>
      </w:r>
      <w:r w:rsidR="00E75AFC">
        <w:rPr>
          <w:rFonts w:ascii="Times New Roman" w:hAnsi="Times New Roman" w:cs="Times New Roman"/>
          <w:sz w:val="28"/>
          <w:szCs w:val="28"/>
        </w:rPr>
        <w:t>и</w:t>
      </w:r>
      <w:r w:rsidRPr="0050379D">
        <w:rPr>
          <w:rFonts w:ascii="Times New Roman" w:hAnsi="Times New Roman" w:cs="Times New Roman"/>
          <w:sz w:val="28"/>
          <w:szCs w:val="28"/>
        </w:rPr>
        <w:t xml:space="preserve">ся. </w:t>
      </w:r>
    </w:p>
    <w:sectPr w:rsidR="0050379D" w:rsidRPr="0050379D" w:rsidSect="0050379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9D"/>
    <w:rsid w:val="003541A3"/>
    <w:rsid w:val="003F1DF2"/>
    <w:rsid w:val="003F2428"/>
    <w:rsid w:val="004A7E63"/>
    <w:rsid w:val="0050379D"/>
    <w:rsid w:val="00641E74"/>
    <w:rsid w:val="00827AF6"/>
    <w:rsid w:val="00855879"/>
    <w:rsid w:val="00931927"/>
    <w:rsid w:val="00A45809"/>
    <w:rsid w:val="00BA1DEF"/>
    <w:rsid w:val="00CA4E7F"/>
    <w:rsid w:val="00D6067A"/>
    <w:rsid w:val="00E25674"/>
    <w:rsid w:val="00E75AFC"/>
    <w:rsid w:val="00EC7A51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28C7A0"/>
  <w15:docId w15:val="{0EACE8FB-A337-499A-8094-9C1BD8C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67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2025-02-05T07:35:00Z</cp:lastPrinted>
  <dcterms:created xsi:type="dcterms:W3CDTF">2025-02-05T07:37:00Z</dcterms:created>
  <dcterms:modified xsi:type="dcterms:W3CDTF">2025-02-05T07:37:00Z</dcterms:modified>
</cp:coreProperties>
</file>