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E9" w:rsidRPr="00FD5AE9" w:rsidRDefault="00FD5AE9" w:rsidP="00FD5A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5AE9">
        <w:rPr>
          <w:sz w:val="28"/>
          <w:szCs w:val="28"/>
        </w:rPr>
        <w:t>РОССИЙСКАЯ ФЕДЕРАЦИЯ</w:t>
      </w:r>
    </w:p>
    <w:p w:rsidR="00FD5AE9" w:rsidRPr="00FD5AE9" w:rsidRDefault="00FD5AE9" w:rsidP="00FD5A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5AE9">
        <w:rPr>
          <w:sz w:val="28"/>
          <w:szCs w:val="28"/>
        </w:rPr>
        <w:t>РОСТОВСКАЯ ОБЛАСТЬ</w:t>
      </w:r>
    </w:p>
    <w:p w:rsidR="00FD5AE9" w:rsidRPr="00FD5AE9" w:rsidRDefault="00FD5AE9" w:rsidP="00FD5AE9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5AE9">
        <w:rPr>
          <w:sz w:val="28"/>
          <w:szCs w:val="28"/>
        </w:rPr>
        <w:t>МУНИЦИПАЛЬНОЕ ОБРАЗОВАНИЕ «МИЛЛЕРОВСКОЕ ГОРОДСКОЕ ПОСЕЛЕНИЕ»</w:t>
      </w:r>
    </w:p>
    <w:p w:rsidR="00FD5AE9" w:rsidRPr="00FD5AE9" w:rsidRDefault="00FD5AE9" w:rsidP="00FD5AE9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FD5AE9">
        <w:rPr>
          <w:noProof/>
          <w:sz w:val="28"/>
        </w:rPr>
        <w:drawing>
          <wp:inline distT="0" distB="0" distL="0" distR="0" wp14:anchorId="7C1818B5" wp14:editId="4378DEED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E9" w:rsidRPr="00FD5AE9" w:rsidRDefault="00FD5AE9" w:rsidP="00FD5AE9">
      <w:pPr>
        <w:keepNext/>
        <w:jc w:val="center"/>
        <w:outlineLvl w:val="2"/>
        <w:rPr>
          <w:sz w:val="36"/>
          <w:szCs w:val="44"/>
        </w:rPr>
      </w:pPr>
      <w:r w:rsidRPr="00FD5AE9">
        <w:rPr>
          <w:sz w:val="36"/>
          <w:szCs w:val="44"/>
        </w:rPr>
        <w:t>АДМИНИСТРАЦИЯ МИЛЛЕРОВСКОГО ГОРОДСКОГО ПОСЕЛЕНИЯ</w:t>
      </w:r>
    </w:p>
    <w:p w:rsidR="00FD5AE9" w:rsidRPr="00FD5AE9" w:rsidRDefault="00FD5AE9" w:rsidP="00FD5AE9">
      <w:pPr>
        <w:jc w:val="center"/>
        <w:rPr>
          <w:spacing w:val="20"/>
          <w:sz w:val="26"/>
          <w:szCs w:val="26"/>
        </w:rPr>
      </w:pPr>
    </w:p>
    <w:p w:rsidR="00FD5AE9" w:rsidRPr="00FD5AE9" w:rsidRDefault="00FD5AE9" w:rsidP="00FD5AE9">
      <w:pPr>
        <w:keepNext/>
        <w:jc w:val="center"/>
        <w:outlineLvl w:val="0"/>
        <w:rPr>
          <w:sz w:val="36"/>
          <w:szCs w:val="36"/>
        </w:rPr>
      </w:pPr>
      <w:r w:rsidRPr="00FD5AE9">
        <w:rPr>
          <w:sz w:val="36"/>
          <w:szCs w:val="36"/>
        </w:rPr>
        <w:t xml:space="preserve">РАСПОРЯЖЕНИЕ </w:t>
      </w:r>
    </w:p>
    <w:p w:rsidR="00FD5AE9" w:rsidRPr="00FD5AE9" w:rsidRDefault="00FD5AE9" w:rsidP="00FD5AE9">
      <w:pPr>
        <w:rPr>
          <w:spacing w:val="38"/>
          <w:sz w:val="26"/>
          <w:szCs w:val="26"/>
        </w:rPr>
      </w:pPr>
    </w:p>
    <w:p w:rsidR="009276C1" w:rsidRPr="00FD5AE9" w:rsidRDefault="00FD5AE9" w:rsidP="00FD5AE9">
      <w:pPr>
        <w:rPr>
          <w:sz w:val="28"/>
        </w:rPr>
      </w:pPr>
      <w:r w:rsidRPr="00FD5AE9">
        <w:rPr>
          <w:sz w:val="28"/>
        </w:rPr>
        <w:t>от</w:t>
      </w:r>
      <w:r w:rsidR="009276C1" w:rsidRPr="00FD5AE9">
        <w:rPr>
          <w:sz w:val="28"/>
        </w:rPr>
        <w:t xml:space="preserve"> </w:t>
      </w:r>
      <w:r w:rsidR="00F56466">
        <w:rPr>
          <w:sz w:val="28"/>
        </w:rPr>
        <w:t>31.03.</w:t>
      </w:r>
      <w:r w:rsidR="00C8106B">
        <w:rPr>
          <w:sz w:val="28"/>
        </w:rPr>
        <w:t>202</w:t>
      </w:r>
      <w:r w:rsidR="00766563">
        <w:rPr>
          <w:sz w:val="28"/>
        </w:rPr>
        <w:t>5</w:t>
      </w:r>
      <w:r w:rsidR="00C8106B">
        <w:rPr>
          <w:sz w:val="28"/>
        </w:rPr>
        <w:t xml:space="preserve">    </w:t>
      </w:r>
      <w:r w:rsidR="001F0733" w:rsidRPr="00FD5AE9">
        <w:rPr>
          <w:sz w:val="28"/>
        </w:rPr>
        <w:t xml:space="preserve">     </w:t>
      </w:r>
      <w:r w:rsidR="009276C1" w:rsidRPr="00FD5AE9">
        <w:rPr>
          <w:sz w:val="28"/>
        </w:rPr>
        <w:t xml:space="preserve">         </w:t>
      </w:r>
      <w:r>
        <w:rPr>
          <w:sz w:val="28"/>
        </w:rPr>
        <w:t xml:space="preserve">                           </w:t>
      </w:r>
      <w:r w:rsidR="00C8106B">
        <w:rPr>
          <w:sz w:val="28"/>
        </w:rPr>
        <w:t>№</w:t>
      </w:r>
      <w:r w:rsidR="00F56466">
        <w:rPr>
          <w:sz w:val="28"/>
        </w:rPr>
        <w:t xml:space="preserve"> 35</w:t>
      </w:r>
      <w:r w:rsidR="009276C1" w:rsidRPr="00FD5AE9">
        <w:rPr>
          <w:sz w:val="28"/>
        </w:rPr>
        <w:tab/>
        <w:t xml:space="preserve">   </w:t>
      </w:r>
      <w:r w:rsidR="009276C1" w:rsidRPr="00FD5AE9">
        <w:rPr>
          <w:sz w:val="28"/>
        </w:rPr>
        <w:tab/>
      </w:r>
    </w:p>
    <w:p w:rsidR="00FD5AE9" w:rsidRDefault="00FD5AE9" w:rsidP="00FD5AE9">
      <w:pPr>
        <w:jc w:val="center"/>
        <w:rPr>
          <w:sz w:val="28"/>
          <w:szCs w:val="28"/>
        </w:rPr>
      </w:pPr>
    </w:p>
    <w:p w:rsidR="009276C1" w:rsidRDefault="00FD5AE9" w:rsidP="00FD5AE9">
      <w:pPr>
        <w:jc w:val="center"/>
        <w:rPr>
          <w:sz w:val="28"/>
          <w:szCs w:val="28"/>
        </w:rPr>
      </w:pPr>
      <w:r w:rsidRPr="00FD5AE9">
        <w:rPr>
          <w:sz w:val="28"/>
          <w:szCs w:val="28"/>
        </w:rPr>
        <w:t>г. Миллерово</w:t>
      </w:r>
    </w:p>
    <w:p w:rsidR="00FD5AE9" w:rsidRPr="00FD5AE9" w:rsidRDefault="00FD5AE9" w:rsidP="00FD5AE9">
      <w:pPr>
        <w:jc w:val="center"/>
        <w:rPr>
          <w:sz w:val="28"/>
          <w:szCs w:val="28"/>
        </w:rPr>
      </w:pP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>О внесении изменений в распоряжение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>Администрации Миллеровского городского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поселения от 20</w:t>
      </w:r>
      <w:r w:rsidRPr="00B64ACE">
        <w:rPr>
          <w:rFonts w:eastAsia="Calibri"/>
          <w:kern w:val="2"/>
          <w:sz w:val="28"/>
          <w:szCs w:val="28"/>
          <w:lang w:eastAsia="en-US"/>
        </w:rPr>
        <w:t>.0</w:t>
      </w:r>
      <w:r>
        <w:rPr>
          <w:rFonts w:eastAsia="Calibri"/>
          <w:kern w:val="2"/>
          <w:sz w:val="28"/>
          <w:szCs w:val="28"/>
          <w:lang w:eastAsia="en-US"/>
        </w:rPr>
        <w:t xml:space="preserve">3.2024 № </w:t>
      </w:r>
      <w:r w:rsidRPr="00B64ACE">
        <w:rPr>
          <w:rFonts w:eastAsia="Calibri"/>
          <w:kern w:val="2"/>
          <w:sz w:val="28"/>
          <w:szCs w:val="28"/>
          <w:lang w:eastAsia="en-US"/>
        </w:rPr>
        <w:t>1</w:t>
      </w:r>
      <w:r>
        <w:rPr>
          <w:rFonts w:eastAsia="Calibri"/>
          <w:kern w:val="2"/>
          <w:sz w:val="28"/>
          <w:szCs w:val="28"/>
          <w:lang w:eastAsia="en-US"/>
        </w:rPr>
        <w:t>3</w:t>
      </w:r>
      <w:r w:rsidRPr="00B64ACE">
        <w:rPr>
          <w:rFonts w:eastAsia="Calibri"/>
          <w:kern w:val="2"/>
          <w:sz w:val="28"/>
          <w:szCs w:val="28"/>
          <w:lang w:eastAsia="en-US"/>
        </w:rPr>
        <w:t xml:space="preserve"> «Об утверждении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 xml:space="preserve">Плана мероприятий по росту доходного 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>потенциала Миллеровского городского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 xml:space="preserve">поселения, оптимизации расходов бюджета 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>Миллеровского городского поселения</w:t>
      </w:r>
    </w:p>
    <w:p w:rsidR="00B64ACE" w:rsidRPr="00B64ACE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 xml:space="preserve">и сокращению муниципального долга </w:t>
      </w:r>
    </w:p>
    <w:p w:rsidR="009276C1" w:rsidRPr="00FD5AE9" w:rsidRDefault="00B64ACE" w:rsidP="00B64ACE">
      <w:pPr>
        <w:spacing w:line="264" w:lineRule="auto"/>
        <w:rPr>
          <w:rFonts w:eastAsia="Calibri"/>
          <w:kern w:val="2"/>
          <w:sz w:val="28"/>
          <w:szCs w:val="28"/>
          <w:lang w:eastAsia="en-US"/>
        </w:rPr>
      </w:pPr>
      <w:r w:rsidRPr="00B64ACE">
        <w:rPr>
          <w:rFonts w:eastAsia="Calibri"/>
          <w:kern w:val="2"/>
          <w:sz w:val="28"/>
          <w:szCs w:val="28"/>
          <w:lang w:eastAsia="en-US"/>
        </w:rPr>
        <w:t>Миллеровского городского поселения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F0733" w:rsidRPr="00B64ACE">
        <w:rPr>
          <w:rFonts w:eastAsia="Calibri"/>
          <w:kern w:val="2"/>
          <w:sz w:val="28"/>
          <w:szCs w:val="28"/>
          <w:lang w:eastAsia="en-US"/>
        </w:rPr>
        <w:t>до</w:t>
      </w:r>
      <w:r w:rsidR="001F0733" w:rsidRPr="00FD5AE9">
        <w:rPr>
          <w:rFonts w:eastAsia="Calibri"/>
          <w:kern w:val="2"/>
          <w:sz w:val="28"/>
          <w:szCs w:val="28"/>
          <w:lang w:eastAsia="en-US"/>
        </w:rPr>
        <w:t xml:space="preserve"> 202</w:t>
      </w:r>
      <w:r w:rsidR="00D3411A">
        <w:rPr>
          <w:rFonts w:eastAsia="Calibri"/>
          <w:kern w:val="2"/>
          <w:sz w:val="28"/>
          <w:szCs w:val="28"/>
          <w:lang w:eastAsia="en-US"/>
        </w:rPr>
        <w:t>6</w:t>
      </w:r>
      <w:r w:rsidR="009276C1" w:rsidRPr="00FD5AE9">
        <w:rPr>
          <w:rFonts w:eastAsia="Calibri"/>
          <w:kern w:val="2"/>
          <w:sz w:val="28"/>
          <w:szCs w:val="28"/>
          <w:lang w:eastAsia="en-US"/>
        </w:rPr>
        <w:t xml:space="preserve"> года</w:t>
      </w:r>
      <w:r w:rsidR="003B73E9">
        <w:rPr>
          <w:rFonts w:eastAsia="Calibri"/>
          <w:kern w:val="2"/>
          <w:sz w:val="28"/>
          <w:szCs w:val="28"/>
          <w:lang w:eastAsia="en-US"/>
        </w:rPr>
        <w:t>»</w:t>
      </w:r>
      <w:r w:rsidR="009276C1" w:rsidRPr="00FD5AE9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9276C1" w:rsidRPr="00146582" w:rsidRDefault="009276C1" w:rsidP="009276C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276C1" w:rsidRDefault="00AA3E85" w:rsidP="009276C1">
      <w:pPr>
        <w:pStyle w:val="Postan"/>
        <w:tabs>
          <w:tab w:val="left" w:pos="1005"/>
        </w:tabs>
        <w:spacing w:line="264" w:lineRule="auto"/>
        <w:ind w:firstLine="709"/>
        <w:jc w:val="both"/>
        <w:rPr>
          <w:szCs w:val="28"/>
        </w:rPr>
      </w:pPr>
      <w:r w:rsidRPr="00AA3E85">
        <w:rPr>
          <w:szCs w:val="28"/>
        </w:rPr>
        <w:t xml:space="preserve">В целях исполнения подпункта 2.1.1.2 пункта 2 Соглашения между министерством финансов Ростовской области и Администрацией </w:t>
      </w:r>
      <w:r>
        <w:rPr>
          <w:szCs w:val="28"/>
        </w:rPr>
        <w:t>Миллеровского городского</w:t>
      </w:r>
      <w:r w:rsidRPr="00AA3E85">
        <w:rPr>
          <w:szCs w:val="28"/>
        </w:rPr>
        <w:t xml:space="preserve"> поселения о мерах по социально-экономическому развитию и оздоровлению муниципальных финансов </w:t>
      </w:r>
      <w:r>
        <w:rPr>
          <w:szCs w:val="28"/>
        </w:rPr>
        <w:t xml:space="preserve">Миллеровского городского </w:t>
      </w:r>
      <w:r w:rsidRPr="00AA3E85">
        <w:rPr>
          <w:szCs w:val="28"/>
        </w:rPr>
        <w:t>поселения</w:t>
      </w:r>
      <w:r>
        <w:rPr>
          <w:szCs w:val="28"/>
        </w:rPr>
        <w:t>:</w:t>
      </w:r>
    </w:p>
    <w:p w:rsidR="00AA3E85" w:rsidRPr="00146582" w:rsidRDefault="00AA3E85" w:rsidP="009276C1">
      <w:pPr>
        <w:pStyle w:val="Postan"/>
        <w:tabs>
          <w:tab w:val="left" w:pos="1005"/>
        </w:tabs>
        <w:spacing w:line="264" w:lineRule="auto"/>
        <w:ind w:firstLine="709"/>
        <w:jc w:val="both"/>
        <w:rPr>
          <w:szCs w:val="28"/>
        </w:rPr>
      </w:pPr>
    </w:p>
    <w:p w:rsidR="00B64ACE" w:rsidRPr="00B64ACE" w:rsidRDefault="00B64ACE" w:rsidP="00B64ACE">
      <w:pPr>
        <w:spacing w:line="264" w:lineRule="auto"/>
        <w:ind w:firstLine="709"/>
        <w:jc w:val="both"/>
        <w:rPr>
          <w:sz w:val="28"/>
          <w:szCs w:val="28"/>
        </w:rPr>
      </w:pPr>
      <w:r w:rsidRPr="00B64ACE">
        <w:rPr>
          <w:sz w:val="28"/>
          <w:szCs w:val="28"/>
        </w:rPr>
        <w:t>1. </w:t>
      </w:r>
      <w:r w:rsidRPr="00B64ACE">
        <w:rPr>
          <w:spacing w:val="-24"/>
          <w:sz w:val="28"/>
          <w:szCs w:val="28"/>
        </w:rPr>
        <w:t>Внести в р</w:t>
      </w:r>
      <w:r w:rsidRPr="00B64ACE">
        <w:rPr>
          <w:rFonts w:eastAsia="Calibri"/>
          <w:kern w:val="2"/>
          <w:sz w:val="28"/>
          <w:szCs w:val="28"/>
          <w:lang w:eastAsia="en-US"/>
        </w:rPr>
        <w:t xml:space="preserve">аспоряжение Администрации Миллеровского городского поселения от </w:t>
      </w:r>
      <w:r w:rsidR="00CF6E3A">
        <w:rPr>
          <w:rFonts w:eastAsia="Calibri"/>
          <w:kern w:val="2"/>
          <w:sz w:val="28"/>
          <w:szCs w:val="28"/>
          <w:lang w:eastAsia="en-US"/>
        </w:rPr>
        <w:t>20</w:t>
      </w:r>
      <w:r w:rsidRPr="00B64ACE">
        <w:rPr>
          <w:rFonts w:eastAsia="Calibri"/>
          <w:kern w:val="2"/>
          <w:sz w:val="28"/>
          <w:szCs w:val="28"/>
          <w:lang w:eastAsia="en-US"/>
        </w:rPr>
        <w:t>.0</w:t>
      </w:r>
      <w:r w:rsidR="00CF6E3A">
        <w:rPr>
          <w:rFonts w:eastAsia="Calibri"/>
          <w:kern w:val="2"/>
          <w:sz w:val="28"/>
          <w:szCs w:val="28"/>
          <w:lang w:eastAsia="en-US"/>
        </w:rPr>
        <w:t>3</w:t>
      </w:r>
      <w:r w:rsidRPr="00B64ACE">
        <w:rPr>
          <w:rFonts w:eastAsia="Calibri"/>
          <w:kern w:val="2"/>
          <w:sz w:val="28"/>
          <w:szCs w:val="28"/>
          <w:lang w:eastAsia="en-US"/>
        </w:rPr>
        <w:t>.20</w:t>
      </w:r>
      <w:r w:rsidR="00CF6E3A">
        <w:rPr>
          <w:rFonts w:eastAsia="Calibri"/>
          <w:kern w:val="2"/>
          <w:sz w:val="28"/>
          <w:szCs w:val="28"/>
          <w:lang w:eastAsia="en-US"/>
        </w:rPr>
        <w:t xml:space="preserve">24 № </w:t>
      </w:r>
      <w:r w:rsidRPr="00B64ACE">
        <w:rPr>
          <w:rFonts w:eastAsia="Calibri"/>
          <w:kern w:val="2"/>
          <w:sz w:val="28"/>
          <w:szCs w:val="28"/>
          <w:lang w:eastAsia="en-US"/>
        </w:rPr>
        <w:t>1</w:t>
      </w:r>
      <w:r w:rsidR="00CF6E3A">
        <w:rPr>
          <w:rFonts w:eastAsia="Calibri"/>
          <w:kern w:val="2"/>
          <w:sz w:val="28"/>
          <w:szCs w:val="28"/>
          <w:lang w:eastAsia="en-US"/>
        </w:rPr>
        <w:t>3</w:t>
      </w:r>
      <w:r w:rsidRPr="00B64ACE">
        <w:rPr>
          <w:rFonts w:eastAsia="Calibri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 Миллеровского городского поселения, оптимизации расходов бюджета Миллеровского городского поселения и сокращению муниципального долга Миллеровского городского поселения до 202</w:t>
      </w:r>
      <w:r w:rsidR="00CF6E3A">
        <w:rPr>
          <w:rFonts w:eastAsia="Calibri"/>
          <w:kern w:val="2"/>
          <w:sz w:val="28"/>
          <w:szCs w:val="28"/>
          <w:lang w:eastAsia="en-US"/>
        </w:rPr>
        <w:t>6</w:t>
      </w:r>
      <w:r w:rsidRPr="00B64ACE">
        <w:rPr>
          <w:rFonts w:eastAsia="Calibri"/>
          <w:kern w:val="2"/>
          <w:sz w:val="28"/>
          <w:szCs w:val="28"/>
          <w:lang w:eastAsia="en-US"/>
        </w:rPr>
        <w:t xml:space="preserve"> года» следующее изменение.</w:t>
      </w:r>
    </w:p>
    <w:p w:rsidR="00B64ACE" w:rsidRDefault="00B64ACE" w:rsidP="00B64ACE">
      <w:pPr>
        <w:pStyle w:val="a4"/>
        <w:ind w:firstLine="720"/>
        <w:rPr>
          <w:color w:val="000000"/>
        </w:rPr>
      </w:pPr>
      <w:r>
        <w:rPr>
          <w:color w:val="000000"/>
        </w:rPr>
        <w:t>1.1. Приложение № 1 изложить в редакции согласно приложению к настоящему распоряжению.</w:t>
      </w:r>
    </w:p>
    <w:p w:rsidR="00B64ACE" w:rsidRDefault="00B64ACE" w:rsidP="00B64ACE">
      <w:pPr>
        <w:pStyle w:val="a4"/>
        <w:ind w:firstLine="720"/>
        <w:rPr>
          <w:color w:val="000000"/>
        </w:rPr>
      </w:pPr>
      <w:r>
        <w:rPr>
          <w:color w:val="000000"/>
        </w:rPr>
        <w:t>2. Настоящее распоряжение подлежит официальному опубликованию.</w:t>
      </w:r>
    </w:p>
    <w:p w:rsidR="00B64ACE" w:rsidRDefault="00B64ACE" w:rsidP="00B64ACE">
      <w:pPr>
        <w:pStyle w:val="a4"/>
        <w:ind w:firstLine="720"/>
        <w:rPr>
          <w:color w:val="000000"/>
        </w:rPr>
      </w:pPr>
      <w:r>
        <w:rPr>
          <w:color w:val="000000"/>
        </w:rPr>
        <w:t>3. Настоящее распоряжение вступает в силу с момента официального опубликования.</w:t>
      </w:r>
    </w:p>
    <w:p w:rsidR="00873694" w:rsidRPr="00146582" w:rsidRDefault="003B73E9" w:rsidP="00873694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lastRenderedPageBreak/>
        <w:t>4</w:t>
      </w:r>
      <w:bookmarkStart w:id="0" w:name="_GoBack"/>
      <w:bookmarkEnd w:id="0"/>
      <w:r w:rsidR="009276C1" w:rsidRPr="00146582">
        <w:rPr>
          <w:rFonts w:eastAsia="Calibri"/>
          <w:kern w:val="2"/>
          <w:sz w:val="28"/>
          <w:szCs w:val="28"/>
          <w:lang w:eastAsia="en-US"/>
        </w:rPr>
        <w:t>. </w:t>
      </w:r>
      <w:r w:rsidR="00873694" w:rsidRPr="00146582">
        <w:rPr>
          <w:sz w:val="28"/>
          <w:szCs w:val="28"/>
        </w:rPr>
        <w:t xml:space="preserve">Контроль за выполнением распоряжения </w:t>
      </w:r>
      <w:r w:rsidR="00854529">
        <w:rPr>
          <w:sz w:val="28"/>
          <w:szCs w:val="28"/>
        </w:rPr>
        <w:t>возложить на начальника финансово-экономического отдела</w:t>
      </w:r>
      <w:r w:rsidR="00873694" w:rsidRPr="00146582">
        <w:rPr>
          <w:sz w:val="28"/>
          <w:szCs w:val="28"/>
        </w:rPr>
        <w:t>.</w:t>
      </w:r>
    </w:p>
    <w:p w:rsidR="009276C1" w:rsidRPr="00146582" w:rsidRDefault="009276C1" w:rsidP="009276C1">
      <w:pPr>
        <w:suppressAutoHyphens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276C1" w:rsidRPr="00146582" w:rsidRDefault="009276C1" w:rsidP="009276C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276C1" w:rsidRPr="00146582" w:rsidRDefault="009276C1" w:rsidP="009276C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276C1" w:rsidRPr="00077327" w:rsidRDefault="00766563" w:rsidP="009276C1">
      <w:pPr>
        <w:autoSpaceDE w:val="0"/>
        <w:autoSpaceDN w:val="0"/>
        <w:adjustRightInd w:val="0"/>
        <w:rPr>
          <w:rFonts w:eastAsia="Calibri"/>
          <w:b/>
          <w:kern w:val="2"/>
          <w:sz w:val="28"/>
          <w:szCs w:val="28"/>
          <w:lang w:eastAsia="en-US"/>
        </w:rPr>
      </w:pPr>
      <w:proofErr w:type="spellStart"/>
      <w:r>
        <w:rPr>
          <w:rFonts w:eastAsia="Calibri"/>
          <w:b/>
          <w:kern w:val="2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b/>
          <w:kern w:val="2"/>
          <w:sz w:val="28"/>
          <w:szCs w:val="28"/>
          <w:lang w:eastAsia="en-US"/>
        </w:rPr>
        <w:t>. г</w:t>
      </w:r>
      <w:r w:rsidR="00AA3E85">
        <w:rPr>
          <w:rFonts w:eastAsia="Calibri"/>
          <w:b/>
          <w:kern w:val="2"/>
          <w:sz w:val="28"/>
          <w:szCs w:val="28"/>
          <w:lang w:eastAsia="en-US"/>
        </w:rPr>
        <w:t>лав</w:t>
      </w:r>
      <w:r>
        <w:rPr>
          <w:rFonts w:eastAsia="Calibri"/>
          <w:b/>
          <w:kern w:val="2"/>
          <w:sz w:val="28"/>
          <w:szCs w:val="28"/>
          <w:lang w:eastAsia="en-US"/>
        </w:rPr>
        <w:t>ы</w:t>
      </w:r>
      <w:r w:rsidR="00AA3E85">
        <w:rPr>
          <w:rFonts w:eastAsia="Calibri"/>
          <w:b/>
          <w:kern w:val="2"/>
          <w:sz w:val="28"/>
          <w:szCs w:val="28"/>
          <w:lang w:eastAsia="en-US"/>
        </w:rPr>
        <w:t xml:space="preserve"> А</w:t>
      </w:r>
      <w:r w:rsidR="009276C1" w:rsidRPr="00077327">
        <w:rPr>
          <w:rFonts w:eastAsia="Calibri"/>
          <w:b/>
          <w:kern w:val="2"/>
          <w:sz w:val="28"/>
          <w:szCs w:val="28"/>
          <w:lang w:eastAsia="en-US"/>
        </w:rPr>
        <w:t>дминистрации</w:t>
      </w:r>
    </w:p>
    <w:p w:rsidR="009276C1" w:rsidRPr="00077327" w:rsidRDefault="009276C1" w:rsidP="009276C1">
      <w:pPr>
        <w:autoSpaceDE w:val="0"/>
        <w:autoSpaceDN w:val="0"/>
        <w:adjustRightInd w:val="0"/>
        <w:rPr>
          <w:rFonts w:eastAsia="Calibri"/>
          <w:b/>
          <w:kern w:val="2"/>
          <w:sz w:val="28"/>
          <w:szCs w:val="28"/>
          <w:lang w:eastAsia="en-US"/>
        </w:rPr>
      </w:pPr>
      <w:r w:rsidRPr="00077327">
        <w:rPr>
          <w:rFonts w:eastAsia="Calibri"/>
          <w:b/>
          <w:kern w:val="2"/>
          <w:sz w:val="28"/>
          <w:szCs w:val="28"/>
          <w:lang w:eastAsia="en-US"/>
        </w:rPr>
        <w:t>Миллеровского городского поселения</w:t>
      </w:r>
      <w:r w:rsidRPr="00077327">
        <w:rPr>
          <w:rFonts w:eastAsia="Calibri"/>
          <w:b/>
          <w:kern w:val="2"/>
          <w:sz w:val="28"/>
          <w:szCs w:val="28"/>
          <w:lang w:eastAsia="en-US"/>
        </w:rPr>
        <w:tab/>
      </w:r>
      <w:r w:rsidRPr="00077327">
        <w:rPr>
          <w:rFonts w:eastAsia="Calibri"/>
          <w:b/>
          <w:kern w:val="2"/>
          <w:sz w:val="28"/>
          <w:szCs w:val="28"/>
          <w:lang w:eastAsia="en-US"/>
        </w:rPr>
        <w:tab/>
      </w:r>
      <w:r w:rsidRPr="00077327">
        <w:rPr>
          <w:rFonts w:eastAsia="Calibri"/>
          <w:b/>
          <w:kern w:val="2"/>
          <w:sz w:val="28"/>
          <w:szCs w:val="28"/>
          <w:lang w:eastAsia="en-US"/>
        </w:rPr>
        <w:tab/>
      </w:r>
      <w:r w:rsidRPr="00077327">
        <w:rPr>
          <w:rFonts w:eastAsia="Calibri"/>
          <w:b/>
          <w:kern w:val="2"/>
          <w:sz w:val="28"/>
          <w:szCs w:val="28"/>
          <w:lang w:eastAsia="en-US"/>
        </w:rPr>
        <w:tab/>
      </w:r>
      <w:r w:rsidR="00AA3E85">
        <w:rPr>
          <w:rFonts w:eastAsia="Calibri"/>
          <w:b/>
          <w:kern w:val="2"/>
          <w:sz w:val="28"/>
          <w:szCs w:val="28"/>
          <w:lang w:eastAsia="en-US"/>
        </w:rPr>
        <w:t xml:space="preserve">                      </w:t>
      </w:r>
      <w:r w:rsidR="00766563">
        <w:rPr>
          <w:rFonts w:eastAsia="Calibri"/>
          <w:b/>
          <w:kern w:val="2"/>
          <w:sz w:val="28"/>
          <w:szCs w:val="28"/>
          <w:lang w:eastAsia="en-US"/>
        </w:rPr>
        <w:t>А</w:t>
      </w:r>
      <w:r w:rsidR="00AA3E85">
        <w:rPr>
          <w:rFonts w:eastAsia="Calibri"/>
          <w:b/>
          <w:kern w:val="2"/>
          <w:sz w:val="28"/>
          <w:szCs w:val="28"/>
          <w:lang w:eastAsia="en-US"/>
        </w:rPr>
        <w:t>.</w:t>
      </w:r>
      <w:r w:rsidR="00766563">
        <w:rPr>
          <w:rFonts w:eastAsia="Calibri"/>
          <w:b/>
          <w:kern w:val="2"/>
          <w:sz w:val="28"/>
          <w:szCs w:val="28"/>
          <w:lang w:eastAsia="en-US"/>
        </w:rPr>
        <w:t>А</w:t>
      </w:r>
      <w:r w:rsidR="00AA3E85">
        <w:rPr>
          <w:rFonts w:eastAsia="Calibri"/>
          <w:b/>
          <w:kern w:val="2"/>
          <w:sz w:val="28"/>
          <w:szCs w:val="28"/>
          <w:lang w:eastAsia="en-US"/>
        </w:rPr>
        <w:t xml:space="preserve">. </w:t>
      </w:r>
      <w:r w:rsidR="00766563">
        <w:rPr>
          <w:rFonts w:eastAsia="Calibri"/>
          <w:b/>
          <w:kern w:val="2"/>
          <w:sz w:val="28"/>
          <w:szCs w:val="28"/>
          <w:lang w:eastAsia="en-US"/>
        </w:rPr>
        <w:t>Локтев</w:t>
      </w:r>
    </w:p>
    <w:p w:rsidR="009276C1" w:rsidRPr="00146582" w:rsidRDefault="009276C1" w:rsidP="009276C1">
      <w:pPr>
        <w:autoSpaceDE w:val="0"/>
        <w:autoSpaceDN w:val="0"/>
        <w:adjustRightInd w:val="0"/>
        <w:rPr>
          <w:rFonts w:eastAsia="Calibri"/>
          <w:kern w:val="2"/>
          <w:sz w:val="28"/>
          <w:szCs w:val="28"/>
          <w:lang w:eastAsia="en-US"/>
        </w:rPr>
      </w:pPr>
    </w:p>
    <w:p w:rsidR="009276C1" w:rsidRPr="00146582" w:rsidRDefault="009276C1" w:rsidP="009276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276C1" w:rsidRPr="00146582" w:rsidRDefault="009276C1" w:rsidP="009276C1">
      <w:pPr>
        <w:ind w:firstLine="284"/>
        <w:rPr>
          <w:b/>
          <w:sz w:val="28"/>
        </w:rPr>
      </w:pPr>
    </w:p>
    <w:p w:rsidR="009276C1" w:rsidRPr="00146582" w:rsidRDefault="009276C1" w:rsidP="009276C1">
      <w:pPr>
        <w:ind w:firstLine="284"/>
        <w:rPr>
          <w:b/>
          <w:sz w:val="28"/>
        </w:rPr>
      </w:pPr>
    </w:p>
    <w:p w:rsidR="00873694" w:rsidRPr="00146582" w:rsidRDefault="00873694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</w:pPr>
    </w:p>
    <w:p w:rsidR="00F17330" w:rsidRPr="00146582" w:rsidRDefault="00F17330" w:rsidP="0074439A">
      <w:pPr>
        <w:tabs>
          <w:tab w:val="left" w:pos="2445"/>
        </w:tabs>
        <w:ind w:left="10773"/>
        <w:jc w:val="center"/>
        <w:rPr>
          <w:kern w:val="2"/>
          <w:sz w:val="28"/>
          <w:szCs w:val="28"/>
        </w:rPr>
        <w:sectPr w:rsidR="00F17330" w:rsidRPr="00146582" w:rsidSect="00F17330">
          <w:footerReference w:type="even" r:id="rId10"/>
          <w:footerReference w:type="default" r:id="rId11"/>
          <w:pgSz w:w="11907" w:h="16840" w:code="9"/>
          <w:pgMar w:top="851" w:right="567" w:bottom="1134" w:left="1134" w:header="720" w:footer="720" w:gutter="0"/>
          <w:cols w:space="720"/>
          <w:docGrid w:linePitch="272"/>
        </w:sectPr>
      </w:pPr>
    </w:p>
    <w:p w:rsidR="00CF6E3A" w:rsidRPr="00146582" w:rsidRDefault="00CF6E3A" w:rsidP="00CF6E3A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146582">
        <w:rPr>
          <w:kern w:val="2"/>
          <w:sz w:val="28"/>
          <w:szCs w:val="28"/>
        </w:rPr>
        <w:lastRenderedPageBreak/>
        <w:t>Приложение № 1</w:t>
      </w:r>
    </w:p>
    <w:p w:rsidR="00CF6E3A" w:rsidRPr="00146582" w:rsidRDefault="00CF6E3A" w:rsidP="00CF6E3A">
      <w:pPr>
        <w:ind w:left="10773"/>
        <w:jc w:val="right"/>
        <w:rPr>
          <w:kern w:val="2"/>
          <w:sz w:val="28"/>
          <w:szCs w:val="28"/>
        </w:rPr>
      </w:pPr>
      <w:r w:rsidRPr="00146582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Распоряжения</w:t>
      </w:r>
      <w:r w:rsidRPr="00146582">
        <w:rPr>
          <w:kern w:val="2"/>
          <w:sz w:val="28"/>
          <w:szCs w:val="28"/>
        </w:rPr>
        <w:t xml:space="preserve"> Администрации </w:t>
      </w:r>
    </w:p>
    <w:p w:rsidR="00CF6E3A" w:rsidRPr="00146582" w:rsidRDefault="00CF6E3A" w:rsidP="00CF6E3A">
      <w:pPr>
        <w:ind w:left="10773"/>
        <w:jc w:val="right"/>
        <w:rPr>
          <w:sz w:val="28"/>
        </w:rPr>
      </w:pPr>
      <w:r w:rsidRPr="00146582">
        <w:rPr>
          <w:rFonts w:eastAsia="Calibri"/>
          <w:kern w:val="2"/>
          <w:sz w:val="28"/>
          <w:szCs w:val="28"/>
          <w:lang w:eastAsia="en-US"/>
        </w:rPr>
        <w:t>Миллеровского городского поселения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sz w:val="28"/>
        </w:rPr>
        <w:t xml:space="preserve">от </w:t>
      </w:r>
      <w:r>
        <w:rPr>
          <w:sz w:val="28"/>
        </w:rPr>
        <w:t xml:space="preserve"> </w:t>
      </w:r>
      <w:r w:rsidR="00F56466">
        <w:rPr>
          <w:sz w:val="28"/>
        </w:rPr>
        <w:t>31.03.</w:t>
      </w:r>
      <w:r>
        <w:rPr>
          <w:sz w:val="28"/>
        </w:rPr>
        <w:t>2025 г</w:t>
      </w:r>
      <w:r w:rsidRPr="00146582">
        <w:rPr>
          <w:sz w:val="28"/>
        </w:rPr>
        <w:t xml:space="preserve"> № </w:t>
      </w:r>
      <w:r w:rsidR="00F56466">
        <w:rPr>
          <w:sz w:val="28"/>
        </w:rPr>
        <w:t>35</w:t>
      </w:r>
    </w:p>
    <w:p w:rsidR="009860DC" w:rsidRPr="00146582" w:rsidRDefault="009860DC" w:rsidP="00CF6E3A">
      <w:pPr>
        <w:tabs>
          <w:tab w:val="left" w:pos="2445"/>
        </w:tabs>
        <w:ind w:left="10773"/>
        <w:jc w:val="right"/>
        <w:rPr>
          <w:kern w:val="2"/>
          <w:sz w:val="28"/>
          <w:szCs w:val="28"/>
        </w:rPr>
      </w:pPr>
      <w:r w:rsidRPr="00146582">
        <w:rPr>
          <w:kern w:val="2"/>
          <w:sz w:val="28"/>
          <w:szCs w:val="28"/>
        </w:rPr>
        <w:t>Приложение № 1</w:t>
      </w:r>
    </w:p>
    <w:p w:rsidR="009860DC" w:rsidRPr="00146582" w:rsidRDefault="009860DC" w:rsidP="00CF6E3A">
      <w:pPr>
        <w:ind w:left="10773"/>
        <w:jc w:val="right"/>
        <w:rPr>
          <w:kern w:val="2"/>
          <w:sz w:val="28"/>
          <w:szCs w:val="28"/>
        </w:rPr>
      </w:pPr>
      <w:r w:rsidRPr="00146582">
        <w:rPr>
          <w:kern w:val="2"/>
          <w:sz w:val="28"/>
          <w:szCs w:val="28"/>
        </w:rPr>
        <w:t xml:space="preserve">к </w:t>
      </w:r>
      <w:r w:rsidR="001F0733">
        <w:rPr>
          <w:kern w:val="2"/>
          <w:sz w:val="28"/>
          <w:szCs w:val="28"/>
        </w:rPr>
        <w:t>Распоряжения</w:t>
      </w:r>
      <w:r w:rsidR="00BF6108" w:rsidRPr="00146582">
        <w:rPr>
          <w:kern w:val="2"/>
          <w:sz w:val="28"/>
          <w:szCs w:val="28"/>
        </w:rPr>
        <w:t xml:space="preserve"> Администрации </w:t>
      </w:r>
    </w:p>
    <w:p w:rsidR="0074439A" w:rsidRPr="00146582" w:rsidRDefault="00BF6108" w:rsidP="00CF6E3A">
      <w:pPr>
        <w:ind w:left="10773"/>
        <w:jc w:val="right"/>
        <w:rPr>
          <w:sz w:val="28"/>
        </w:rPr>
      </w:pPr>
      <w:r w:rsidRPr="00146582">
        <w:rPr>
          <w:rFonts w:eastAsia="Calibri"/>
          <w:kern w:val="2"/>
          <w:sz w:val="28"/>
          <w:szCs w:val="28"/>
          <w:lang w:eastAsia="en-US"/>
        </w:rPr>
        <w:t>Миллеровского городского поселения</w:t>
      </w:r>
      <w:r w:rsidR="00CF6E3A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4439A" w:rsidRPr="00146582">
        <w:rPr>
          <w:sz w:val="28"/>
        </w:rPr>
        <w:t xml:space="preserve">от </w:t>
      </w:r>
      <w:r w:rsidR="00C8106B">
        <w:rPr>
          <w:sz w:val="28"/>
        </w:rPr>
        <w:t>20.03.202</w:t>
      </w:r>
      <w:r w:rsidR="00CF6E3A">
        <w:rPr>
          <w:sz w:val="28"/>
        </w:rPr>
        <w:t>4</w:t>
      </w:r>
      <w:r w:rsidR="001F0733">
        <w:rPr>
          <w:sz w:val="28"/>
        </w:rPr>
        <w:t xml:space="preserve"> </w:t>
      </w:r>
      <w:r w:rsidR="00BE34E8">
        <w:rPr>
          <w:sz w:val="28"/>
        </w:rPr>
        <w:t>г</w:t>
      </w:r>
      <w:r w:rsidR="0074439A" w:rsidRPr="00146582">
        <w:rPr>
          <w:sz w:val="28"/>
        </w:rPr>
        <w:t xml:space="preserve"> № </w:t>
      </w:r>
      <w:r w:rsidR="00C8106B" w:rsidRPr="00CF6E3A">
        <w:rPr>
          <w:sz w:val="28"/>
        </w:rPr>
        <w:t>13</w:t>
      </w:r>
    </w:p>
    <w:p w:rsidR="00A66DFB" w:rsidRPr="0014658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66DFB" w:rsidRPr="00146582" w:rsidRDefault="00F17330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46582">
        <w:rPr>
          <w:rFonts w:eastAsia="Calibri"/>
          <w:kern w:val="2"/>
          <w:sz w:val="28"/>
          <w:szCs w:val="28"/>
          <w:lang w:eastAsia="en-US"/>
        </w:rPr>
        <w:t>П</w:t>
      </w:r>
      <w:r w:rsidR="00A66DFB" w:rsidRPr="00146582">
        <w:rPr>
          <w:rFonts w:eastAsia="Calibri"/>
          <w:kern w:val="2"/>
          <w:sz w:val="28"/>
          <w:szCs w:val="28"/>
          <w:lang w:eastAsia="en-US"/>
        </w:rPr>
        <w:t>ЛАН</w:t>
      </w:r>
    </w:p>
    <w:p w:rsidR="00BF6108" w:rsidRPr="00146582" w:rsidRDefault="00A66DFB" w:rsidP="004D2ADE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46582">
        <w:rPr>
          <w:rFonts w:eastAsia="Calibri"/>
          <w:kern w:val="2"/>
          <w:sz w:val="28"/>
          <w:szCs w:val="28"/>
          <w:lang w:eastAsia="en-US"/>
        </w:rPr>
        <w:t>мероприятий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по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росту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доходного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потенциала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BF6108" w:rsidRPr="00146582">
        <w:rPr>
          <w:rFonts w:eastAsia="Calibri"/>
          <w:kern w:val="2"/>
          <w:sz w:val="28"/>
          <w:szCs w:val="28"/>
          <w:lang w:eastAsia="en-US"/>
        </w:rPr>
        <w:t>Миллеровского городского поселения</w:t>
      </w:r>
      <w:r w:rsidRPr="00146582">
        <w:rPr>
          <w:rFonts w:eastAsia="Calibri"/>
          <w:kern w:val="2"/>
          <w:sz w:val="28"/>
          <w:szCs w:val="28"/>
          <w:lang w:eastAsia="en-US"/>
        </w:rPr>
        <w:t>,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оптимизации</w:t>
      </w:r>
      <w:r w:rsidR="00BF6108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146582">
        <w:rPr>
          <w:rFonts w:eastAsia="Calibri"/>
          <w:kern w:val="2"/>
          <w:sz w:val="28"/>
          <w:szCs w:val="28"/>
          <w:lang w:eastAsia="en-US"/>
        </w:rPr>
        <w:t>расходов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</w:p>
    <w:p w:rsidR="00AD6B84" w:rsidRDefault="00A66DFB" w:rsidP="0055117B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146582">
        <w:rPr>
          <w:rFonts w:eastAsia="Calibri"/>
          <w:kern w:val="2"/>
          <w:sz w:val="28"/>
          <w:szCs w:val="28"/>
          <w:lang w:eastAsia="en-US"/>
        </w:rPr>
        <w:t>бюджета</w:t>
      </w:r>
      <w:r w:rsidR="00BF6108" w:rsidRPr="00146582">
        <w:rPr>
          <w:rFonts w:eastAsia="Calibri"/>
          <w:kern w:val="2"/>
          <w:sz w:val="28"/>
          <w:szCs w:val="28"/>
          <w:lang w:eastAsia="en-US"/>
        </w:rPr>
        <w:t xml:space="preserve"> Миллеровского городского поселения</w:t>
      </w:r>
      <w:r w:rsidR="006701B2" w:rsidRPr="0014658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D31D0">
        <w:rPr>
          <w:rFonts w:eastAsia="Calibri"/>
          <w:kern w:val="2"/>
          <w:sz w:val="28"/>
          <w:szCs w:val="28"/>
          <w:lang w:eastAsia="en-US"/>
        </w:rPr>
        <w:t>до 202</w:t>
      </w:r>
      <w:r w:rsidR="00D3411A">
        <w:rPr>
          <w:rFonts w:eastAsia="Calibri"/>
          <w:kern w:val="2"/>
          <w:sz w:val="28"/>
          <w:szCs w:val="28"/>
          <w:lang w:eastAsia="en-US"/>
        </w:rPr>
        <w:t>6</w:t>
      </w:r>
      <w:r w:rsidR="009D31D0">
        <w:rPr>
          <w:rFonts w:eastAsia="Calibri"/>
          <w:kern w:val="2"/>
          <w:sz w:val="28"/>
          <w:szCs w:val="28"/>
          <w:lang w:eastAsia="en-US"/>
        </w:rPr>
        <w:t xml:space="preserve"> года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4727"/>
        <w:gridCol w:w="2416"/>
        <w:gridCol w:w="1895"/>
        <w:gridCol w:w="1895"/>
        <w:gridCol w:w="1894"/>
        <w:gridCol w:w="1681"/>
      </w:tblGrid>
      <w:tr w:rsidR="0055117B" w:rsidRPr="0055117B" w:rsidTr="001F0733">
        <w:trPr>
          <w:trHeight w:val="490"/>
        </w:trPr>
        <w:tc>
          <w:tcPr>
            <w:tcW w:w="575" w:type="dxa"/>
            <w:vMerge w:val="restar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№</w:t>
            </w:r>
          </w:p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4727" w:type="dxa"/>
            <w:vMerge w:val="restar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Наименование мероприятия*</w:t>
            </w:r>
          </w:p>
        </w:tc>
        <w:tc>
          <w:tcPr>
            <w:tcW w:w="2416" w:type="dxa"/>
            <w:vMerge w:val="restar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95" w:type="dxa"/>
            <w:vMerge w:val="restar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Срок исполнения</w:t>
            </w:r>
          </w:p>
        </w:tc>
        <w:tc>
          <w:tcPr>
            <w:tcW w:w="5470" w:type="dxa"/>
            <w:gridSpan w:val="3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Финансовая оценка (бюджетный эффект),</w:t>
            </w:r>
          </w:p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(тыс. рублей)*</w:t>
            </w:r>
          </w:p>
        </w:tc>
      </w:tr>
      <w:tr w:rsidR="0055117B" w:rsidRPr="0055117B" w:rsidTr="001F0733">
        <w:trPr>
          <w:trHeight w:val="302"/>
        </w:trPr>
        <w:tc>
          <w:tcPr>
            <w:tcW w:w="575" w:type="dxa"/>
            <w:vMerge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27" w:type="dxa"/>
            <w:vMerge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6" w:type="dxa"/>
            <w:vMerge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95" w:type="dxa"/>
            <w:vMerge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895" w:type="dxa"/>
          </w:tcPr>
          <w:p w:rsidR="0055117B" w:rsidRPr="0055117B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202</w:t>
            </w:r>
            <w:r w:rsidR="00D3411A">
              <w:rPr>
                <w:kern w:val="2"/>
                <w:sz w:val="22"/>
                <w:szCs w:val="22"/>
              </w:rPr>
              <w:t>4</w:t>
            </w:r>
            <w:r w:rsidRPr="0055117B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894" w:type="dxa"/>
          </w:tcPr>
          <w:p w:rsidR="0055117B" w:rsidRPr="0055117B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202</w:t>
            </w:r>
            <w:r w:rsidR="00D3411A">
              <w:rPr>
                <w:kern w:val="2"/>
                <w:sz w:val="22"/>
                <w:szCs w:val="22"/>
              </w:rPr>
              <w:t>5</w:t>
            </w:r>
            <w:r w:rsidRPr="0055117B">
              <w:rPr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681" w:type="dxa"/>
          </w:tcPr>
          <w:p w:rsidR="0055117B" w:rsidRPr="0055117B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202</w:t>
            </w:r>
            <w:r w:rsidR="00D3411A">
              <w:rPr>
                <w:kern w:val="2"/>
                <w:sz w:val="22"/>
                <w:szCs w:val="22"/>
              </w:rPr>
              <w:t>6</w:t>
            </w:r>
            <w:r w:rsidRPr="0055117B">
              <w:rPr>
                <w:kern w:val="2"/>
                <w:sz w:val="22"/>
                <w:szCs w:val="22"/>
              </w:rPr>
              <w:t xml:space="preserve"> год</w:t>
            </w:r>
          </w:p>
        </w:tc>
      </w:tr>
    </w:tbl>
    <w:p w:rsidR="0055117B" w:rsidRPr="0055117B" w:rsidRDefault="0055117B" w:rsidP="0055117B">
      <w:pPr>
        <w:rPr>
          <w:sz w:val="2"/>
          <w:szCs w:val="2"/>
        </w:rPr>
      </w:pPr>
    </w:p>
    <w:tbl>
      <w:tblPr>
        <w:tblW w:w="50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4726"/>
        <w:gridCol w:w="2420"/>
        <w:gridCol w:w="1895"/>
        <w:gridCol w:w="1898"/>
        <w:gridCol w:w="1898"/>
        <w:gridCol w:w="1672"/>
      </w:tblGrid>
      <w:tr w:rsidR="001F0733" w:rsidRPr="0055117B" w:rsidTr="001F0733">
        <w:trPr>
          <w:tblHeader/>
        </w:trPr>
        <w:tc>
          <w:tcPr>
            <w:tcW w:w="19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7</w:t>
            </w:r>
          </w:p>
        </w:tc>
      </w:tr>
      <w:tr w:rsidR="0055117B" w:rsidRPr="0055117B" w:rsidTr="0055117B">
        <w:tc>
          <w:tcPr>
            <w:tcW w:w="5000" w:type="pct"/>
            <w:gridSpan w:val="7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  <w:lang w:val="en-US"/>
              </w:rPr>
              <w:t>I</w:t>
            </w:r>
            <w:r w:rsidRPr="0055117B">
              <w:rPr>
                <w:kern w:val="2"/>
                <w:sz w:val="22"/>
                <w:szCs w:val="22"/>
              </w:rPr>
              <w:t>. Направления по росту доходов бюджета Миллеровского городского поселения</w:t>
            </w:r>
          </w:p>
        </w:tc>
      </w:tr>
      <w:tr w:rsidR="0055117B" w:rsidRPr="0055117B" w:rsidTr="0055117B">
        <w:tc>
          <w:tcPr>
            <w:tcW w:w="19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808" w:type="pct"/>
            <w:gridSpan w:val="6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55117B" w:rsidRPr="0055117B" w:rsidTr="00CF6E3A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996" w:type="pct"/>
            <w:gridSpan w:val="3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Всего по разделу </w:t>
            </w:r>
            <w:r w:rsidRPr="0055117B">
              <w:rPr>
                <w:kern w:val="2"/>
                <w:sz w:val="22"/>
                <w:szCs w:val="22"/>
                <w:lang w:val="en-US"/>
              </w:rPr>
              <w:t>I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4,</w:t>
            </w:r>
            <w:r w:rsidR="00D3411A" w:rsidRPr="00CF6E3A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4,</w:t>
            </w:r>
            <w:r w:rsidR="00D3411A" w:rsidRPr="00CF6E3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4,</w:t>
            </w:r>
            <w:r w:rsidR="00D3411A" w:rsidRPr="00CF6E3A">
              <w:rPr>
                <w:sz w:val="22"/>
                <w:szCs w:val="22"/>
              </w:rPr>
              <w:t>4</w:t>
            </w:r>
          </w:p>
        </w:tc>
      </w:tr>
      <w:tr w:rsidR="0055117B" w:rsidRPr="0055117B" w:rsidTr="00CF6E3A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6"/>
            <w:shd w:val="clear" w:color="auto" w:fill="auto"/>
          </w:tcPr>
          <w:p w:rsidR="0055117B" w:rsidRPr="00CF6E3A" w:rsidRDefault="0055117B" w:rsidP="009D31D0">
            <w:pPr>
              <w:jc w:val="center"/>
              <w:rPr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Мероприятия по расширению налогооблагаемой базы бюджета Миллеровского городского поселения</w:t>
            </w:r>
          </w:p>
        </w:tc>
      </w:tr>
      <w:tr w:rsidR="001F0733" w:rsidRPr="0055117B" w:rsidTr="00CF6E3A">
        <w:trPr>
          <w:trHeight w:val="1481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Отмена неэффективных налоговых льгот (пониженных ставок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по налогам), установленных нормативными правовыми актами </w:t>
            </w:r>
          </w:p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органов местного самоуправления Миллеровского городского поселения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55117B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**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55117B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**</w:t>
            </w:r>
          </w:p>
        </w:tc>
        <w:tc>
          <w:tcPr>
            <w:tcW w:w="554" w:type="pct"/>
            <w:shd w:val="clear" w:color="auto" w:fill="auto"/>
          </w:tcPr>
          <w:p w:rsidR="0055117B" w:rsidRPr="00CF6E3A" w:rsidRDefault="0055117B" w:rsidP="0055117B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**</w:t>
            </w:r>
          </w:p>
        </w:tc>
      </w:tr>
      <w:tr w:rsidR="001F0733" w:rsidRPr="0055117B" w:rsidTr="00CF6E3A">
        <w:trPr>
          <w:trHeight w:val="1540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1.2.</w:t>
            </w:r>
          </w:p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strike/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Повышение эффективности использования имущества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(в том числе земельных участков), находящегося </w:t>
            </w:r>
            <w:r w:rsidRPr="0055117B">
              <w:rPr>
                <w:kern w:val="2"/>
                <w:sz w:val="22"/>
                <w:szCs w:val="22"/>
              </w:rPr>
              <w:br/>
              <w:t>в муниципальной (государственной) собственности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strike/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4,</w:t>
            </w:r>
            <w:r w:rsidR="00D3411A" w:rsidRPr="00CF6E3A">
              <w:rPr>
                <w:sz w:val="22"/>
                <w:szCs w:val="22"/>
              </w:rPr>
              <w:t>0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4,</w:t>
            </w:r>
            <w:r w:rsidR="00D3411A" w:rsidRPr="00CF6E3A">
              <w:rPr>
                <w:sz w:val="22"/>
                <w:szCs w:val="22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55117B" w:rsidRPr="00CF6E3A" w:rsidRDefault="0055117B" w:rsidP="00D3411A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4,</w:t>
            </w:r>
            <w:r w:rsidR="00D3411A" w:rsidRPr="00CF6E3A">
              <w:rPr>
                <w:sz w:val="22"/>
                <w:szCs w:val="22"/>
              </w:rPr>
              <w:t>4</w:t>
            </w:r>
          </w:p>
        </w:tc>
      </w:tr>
      <w:tr w:rsidR="001F0733" w:rsidRPr="0055117B" w:rsidTr="001F0733">
        <w:trPr>
          <w:trHeight w:val="991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 xml:space="preserve">Актуализация налогооблагаемой базы, </w:t>
            </w:r>
            <w:r w:rsidRPr="0055117B">
              <w:rPr>
                <w:sz w:val="22"/>
                <w:szCs w:val="22"/>
              </w:rPr>
              <w:br/>
              <w:t>в том числе</w:t>
            </w:r>
          </w:p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strike/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tabs>
                <w:tab w:val="center" w:pos="4677"/>
                <w:tab w:val="right" w:pos="9355"/>
              </w:tabs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</w:tr>
      <w:tr w:rsidR="001F0733" w:rsidRPr="0055117B" w:rsidTr="001F0733">
        <w:trPr>
          <w:trHeight w:val="725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bCs/>
                <w:sz w:val="22"/>
                <w:szCs w:val="22"/>
              </w:rPr>
            </w:pPr>
            <w:r w:rsidRPr="0055117B">
              <w:rPr>
                <w:bCs/>
                <w:sz w:val="22"/>
                <w:szCs w:val="22"/>
              </w:rPr>
              <w:t>Повышение доходов от муниципальных унитарных предприятий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55117B">
              <w:rPr>
                <w:bCs/>
                <w:sz w:val="22"/>
                <w:szCs w:val="22"/>
              </w:rPr>
              <w:t>ежегодно</w:t>
            </w:r>
          </w:p>
        </w:tc>
        <w:tc>
          <w:tcPr>
            <w:tcW w:w="629" w:type="pct"/>
            <w:shd w:val="clear" w:color="auto" w:fill="auto"/>
          </w:tcPr>
          <w:p w:rsidR="0055117B" w:rsidRPr="0055117B" w:rsidRDefault="0055117B" w:rsidP="0055117B">
            <w:pPr>
              <w:jc w:val="center"/>
              <w:rPr>
                <w:bCs/>
                <w:sz w:val="22"/>
                <w:szCs w:val="22"/>
              </w:rPr>
            </w:pPr>
            <w:r w:rsidRPr="005511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</w:tr>
      <w:tr w:rsidR="0055117B" w:rsidRPr="0055117B" w:rsidTr="0055117B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808" w:type="pct"/>
            <w:gridSpan w:val="6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Повышение собираемости налогов и сокращение задолженности</w:t>
            </w:r>
          </w:p>
        </w:tc>
      </w:tr>
      <w:tr w:rsidR="001F0733" w:rsidRPr="0055117B" w:rsidTr="001F0733">
        <w:trPr>
          <w:trHeight w:val="1723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bCs/>
                <w:kern w:val="2"/>
                <w:sz w:val="22"/>
                <w:szCs w:val="22"/>
              </w:rPr>
            </w:pPr>
            <w:r w:rsidRPr="0055117B">
              <w:rPr>
                <w:bCs/>
                <w:kern w:val="2"/>
                <w:sz w:val="22"/>
                <w:szCs w:val="22"/>
              </w:rPr>
              <w:t>2.1.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 xml:space="preserve">Снижение задолженности </w:t>
            </w:r>
            <w:r w:rsidRPr="0055117B">
              <w:rPr>
                <w:sz w:val="22"/>
                <w:szCs w:val="22"/>
              </w:rPr>
              <w:br/>
              <w:t>по налоговым и неналоговым доходам за счет повышения эффективности работы Координационного совета и претензионной работы по взысканию задолженности по арендной плате за землю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Администрация Миллеровского городского поселения; Межрайонная инспекция Федеральной налоговой службы № 21 по Ростовской (по согласованию)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</w:tr>
      <w:tr w:rsidR="0055117B" w:rsidRPr="0055117B" w:rsidTr="0055117B">
        <w:tc>
          <w:tcPr>
            <w:tcW w:w="5000" w:type="pct"/>
            <w:gridSpan w:val="7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  <w:lang w:val="en-US"/>
              </w:rPr>
              <w:t>II</w:t>
            </w:r>
            <w:r w:rsidRPr="0055117B">
              <w:rPr>
                <w:kern w:val="2"/>
                <w:sz w:val="22"/>
                <w:szCs w:val="22"/>
              </w:rPr>
              <w:t>. Направления по оптимизации расходов бюджета Миллеровского городского поселения</w:t>
            </w:r>
          </w:p>
        </w:tc>
      </w:tr>
      <w:tr w:rsidR="0055117B" w:rsidRPr="0055117B" w:rsidTr="00CF6E3A">
        <w:tc>
          <w:tcPr>
            <w:tcW w:w="192" w:type="pct"/>
          </w:tcPr>
          <w:p w:rsidR="0055117B" w:rsidRPr="0055117B" w:rsidRDefault="0055117B" w:rsidP="0055117B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996" w:type="pct"/>
            <w:gridSpan w:val="3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Всего по разделу </w:t>
            </w:r>
            <w:r w:rsidRPr="0055117B">
              <w:rPr>
                <w:kern w:val="2"/>
                <w:sz w:val="22"/>
                <w:szCs w:val="22"/>
                <w:lang w:val="en-US"/>
              </w:rPr>
              <w:t>II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D3411A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372,9</w:t>
            </w:r>
          </w:p>
        </w:tc>
        <w:tc>
          <w:tcPr>
            <w:tcW w:w="629" w:type="pct"/>
            <w:shd w:val="clear" w:color="auto" w:fill="auto"/>
          </w:tcPr>
          <w:p w:rsidR="0055117B" w:rsidRPr="00CF6E3A" w:rsidRDefault="00D5559E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spacing w:val="3"/>
                <w:sz w:val="22"/>
                <w:szCs w:val="22"/>
                <w:lang w:eastAsia="en-US"/>
              </w:rPr>
              <w:t>419,0</w:t>
            </w:r>
          </w:p>
        </w:tc>
        <w:tc>
          <w:tcPr>
            <w:tcW w:w="554" w:type="pct"/>
            <w:shd w:val="clear" w:color="auto" w:fill="auto"/>
          </w:tcPr>
          <w:p w:rsidR="0055117B" w:rsidRPr="00CF6E3A" w:rsidRDefault="00D5559E" w:rsidP="00D5559E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419,0</w:t>
            </w:r>
          </w:p>
        </w:tc>
      </w:tr>
      <w:tr w:rsidR="0055117B" w:rsidRPr="0055117B" w:rsidTr="0055117B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808" w:type="pct"/>
            <w:gridSpan w:val="6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Оптимизация расходов на государственное и муниципальное управление</w:t>
            </w:r>
          </w:p>
        </w:tc>
      </w:tr>
      <w:tr w:rsidR="001F0733" w:rsidRPr="0055117B" w:rsidTr="001F0733">
        <w:trPr>
          <w:trHeight w:val="762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Оптимизация расходов на информационное освещение деятельности органов местного самоуправления 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202</w:t>
            </w:r>
            <w:r w:rsidR="00D3411A">
              <w:rPr>
                <w:kern w:val="2"/>
                <w:sz w:val="22"/>
                <w:szCs w:val="22"/>
              </w:rPr>
              <w:t>4</w:t>
            </w:r>
            <w:r w:rsidRPr="0055117B">
              <w:rPr>
                <w:kern w:val="2"/>
                <w:sz w:val="22"/>
                <w:szCs w:val="22"/>
              </w:rPr>
              <w:t>-202</w:t>
            </w:r>
            <w:r w:rsidR="00D3411A">
              <w:rPr>
                <w:kern w:val="2"/>
                <w:sz w:val="22"/>
                <w:szCs w:val="22"/>
              </w:rPr>
              <w:t>6</w:t>
            </w:r>
            <w:r w:rsidRPr="0055117B"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629" w:type="pct"/>
            <w:shd w:val="clear" w:color="auto" w:fill="auto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</w:tr>
      <w:tr w:rsidR="001F0733" w:rsidRPr="0055117B" w:rsidTr="001F0733">
        <w:trPr>
          <w:trHeight w:val="1004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Анализ и возможная передача специализированным учреждениям функций органов местного самоуправления по обслуживанию зданий и сооружений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МАУК МГП «Центр культуры и досуга»</w:t>
            </w:r>
          </w:p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28" w:type="pct"/>
          </w:tcPr>
          <w:p w:rsidR="0055117B" w:rsidRPr="0055117B" w:rsidRDefault="0055117B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202</w:t>
            </w:r>
            <w:r w:rsidR="00D3411A">
              <w:rPr>
                <w:kern w:val="2"/>
                <w:sz w:val="22"/>
                <w:szCs w:val="22"/>
              </w:rPr>
              <w:t>4</w:t>
            </w:r>
            <w:r w:rsidRPr="0055117B">
              <w:rPr>
                <w:kern w:val="2"/>
                <w:sz w:val="22"/>
                <w:szCs w:val="22"/>
              </w:rPr>
              <w:t>-202</w:t>
            </w:r>
            <w:r w:rsidR="00D3411A">
              <w:rPr>
                <w:kern w:val="2"/>
                <w:sz w:val="22"/>
                <w:szCs w:val="22"/>
              </w:rPr>
              <w:t>6</w:t>
            </w:r>
            <w:r w:rsidRPr="0055117B">
              <w:rPr>
                <w:kern w:val="2"/>
                <w:sz w:val="22"/>
                <w:szCs w:val="22"/>
              </w:rPr>
              <w:t xml:space="preserve"> годы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</w:tr>
      <w:tr w:rsidR="001F0733" w:rsidRPr="0055117B" w:rsidTr="001F0733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Инвентаризация расходных обязательств Миллеровского городского поселения, с целью установления расходных обязательств, не связанных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с решением вопросов, отнесенных Конституцией Российской Федерации,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федеральными и областными законами </w:t>
            </w:r>
            <w:r w:rsidRPr="0055117B">
              <w:rPr>
                <w:kern w:val="2"/>
                <w:sz w:val="22"/>
                <w:szCs w:val="22"/>
              </w:rPr>
              <w:br/>
              <w:t>к полномочиям органов местного самоуправления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постоянно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Х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Х</w:t>
            </w:r>
          </w:p>
        </w:tc>
      </w:tr>
      <w:tr w:rsidR="001F0733" w:rsidRPr="0055117B" w:rsidTr="001F0733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Подготовка проектов решений Собрания депутатов Миллеровского городского поселения и (или) нормативных правовых актов </w:t>
            </w:r>
            <w:r w:rsidRPr="0055117B">
              <w:rPr>
                <w:kern w:val="2"/>
                <w:sz w:val="22"/>
                <w:szCs w:val="22"/>
              </w:rPr>
              <w:lastRenderedPageBreak/>
              <w:t xml:space="preserve">Администрации Миллеровского городского поселения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об отмене расходных обязательств, не связанных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55117B">
              <w:rPr>
                <w:kern w:val="2"/>
                <w:sz w:val="22"/>
                <w:szCs w:val="22"/>
              </w:rPr>
              <w:br/>
              <w:t>к полномочиям органов местного самоуправления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при необходимости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Х</w:t>
            </w:r>
          </w:p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Х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Х</w:t>
            </w:r>
          </w:p>
        </w:tc>
      </w:tr>
      <w:tr w:rsidR="0055117B" w:rsidRPr="0055117B" w:rsidTr="0055117B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lastRenderedPageBreak/>
              <w:t>2.</w:t>
            </w:r>
          </w:p>
        </w:tc>
        <w:tc>
          <w:tcPr>
            <w:tcW w:w="4808" w:type="pct"/>
            <w:gridSpan w:val="6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1F0733" w:rsidRPr="0055117B" w:rsidTr="001F0733"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 w:rsidRPr="0055117B">
              <w:rPr>
                <w:kern w:val="2"/>
                <w:sz w:val="22"/>
                <w:szCs w:val="22"/>
              </w:rPr>
              <w:br/>
              <w:t xml:space="preserve">от предпринимательской </w:t>
            </w:r>
            <w:r w:rsidRPr="0055117B">
              <w:rPr>
                <w:kern w:val="2"/>
                <w:sz w:val="22"/>
                <w:szCs w:val="22"/>
              </w:rPr>
              <w:br/>
              <w:t>и иной приносящей доход деятельности муниципальных автономных учреждений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МАУК МГП «Центр культуры и досуга»</w:t>
            </w:r>
          </w:p>
        </w:tc>
        <w:tc>
          <w:tcPr>
            <w:tcW w:w="628" w:type="pct"/>
          </w:tcPr>
          <w:p w:rsidR="0055117B" w:rsidRPr="0055117B" w:rsidRDefault="0055117B" w:rsidP="00D3411A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202</w:t>
            </w:r>
            <w:r w:rsidR="00D3411A">
              <w:rPr>
                <w:sz w:val="22"/>
                <w:szCs w:val="22"/>
              </w:rPr>
              <w:t>4</w:t>
            </w:r>
            <w:r w:rsidRPr="0055117B">
              <w:rPr>
                <w:sz w:val="22"/>
                <w:szCs w:val="22"/>
              </w:rPr>
              <w:t>-202</w:t>
            </w:r>
            <w:r w:rsidR="00D3411A">
              <w:rPr>
                <w:sz w:val="22"/>
                <w:szCs w:val="22"/>
              </w:rPr>
              <w:t>6</w:t>
            </w:r>
            <w:r w:rsidRPr="0055117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29" w:type="pct"/>
          </w:tcPr>
          <w:p w:rsidR="0055117B" w:rsidRPr="00CF6E3A" w:rsidRDefault="00D3411A" w:rsidP="0055117B">
            <w:pPr>
              <w:jc w:val="center"/>
              <w:rPr>
                <w:sz w:val="22"/>
                <w:szCs w:val="22"/>
              </w:rPr>
            </w:pPr>
            <w:r w:rsidRPr="00CF6E3A">
              <w:rPr>
                <w:sz w:val="22"/>
                <w:szCs w:val="22"/>
              </w:rPr>
              <w:t>372,9</w:t>
            </w:r>
          </w:p>
          <w:p w:rsidR="0055117B" w:rsidRPr="00CF6E3A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629" w:type="pct"/>
          </w:tcPr>
          <w:p w:rsidR="0055117B" w:rsidRPr="00CF6E3A" w:rsidRDefault="00D5559E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419</w:t>
            </w:r>
            <w:r w:rsidR="004719B0" w:rsidRPr="00CF6E3A">
              <w:rPr>
                <w:kern w:val="2"/>
                <w:sz w:val="22"/>
                <w:szCs w:val="22"/>
              </w:rPr>
              <w:t>,</w:t>
            </w:r>
            <w:r w:rsidRPr="00CF6E3A">
              <w:rPr>
                <w:kern w:val="2"/>
                <w:sz w:val="22"/>
                <w:szCs w:val="22"/>
              </w:rPr>
              <w:t>0</w:t>
            </w:r>
          </w:p>
          <w:p w:rsidR="0055117B" w:rsidRPr="00CF6E3A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54" w:type="pct"/>
          </w:tcPr>
          <w:p w:rsidR="0055117B" w:rsidRPr="00CF6E3A" w:rsidRDefault="00D5559E" w:rsidP="00D5559E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419</w:t>
            </w:r>
            <w:r w:rsidR="004719B0" w:rsidRPr="00CF6E3A">
              <w:rPr>
                <w:kern w:val="2"/>
                <w:sz w:val="22"/>
                <w:szCs w:val="22"/>
              </w:rPr>
              <w:t>,</w:t>
            </w:r>
            <w:r w:rsidRPr="00CF6E3A">
              <w:rPr>
                <w:kern w:val="2"/>
                <w:sz w:val="22"/>
                <w:szCs w:val="22"/>
              </w:rPr>
              <w:t>0</w:t>
            </w:r>
          </w:p>
        </w:tc>
      </w:tr>
      <w:tr w:rsidR="001F0733" w:rsidRPr="0055117B" w:rsidTr="001F0733">
        <w:trPr>
          <w:trHeight w:val="911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2.2.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Анализ штатных расписаний муниципальных автономных учреждений Миллеровского городского поселения, в том числе принятие мер по сокращению штатной численности 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ind w:left="-55" w:right="-57"/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МАУК МГП «Центр культуры и досуга»</w:t>
            </w:r>
          </w:p>
        </w:tc>
        <w:tc>
          <w:tcPr>
            <w:tcW w:w="628" w:type="pct"/>
          </w:tcPr>
          <w:p w:rsidR="0055117B" w:rsidRPr="0055117B" w:rsidRDefault="0055117B" w:rsidP="00D3411A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202</w:t>
            </w:r>
            <w:r w:rsidR="00D3411A">
              <w:rPr>
                <w:sz w:val="22"/>
                <w:szCs w:val="22"/>
              </w:rPr>
              <w:t>4</w:t>
            </w:r>
            <w:r w:rsidRPr="0055117B">
              <w:rPr>
                <w:sz w:val="22"/>
                <w:szCs w:val="22"/>
              </w:rPr>
              <w:t>-202</w:t>
            </w:r>
            <w:r w:rsidR="00D3411A">
              <w:rPr>
                <w:sz w:val="22"/>
                <w:szCs w:val="22"/>
              </w:rPr>
              <w:t>6</w:t>
            </w:r>
            <w:r w:rsidRPr="0055117B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**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**</w:t>
            </w:r>
          </w:p>
        </w:tc>
      </w:tr>
      <w:tr w:rsidR="0055117B" w:rsidRPr="0055117B" w:rsidTr="0055117B">
        <w:trPr>
          <w:trHeight w:val="211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808" w:type="pct"/>
            <w:gridSpan w:val="6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Совершенствование межбюджетных отношений</w:t>
            </w:r>
          </w:p>
        </w:tc>
      </w:tr>
      <w:tr w:rsidR="001F0733" w:rsidRPr="0055117B" w:rsidTr="000478C8">
        <w:trPr>
          <w:trHeight w:val="1029"/>
        </w:trPr>
        <w:tc>
          <w:tcPr>
            <w:tcW w:w="192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3.1.</w:t>
            </w:r>
          </w:p>
        </w:tc>
        <w:tc>
          <w:tcPr>
            <w:tcW w:w="1566" w:type="pct"/>
          </w:tcPr>
          <w:p w:rsidR="0055117B" w:rsidRPr="0055117B" w:rsidRDefault="0055117B" w:rsidP="0055117B">
            <w:pPr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Заключение соглашений о предоставлении дотации на выравнивание бюджетной обеспеченности муниципальных образований из областного бюджета</w:t>
            </w:r>
          </w:p>
        </w:tc>
        <w:tc>
          <w:tcPr>
            <w:tcW w:w="802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628" w:type="pct"/>
          </w:tcPr>
          <w:p w:rsidR="0055117B" w:rsidRPr="0055117B" w:rsidRDefault="0055117B" w:rsidP="0055117B">
            <w:pPr>
              <w:jc w:val="center"/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629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>Х</w:t>
            </w:r>
          </w:p>
        </w:tc>
        <w:tc>
          <w:tcPr>
            <w:tcW w:w="554" w:type="pct"/>
          </w:tcPr>
          <w:p w:rsidR="0055117B" w:rsidRPr="0055117B" w:rsidRDefault="0055117B" w:rsidP="0055117B">
            <w:pPr>
              <w:jc w:val="center"/>
              <w:rPr>
                <w:sz w:val="22"/>
                <w:szCs w:val="22"/>
              </w:rPr>
            </w:pPr>
            <w:r w:rsidRPr="0055117B">
              <w:rPr>
                <w:sz w:val="22"/>
                <w:szCs w:val="22"/>
              </w:rPr>
              <w:t>Х</w:t>
            </w:r>
          </w:p>
        </w:tc>
      </w:tr>
      <w:tr w:rsidR="0055117B" w:rsidRPr="0055117B" w:rsidTr="001F0733">
        <w:trPr>
          <w:trHeight w:val="346"/>
        </w:trPr>
        <w:tc>
          <w:tcPr>
            <w:tcW w:w="192" w:type="pct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996" w:type="pct"/>
            <w:gridSpan w:val="3"/>
          </w:tcPr>
          <w:p w:rsidR="0055117B" w:rsidRPr="0055117B" w:rsidRDefault="0055117B" w:rsidP="0055117B">
            <w:pPr>
              <w:rPr>
                <w:kern w:val="2"/>
                <w:sz w:val="22"/>
                <w:szCs w:val="22"/>
              </w:rPr>
            </w:pPr>
            <w:r w:rsidRPr="0055117B">
              <w:rPr>
                <w:kern w:val="2"/>
                <w:sz w:val="22"/>
                <w:szCs w:val="22"/>
              </w:rPr>
              <w:t xml:space="preserve">Итого по Плану </w:t>
            </w:r>
          </w:p>
        </w:tc>
        <w:tc>
          <w:tcPr>
            <w:tcW w:w="629" w:type="pct"/>
          </w:tcPr>
          <w:p w:rsidR="0055117B" w:rsidRPr="00CF6E3A" w:rsidRDefault="00D3411A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376,9</w:t>
            </w:r>
          </w:p>
        </w:tc>
        <w:tc>
          <w:tcPr>
            <w:tcW w:w="629" w:type="pct"/>
          </w:tcPr>
          <w:p w:rsidR="0055117B" w:rsidRPr="00CF6E3A" w:rsidRDefault="00D5559E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423,</w:t>
            </w:r>
            <w:r w:rsidR="00D3411A" w:rsidRPr="00CF6E3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554" w:type="pct"/>
          </w:tcPr>
          <w:p w:rsidR="0055117B" w:rsidRPr="00CF6E3A" w:rsidRDefault="00D5559E" w:rsidP="00D3411A">
            <w:pPr>
              <w:jc w:val="center"/>
              <w:rPr>
                <w:kern w:val="2"/>
                <w:sz w:val="22"/>
                <w:szCs w:val="22"/>
              </w:rPr>
            </w:pPr>
            <w:r w:rsidRPr="00CF6E3A">
              <w:rPr>
                <w:kern w:val="2"/>
                <w:sz w:val="22"/>
                <w:szCs w:val="22"/>
              </w:rPr>
              <w:t>423</w:t>
            </w:r>
            <w:r w:rsidR="000478C8" w:rsidRPr="00CF6E3A">
              <w:rPr>
                <w:kern w:val="2"/>
                <w:sz w:val="22"/>
                <w:szCs w:val="22"/>
              </w:rPr>
              <w:t>,</w:t>
            </w:r>
            <w:r w:rsidR="00D3411A" w:rsidRPr="00CF6E3A">
              <w:rPr>
                <w:kern w:val="2"/>
                <w:sz w:val="22"/>
                <w:szCs w:val="22"/>
              </w:rPr>
              <w:t>4</w:t>
            </w:r>
          </w:p>
        </w:tc>
      </w:tr>
    </w:tbl>
    <w:p w:rsidR="0055117B" w:rsidRPr="0055117B" w:rsidRDefault="0055117B" w:rsidP="0055117B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Примечание.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Список используемых сокращений: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Х – данные ячейки не заполняются.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* Финансовая оценка (бюджетный эффект) рассчитывается: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по I разделу – как планируемое увеличение поступлений в бюджет Миллеровского городского поселения в соответствующем году по итогам проведения мероприятия;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 xml:space="preserve">по II разделу – как планируемая оптимизация расходов бюджета Миллеровского городского поселения в соответствующем году по итогам проведения мероприятия; 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 xml:space="preserve">по III разделу – как планируемая оптимизация средств бюджета Миллеровского городского поселения в соответствующем году по итогам проведения мероприятия. </w:t>
      </w:r>
    </w:p>
    <w:p w:rsidR="0055117B" w:rsidRPr="0055117B" w:rsidRDefault="0055117B" w:rsidP="0055117B">
      <w:pPr>
        <w:rPr>
          <w:rFonts w:eastAsia="Calibri"/>
          <w:kern w:val="2"/>
          <w:lang w:eastAsia="en-US"/>
        </w:rPr>
      </w:pPr>
      <w:r w:rsidRPr="0055117B">
        <w:rPr>
          <w:rFonts w:eastAsia="Calibri"/>
          <w:kern w:val="2"/>
          <w:lang w:eastAsia="en-US"/>
        </w:rPr>
        <w:t>** 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</w:t>
      </w:r>
    </w:p>
    <w:p w:rsidR="0055117B" w:rsidRPr="0055117B" w:rsidRDefault="0055117B" w:rsidP="0055117B"/>
    <w:p w:rsidR="0055117B" w:rsidRDefault="0055117B" w:rsidP="0055117B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sectPr w:rsidR="0055117B" w:rsidSect="00CF6E3A">
      <w:pgSz w:w="16840" w:h="11907" w:orient="landscape" w:code="9"/>
      <w:pgMar w:top="709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29" w:rsidRDefault="00854529">
      <w:r>
        <w:separator/>
      </w:r>
    </w:p>
  </w:endnote>
  <w:endnote w:type="continuationSeparator" w:id="0">
    <w:p w:rsidR="00854529" w:rsidRDefault="0085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9" w:rsidRDefault="006170F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45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4529" w:rsidRDefault="0085452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529" w:rsidRDefault="006170FB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545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73E9">
      <w:rPr>
        <w:rStyle w:val="a7"/>
        <w:noProof/>
      </w:rPr>
      <w:t>5</w:t>
    </w:r>
    <w:r>
      <w:rPr>
        <w:rStyle w:val="a7"/>
      </w:rPr>
      <w:fldChar w:fldCharType="end"/>
    </w:r>
  </w:p>
  <w:p w:rsidR="00854529" w:rsidRPr="00AC6C66" w:rsidRDefault="00854529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29" w:rsidRDefault="00854529">
      <w:r>
        <w:separator/>
      </w:r>
    </w:p>
  </w:footnote>
  <w:footnote w:type="continuationSeparator" w:id="0">
    <w:p w:rsidR="00854529" w:rsidRDefault="00854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DFB"/>
    <w:rsid w:val="000212D5"/>
    <w:rsid w:val="00045C40"/>
    <w:rsid w:val="000478C8"/>
    <w:rsid w:val="00050C68"/>
    <w:rsid w:val="0005372C"/>
    <w:rsid w:val="00053EBB"/>
    <w:rsid w:val="00054D8B"/>
    <w:rsid w:val="000559D5"/>
    <w:rsid w:val="00060F3C"/>
    <w:rsid w:val="00077327"/>
    <w:rsid w:val="000808D6"/>
    <w:rsid w:val="000A726F"/>
    <w:rsid w:val="000B4002"/>
    <w:rsid w:val="000B40D4"/>
    <w:rsid w:val="000B66C7"/>
    <w:rsid w:val="000C430D"/>
    <w:rsid w:val="000F2B40"/>
    <w:rsid w:val="000F5B6A"/>
    <w:rsid w:val="00104E0D"/>
    <w:rsid w:val="0010504A"/>
    <w:rsid w:val="001120E6"/>
    <w:rsid w:val="00116BFA"/>
    <w:rsid w:val="0012483F"/>
    <w:rsid w:val="00125DE3"/>
    <w:rsid w:val="00146582"/>
    <w:rsid w:val="00146D3C"/>
    <w:rsid w:val="00153B21"/>
    <w:rsid w:val="0018127D"/>
    <w:rsid w:val="001B62CF"/>
    <w:rsid w:val="001C1D98"/>
    <w:rsid w:val="001D2690"/>
    <w:rsid w:val="001F0733"/>
    <w:rsid w:val="001F4BE3"/>
    <w:rsid w:val="001F6D02"/>
    <w:rsid w:val="002504E8"/>
    <w:rsid w:val="00254382"/>
    <w:rsid w:val="0027031E"/>
    <w:rsid w:val="0027689D"/>
    <w:rsid w:val="00285BAD"/>
    <w:rsid w:val="0028703B"/>
    <w:rsid w:val="002A2062"/>
    <w:rsid w:val="002A31A1"/>
    <w:rsid w:val="002B408B"/>
    <w:rsid w:val="002B6527"/>
    <w:rsid w:val="002C135C"/>
    <w:rsid w:val="002C5E60"/>
    <w:rsid w:val="002E65D5"/>
    <w:rsid w:val="002F63E3"/>
    <w:rsid w:val="002F74D7"/>
    <w:rsid w:val="0030124B"/>
    <w:rsid w:val="00313D3A"/>
    <w:rsid w:val="00326688"/>
    <w:rsid w:val="0033324C"/>
    <w:rsid w:val="00341FC1"/>
    <w:rsid w:val="00360515"/>
    <w:rsid w:val="0037040B"/>
    <w:rsid w:val="0039027C"/>
    <w:rsid w:val="003921D8"/>
    <w:rsid w:val="003B1391"/>
    <w:rsid w:val="003B2193"/>
    <w:rsid w:val="003B73E9"/>
    <w:rsid w:val="00407B71"/>
    <w:rsid w:val="00425061"/>
    <w:rsid w:val="00430872"/>
    <w:rsid w:val="0043686A"/>
    <w:rsid w:val="00441069"/>
    <w:rsid w:val="00444636"/>
    <w:rsid w:val="00444D23"/>
    <w:rsid w:val="00451C81"/>
    <w:rsid w:val="00453869"/>
    <w:rsid w:val="004711EC"/>
    <w:rsid w:val="004719B0"/>
    <w:rsid w:val="00480BC7"/>
    <w:rsid w:val="00485935"/>
    <w:rsid w:val="004871AA"/>
    <w:rsid w:val="00492189"/>
    <w:rsid w:val="004B6A5C"/>
    <w:rsid w:val="004C7DD2"/>
    <w:rsid w:val="004D25C5"/>
    <w:rsid w:val="004D2ADE"/>
    <w:rsid w:val="004E78FD"/>
    <w:rsid w:val="004F7011"/>
    <w:rsid w:val="00506443"/>
    <w:rsid w:val="00515D9C"/>
    <w:rsid w:val="00531FBD"/>
    <w:rsid w:val="0053366A"/>
    <w:rsid w:val="0055117B"/>
    <w:rsid w:val="00571080"/>
    <w:rsid w:val="00580051"/>
    <w:rsid w:val="0058679F"/>
    <w:rsid w:val="00587BF6"/>
    <w:rsid w:val="005C5FF3"/>
    <w:rsid w:val="005D6A66"/>
    <w:rsid w:val="005E7CF8"/>
    <w:rsid w:val="00611679"/>
    <w:rsid w:val="00613D7D"/>
    <w:rsid w:val="006170FB"/>
    <w:rsid w:val="006564DB"/>
    <w:rsid w:val="00660EE3"/>
    <w:rsid w:val="006701B2"/>
    <w:rsid w:val="00676B57"/>
    <w:rsid w:val="0069476B"/>
    <w:rsid w:val="006B7D53"/>
    <w:rsid w:val="006E0339"/>
    <w:rsid w:val="007120F8"/>
    <w:rsid w:val="007219F0"/>
    <w:rsid w:val="00735ACC"/>
    <w:rsid w:val="0074439A"/>
    <w:rsid w:val="00766563"/>
    <w:rsid w:val="007730B1"/>
    <w:rsid w:val="00782222"/>
    <w:rsid w:val="007936ED"/>
    <w:rsid w:val="007A6484"/>
    <w:rsid w:val="007B6388"/>
    <w:rsid w:val="007C0A5F"/>
    <w:rsid w:val="007E37E8"/>
    <w:rsid w:val="00803F3C"/>
    <w:rsid w:val="00804CFE"/>
    <w:rsid w:val="00811C94"/>
    <w:rsid w:val="00811CF1"/>
    <w:rsid w:val="008438D7"/>
    <w:rsid w:val="00854529"/>
    <w:rsid w:val="008565D3"/>
    <w:rsid w:val="00860E5A"/>
    <w:rsid w:val="00867AB6"/>
    <w:rsid w:val="00873694"/>
    <w:rsid w:val="008A26EE"/>
    <w:rsid w:val="008B6AD3"/>
    <w:rsid w:val="008D66F2"/>
    <w:rsid w:val="008F2476"/>
    <w:rsid w:val="00910044"/>
    <w:rsid w:val="009122B1"/>
    <w:rsid w:val="00913129"/>
    <w:rsid w:val="00916C19"/>
    <w:rsid w:val="00917C70"/>
    <w:rsid w:val="009228DF"/>
    <w:rsid w:val="00924E84"/>
    <w:rsid w:val="009276C1"/>
    <w:rsid w:val="009437A5"/>
    <w:rsid w:val="00947FCC"/>
    <w:rsid w:val="00951B62"/>
    <w:rsid w:val="009715B4"/>
    <w:rsid w:val="00975707"/>
    <w:rsid w:val="00985A10"/>
    <w:rsid w:val="009860DC"/>
    <w:rsid w:val="009A1394"/>
    <w:rsid w:val="009B771F"/>
    <w:rsid w:val="009C78E8"/>
    <w:rsid w:val="009D31D0"/>
    <w:rsid w:val="00A061D7"/>
    <w:rsid w:val="00A16197"/>
    <w:rsid w:val="00A2368A"/>
    <w:rsid w:val="00A30E81"/>
    <w:rsid w:val="00A32F98"/>
    <w:rsid w:val="00A34804"/>
    <w:rsid w:val="00A51E9D"/>
    <w:rsid w:val="00A66DFB"/>
    <w:rsid w:val="00A67B50"/>
    <w:rsid w:val="00A941CF"/>
    <w:rsid w:val="00AA3E85"/>
    <w:rsid w:val="00AB18A9"/>
    <w:rsid w:val="00AC6C66"/>
    <w:rsid w:val="00AD1341"/>
    <w:rsid w:val="00AD1726"/>
    <w:rsid w:val="00AD6B84"/>
    <w:rsid w:val="00AE1CCA"/>
    <w:rsid w:val="00AE2601"/>
    <w:rsid w:val="00B22F6A"/>
    <w:rsid w:val="00B31114"/>
    <w:rsid w:val="00B323C8"/>
    <w:rsid w:val="00B35935"/>
    <w:rsid w:val="00B37E63"/>
    <w:rsid w:val="00B444A2"/>
    <w:rsid w:val="00B62CFB"/>
    <w:rsid w:val="00B64ACE"/>
    <w:rsid w:val="00B72D61"/>
    <w:rsid w:val="00B8231A"/>
    <w:rsid w:val="00BB55C0"/>
    <w:rsid w:val="00BC0920"/>
    <w:rsid w:val="00BD64E7"/>
    <w:rsid w:val="00BE34E8"/>
    <w:rsid w:val="00BF39F0"/>
    <w:rsid w:val="00BF52E5"/>
    <w:rsid w:val="00BF6108"/>
    <w:rsid w:val="00C11FDF"/>
    <w:rsid w:val="00C572C4"/>
    <w:rsid w:val="00C731BB"/>
    <w:rsid w:val="00C8106B"/>
    <w:rsid w:val="00CA151C"/>
    <w:rsid w:val="00CB1900"/>
    <w:rsid w:val="00CB43C1"/>
    <w:rsid w:val="00CD077D"/>
    <w:rsid w:val="00CE5183"/>
    <w:rsid w:val="00CF3F22"/>
    <w:rsid w:val="00CF6E3A"/>
    <w:rsid w:val="00D00358"/>
    <w:rsid w:val="00D3411A"/>
    <w:rsid w:val="00D5559E"/>
    <w:rsid w:val="00D73323"/>
    <w:rsid w:val="00D9612B"/>
    <w:rsid w:val="00D96CED"/>
    <w:rsid w:val="00DB4D6B"/>
    <w:rsid w:val="00DC2302"/>
    <w:rsid w:val="00DE50C1"/>
    <w:rsid w:val="00E04378"/>
    <w:rsid w:val="00E138E0"/>
    <w:rsid w:val="00E3132E"/>
    <w:rsid w:val="00E474B0"/>
    <w:rsid w:val="00E535D6"/>
    <w:rsid w:val="00E54F71"/>
    <w:rsid w:val="00E5669B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72D3"/>
    <w:rsid w:val="00ED7C88"/>
    <w:rsid w:val="00EF29AB"/>
    <w:rsid w:val="00EF56AF"/>
    <w:rsid w:val="00F02C40"/>
    <w:rsid w:val="00F17330"/>
    <w:rsid w:val="00F207CD"/>
    <w:rsid w:val="00F24917"/>
    <w:rsid w:val="00F30D40"/>
    <w:rsid w:val="00F34F1E"/>
    <w:rsid w:val="00F410DF"/>
    <w:rsid w:val="00F56466"/>
    <w:rsid w:val="00F75493"/>
    <w:rsid w:val="00F8225E"/>
    <w:rsid w:val="00F86418"/>
    <w:rsid w:val="00F9297B"/>
    <w:rsid w:val="00FA6611"/>
    <w:rsid w:val="00FD350A"/>
    <w:rsid w:val="00FD5022"/>
    <w:rsid w:val="00FD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B4"/>
  </w:style>
  <w:style w:type="paragraph" w:styleId="1">
    <w:name w:val="heading 1"/>
    <w:basedOn w:val="a"/>
    <w:next w:val="a"/>
    <w:qFormat/>
    <w:rsid w:val="009715B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F6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5A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15B4"/>
    <w:rPr>
      <w:sz w:val="28"/>
    </w:rPr>
  </w:style>
  <w:style w:type="paragraph" w:styleId="a4">
    <w:name w:val="Body Text Indent"/>
    <w:basedOn w:val="a"/>
    <w:rsid w:val="009715B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9715B4"/>
    <w:pPr>
      <w:jc w:val="center"/>
    </w:pPr>
    <w:rPr>
      <w:sz w:val="28"/>
    </w:rPr>
  </w:style>
  <w:style w:type="paragraph" w:styleId="a5">
    <w:name w:val="footer"/>
    <w:basedOn w:val="a"/>
    <w:rsid w:val="009715B4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9715B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9715B4"/>
  </w:style>
  <w:style w:type="paragraph" w:styleId="a8">
    <w:name w:val="Balloon Text"/>
    <w:basedOn w:val="a"/>
    <w:link w:val="a9"/>
    <w:rsid w:val="00A6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6DF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6DF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9B771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BF6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BF6108"/>
    <w:pPr>
      <w:widowControl w:val="0"/>
      <w:autoSpaceDE w:val="0"/>
      <w:autoSpaceDN w:val="0"/>
    </w:pPr>
    <w:rPr>
      <w:sz w:val="28"/>
    </w:rPr>
  </w:style>
  <w:style w:type="character" w:styleId="ab">
    <w:name w:val="Strong"/>
    <w:basedOn w:val="a0"/>
    <w:uiPriority w:val="22"/>
    <w:qFormat/>
    <w:rsid w:val="00BF6108"/>
    <w:rPr>
      <w:b/>
      <w:bCs/>
    </w:rPr>
  </w:style>
  <w:style w:type="paragraph" w:customStyle="1" w:styleId="Style4">
    <w:name w:val="Style4"/>
    <w:basedOn w:val="a"/>
    <w:uiPriority w:val="99"/>
    <w:rsid w:val="00BF6108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9276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6C1"/>
  </w:style>
  <w:style w:type="paragraph" w:customStyle="1" w:styleId="ConsNonformat">
    <w:name w:val="ConsNonformat"/>
    <w:rsid w:val="009276C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30">
    <w:name w:val="Заголовок 3 Знак"/>
    <w:basedOn w:val="a0"/>
    <w:link w:val="3"/>
    <w:semiHidden/>
    <w:rsid w:val="00FD5A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500F-7575-4D3D-B406-05E87DA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269</TotalTime>
  <Pages>5</Pages>
  <Words>775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Пользователь</cp:lastModifiedBy>
  <cp:revision>20</cp:revision>
  <cp:lastPrinted>2025-04-02T13:05:00Z</cp:lastPrinted>
  <dcterms:created xsi:type="dcterms:W3CDTF">2019-06-07T11:56:00Z</dcterms:created>
  <dcterms:modified xsi:type="dcterms:W3CDTF">2025-04-02T13:32:00Z</dcterms:modified>
</cp:coreProperties>
</file>